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63EB" w:rsidRPr="00E363EB" w:rsidRDefault="00E363EB" w:rsidP="00E363EB">
      <w:pPr>
        <w:widowControl/>
        <w:jc w:val="left"/>
        <w:rPr>
          <w:rFonts w:ascii="微软雅黑" w:eastAsia="微软雅黑" w:hAnsi="微软雅黑" w:cs="宋体"/>
          <w:color w:val="000000"/>
          <w:kern w:val="36"/>
          <w:sz w:val="22"/>
        </w:rPr>
      </w:pPr>
      <w:r w:rsidRPr="00E363EB">
        <w:rPr>
          <w:rFonts w:ascii="微软雅黑" w:eastAsia="微软雅黑" w:hAnsi="微软雅黑" w:cs="宋体" w:hint="eastAsia"/>
          <w:color w:val="000000"/>
          <w:kern w:val="0"/>
          <w:sz w:val="22"/>
        </w:rPr>
        <w:t> </w:t>
      </w:r>
      <w:hyperlink r:id="rId4" w:history="1">
        <w:r w:rsidRPr="00E363EB">
          <w:rPr>
            <w:rFonts w:ascii="微软雅黑" w:eastAsia="微软雅黑" w:hAnsi="微软雅黑" w:cs="宋体" w:hint="eastAsia"/>
            <w:color w:val="666666"/>
            <w:kern w:val="36"/>
            <w:sz w:val="22"/>
            <w:u w:val="single"/>
          </w:rPr>
          <w:t>7.3 IOMMU流程分析</w:t>
        </w:r>
      </w:hyperlink>
    </w:p>
    <w:p w:rsid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 w:hint="eastAsia"/>
          <w:b/>
          <w:bCs/>
          <w:color w:val="333333"/>
          <w:kern w:val="0"/>
          <w:sz w:val="16"/>
          <w:szCs w:val="16"/>
        </w:rPr>
      </w:pP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b/>
          <w:bCs/>
          <w:color w:val="333333"/>
          <w:kern w:val="0"/>
          <w:sz w:val="16"/>
          <w:szCs w:val="16"/>
        </w:rPr>
        <w:t xml:space="preserve">7.3.1 IOMMU </w:t>
      </w:r>
      <w:r w:rsidRPr="00E363EB">
        <w:rPr>
          <w:rFonts w:ascii="Arial" w:eastAsia="宋体" w:hAnsi="Arial" w:cs="Arial"/>
          <w:b/>
          <w:bCs/>
          <w:color w:val="333333"/>
          <w:kern w:val="0"/>
          <w:sz w:val="16"/>
          <w:szCs w:val="16"/>
        </w:rPr>
        <w:t>初始化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 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kvm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用到的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iommu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功能源码位于：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drivers/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iommu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,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主要代码为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iommu.</w:t>
      </w:r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c</w:t>
      </w:r>
      <w:proofErr w:type="spellEnd"/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,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iova.c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,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dmar.c,intel-iommu.c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.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 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b/>
          <w:bCs/>
          <w:color w:val="333333"/>
          <w:kern w:val="0"/>
          <w:sz w:val="16"/>
          <w:szCs w:val="16"/>
        </w:rPr>
        <w:t>7.3.1.1 IOMMU</w:t>
      </w:r>
      <w:r w:rsidRPr="00E363EB">
        <w:rPr>
          <w:rFonts w:ascii="Arial" w:eastAsia="宋体" w:hAnsi="Arial" w:cs="Arial"/>
          <w:b/>
          <w:bCs/>
          <w:color w:val="333333"/>
          <w:kern w:val="0"/>
          <w:sz w:val="16"/>
          <w:szCs w:val="16"/>
        </w:rPr>
        <w:t>模块初始化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dmar.c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: IOMMU_INIT_POST(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detect_intel_iommu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); (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dmar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是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dma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remapping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缩写）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proofErr w:type="spellStart"/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int</w:t>
      </w:r>
      <w:proofErr w:type="spellEnd"/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__init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detect_intel_iommu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(void) {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  </w:t>
      </w:r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a</w:t>
      </w:r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. ret =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dmar_table_detect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(); //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检察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acpi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表中是否存在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dmar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table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  b. 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如果有则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x86_init.iommu.iommu_init =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intel_iommu_init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;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}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 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arch\x86\kernel\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pci_dma.c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: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rootfs_</w:t>
      </w:r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initcall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(</w:t>
      </w:r>
      <w:proofErr w:type="spellStart"/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pci_iommu_init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);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pci_iommu_init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==&gt; x86_init.iommu.iommu_init;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 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proofErr w:type="spellStart"/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int</w:t>
      </w:r>
      <w:proofErr w:type="spellEnd"/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__init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intel_iommu_init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(void) {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a)  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iommu_init_mempool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();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该模块要用到的内存池初始化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iova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,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domain,dev_info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三种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cache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b)  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dmar_table_init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()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遍历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dmar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table, 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对每个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damr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设备建立一个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intel_iommu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*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iommu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；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c)  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对每个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intel_iommu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，默认禁用转换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iommu_disable_translation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(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iommu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);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d)  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遍历系统中的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pci_dev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,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建立哪些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dmar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unit 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管理哪些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pci_dev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的映射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dmar_dev_scope_init</w:t>
      </w:r>
      <w:proofErr w:type="spellEnd"/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e)  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init_no_remapping_devices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();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（一开始设置所有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pci_dev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都不用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iommu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，将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dev-&gt;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archdata.iommu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= DUMMY_DEVICE_DOMAIN_INFO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）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;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f)  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init_dmars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,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初始化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dmar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硬件并为每个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dmar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建立一个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dmar_domain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数组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; 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为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pci_dev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准备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rmrr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.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rmrr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区域的内存是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vm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host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要保留出来使用的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, 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因此在为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device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建立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iommu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时要特别考虑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(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不建立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iommu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)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g)  </w:t>
      </w:r>
      <w:proofErr w:type="spellStart"/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dma_ops</w:t>
      </w:r>
      <w:proofErr w:type="spellEnd"/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= &amp;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intel_dma_ops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;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h)     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bus_set_</w:t>
      </w:r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iommu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(</w:t>
      </w:r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&amp;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pci_bus_type,&amp;intel_iommu_ops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);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bus_register_</w:t>
      </w:r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notifier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(</w:t>
      </w:r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&amp;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pci_bus_type,&amp;device_nb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);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}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 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(1) ACPI 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表中的先关结构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dmar_table_</w:t>
      </w:r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init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 =</w:t>
      </w:r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=&gt;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parse_dmar_table</w:t>
      </w:r>
      <w:proofErr w:type="spellEnd"/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dmar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的描述位于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ACPI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表中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,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每个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dmar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硬件设备能管理多个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pci_dev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.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dmar_parse_one_drhd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用于解析一个硬件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,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每个硬件对应一个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intel_iommu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结构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.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proofErr w:type="spellStart"/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struct</w:t>
      </w:r>
      <w:proofErr w:type="spellEnd"/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dmar_drhd_unit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{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  </w:t>
      </w:r>
      <w:proofErr w:type="spellStart"/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struct</w:t>
      </w:r>
      <w:proofErr w:type="spellEnd"/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list_head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list;      /* list of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drhd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units    */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 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struct</w:t>
      </w:r>
      <w:proofErr w:type="spellEnd"/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acpi</w:t>
      </w:r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_dmar_header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*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hdr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;  /* ACPI header       */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  u64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reg_base_addr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;       /*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硬件的寄存器基地址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*/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 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struct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dmar_dev_scope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*devices;/* 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用于关联其上的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pci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设备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*/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 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int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devices_cnt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;      //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pci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设备数量，从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acpi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获得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  u16 segment;      /*PCI domain 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从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acpi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获得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   */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    u8</w:t>
      </w:r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  ignored:1</w:t>
      </w:r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;        /*ignore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drhd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       */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    u8</w:t>
      </w:r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  include</w:t>
      </w:r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_all:1;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 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struct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intel_iommu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*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iommu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; //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alloc_iommu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函数创建，并初始化其寄存器地址与属性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};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关于寄存器的定义与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acpi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表中定义请参考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intel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vt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-d spec.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dmar_table_</w:t>
      </w:r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init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 =</w:t>
      </w:r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=&gt;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dmar_parse_one_rmrr</w:t>
      </w:r>
      <w:proofErr w:type="spellEnd"/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proofErr w:type="spellStart"/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struct</w:t>
      </w:r>
      <w:proofErr w:type="spellEnd"/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dmar_rmrr_unit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{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  </w:t>
      </w:r>
      <w:proofErr w:type="spellStart"/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struct</w:t>
      </w:r>
      <w:proofErr w:type="spellEnd"/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list_head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list;      /* list of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rmrr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units    */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  </w:t>
      </w:r>
      <w:proofErr w:type="spellStart"/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struct</w:t>
      </w:r>
      <w:proofErr w:type="spellEnd"/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acpi_dmar_header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*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hdr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;   /* ACPI header       */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  u64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base_address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;     /*reserved memory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base_addr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*/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  u64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end_address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;      /*reserved memory end address */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  </w:t>
      </w:r>
      <w:proofErr w:type="spellStart"/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struct</w:t>
      </w:r>
      <w:proofErr w:type="spellEnd"/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dmar_dev_scope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*devices; /* target devices */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  </w:t>
      </w:r>
      <w:proofErr w:type="spellStart"/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int</w:t>
      </w:r>
      <w:proofErr w:type="spellEnd"/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devices_cnt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;      /*target device count */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};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 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dmar_table_</w:t>
      </w:r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init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 =</w:t>
      </w:r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=&gt; 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dmar_parse_one_atsr</w:t>
      </w:r>
      <w:proofErr w:type="spellEnd"/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proofErr w:type="spellStart"/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lastRenderedPageBreak/>
        <w:t>struct</w:t>
      </w:r>
      <w:proofErr w:type="spellEnd"/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dmar_atsr_unit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{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  </w:t>
      </w:r>
      <w:proofErr w:type="spellStart"/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struct</w:t>
      </w:r>
      <w:proofErr w:type="spellEnd"/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list_head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list;      /* list of ATSR units */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  </w:t>
      </w:r>
      <w:proofErr w:type="spellStart"/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struct</w:t>
      </w:r>
      <w:proofErr w:type="spellEnd"/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acpi_dmar_header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*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hdr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;   /* ACPI header */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  </w:t>
      </w:r>
      <w:proofErr w:type="spellStart"/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struct</w:t>
      </w:r>
      <w:proofErr w:type="spellEnd"/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dmar_dev_scope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*devices; /* target devices */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  </w:t>
      </w:r>
      <w:proofErr w:type="spellStart"/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int</w:t>
      </w:r>
      <w:proofErr w:type="spellEnd"/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devices_cnt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;     /* target device count */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    u8 include_all:1;    /* include all ports */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};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 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(2)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pci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device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与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dmar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的关系建立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proofErr w:type="spellStart"/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int</w:t>
      </w:r>
      <w:proofErr w:type="spellEnd"/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__init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dmar_dev_scope_init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(void){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。。。。。。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    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for_each_pci_dev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(dev){ //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遍历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pci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device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         </w:t>
      </w:r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if(</w:t>
      </w:r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dev-&gt;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is_virtfn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)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            </w:t>
      </w:r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continue</w:t>
      </w:r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;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         </w:t>
      </w:r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info</w:t>
      </w:r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=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dmar_alloc_pci_notify_info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(dev,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                  BUS_NOTIFY_ADD_DEVICE);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         </w:t>
      </w:r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if</w:t>
      </w:r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(!info) {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           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returndmar_dev_scope_status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;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           } else {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           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dmar_pci_bus_add_</w:t>
      </w:r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dev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(</w:t>
      </w:r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info);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           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dmar_free_pci_notify_</w:t>
      </w:r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info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(</w:t>
      </w:r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info);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           }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       }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}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 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dmar_alloc_pci_notify_info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建立如下结构：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proofErr w:type="spellStart"/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struct</w:t>
      </w:r>
      <w:proofErr w:type="spellEnd"/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dmar_pci_notify_info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{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  </w:t>
      </w:r>
      <w:proofErr w:type="spellStart"/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struct</w:t>
      </w:r>
      <w:proofErr w:type="spellEnd"/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pci_dev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           *dev;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    unsigned long        event;//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为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BUS_NOTIFY_ADD_DEVICE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  </w:t>
      </w:r>
      <w:proofErr w:type="spellStart"/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int</w:t>
      </w:r>
      <w:proofErr w:type="spellEnd"/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           bus; //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pci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bus number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  u16          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seg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; //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为：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pci_domain_</w:t>
      </w:r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nr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(</w:t>
      </w:r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dev-&gt;bus);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    u16           level; //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在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bus 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结构上的层次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  </w:t>
      </w:r>
      <w:proofErr w:type="spellStart"/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structacpi_dmar_pci_path</w:t>
      </w:r>
      <w:proofErr w:type="spellEnd"/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   path[];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} __attribute_</w:t>
      </w:r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_(</w:t>
      </w:r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(packed));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 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dmar_pci_bus_add_dev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根据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_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pci_notify_info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，初始化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dmar_drhd_unit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-&gt;devices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中的项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dmar_pci_bus_add_dev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==</w:t>
      </w:r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》</w:t>
      </w:r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dmar_insert_dev_scope</w:t>
      </w:r>
      <w:proofErr w:type="spellEnd"/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    a.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遍历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dmar_unit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,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根据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apci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查看该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dev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是否和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dmar_unit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对应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  b.       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for_each_dev_</w:t>
      </w:r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scope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(</w:t>
      </w:r>
      <w:proofErr w:type="spellStart"/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devices,devices_cnt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,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,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tmp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)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         </w:t>
      </w:r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if(</w:t>
      </w:r>
      <w:proofErr w:type="spellStart"/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tmp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== NULL) {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            </w:t>
      </w:r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devices[</w:t>
      </w:r>
      <w:proofErr w:type="spellStart"/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].bus= info-&gt;dev-&gt;bus-&gt;number;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            </w:t>
      </w:r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devices[</w:t>
      </w:r>
      <w:proofErr w:type="spellStart"/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].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devfn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= info-&gt;dev-&gt;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devfn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;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           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rcu_assign_</w:t>
      </w:r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pointer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(</w:t>
      </w:r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devices[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].dev,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                     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get_</w:t>
      </w:r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device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(</w:t>
      </w:r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dev));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              return1;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           }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完成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dmar_unit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与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device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号的关联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 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(3)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intel_iommu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与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dmar_domain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的绑定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init_dmars</w:t>
      </w:r>
      <w:proofErr w:type="spellEnd"/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a)  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对每个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dmar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unit 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作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ret</w:t>
      </w:r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=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iommu_init_domains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(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iommu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);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iommu_alloc_root_</w:t>
      </w:r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entry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(</w:t>
      </w:r>
      <w:proofErr w:type="spellStart"/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iommu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);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b)  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对每个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dmar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unit 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（该步骤为寄存器操作）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清楚错误状态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dmar_fault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(-1,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iommu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);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禁止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queued invalidation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dmar_disable_qi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(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iommu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);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c)  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开启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queued invalidation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dmar_enable_qi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; 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需要一个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page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的物理内存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==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》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1.  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dmar_</w:t>
      </w:r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writeq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(</w:t>
      </w:r>
      <w:proofErr w:type="spellStart"/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iommu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-&gt;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reg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+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DMAR_IQA_REG,virt_to_phys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(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qi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-&gt;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desc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));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proofErr w:type="spellStart"/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lastRenderedPageBreak/>
        <w:t>iommu</w:t>
      </w:r>
      <w:proofErr w:type="spellEnd"/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-&gt;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flush.flush_context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=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qi_flush_context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;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proofErr w:type="spellStart"/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iommu</w:t>
      </w:r>
      <w:proofErr w:type="spellEnd"/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-&gt;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flush.flush_iotlb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=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qi_flush_iotlb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;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d)  queued invalidation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用于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iotlb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, 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可以一次提交多个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invalidation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请求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e)  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为设备建立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iommu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等值映射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(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物理地址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=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虚拟地址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)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iommu_prepare_static_identity_mapping</w:t>
      </w:r>
      <w:proofErr w:type="spellEnd"/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f)  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对每个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dmar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,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开启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dmar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硬件的中断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dmar_set_interrupt</w:t>
      </w:r>
      <w:proofErr w:type="spellEnd"/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设置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root_entry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的物理地址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iommu_set_root_entry</w:t>
      </w:r>
      <w:proofErr w:type="spellEnd"/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使能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iommu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iommu_enable_translation</w:t>
      </w:r>
      <w:proofErr w:type="spellEnd"/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 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iommu_init_domains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==&gt; 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一个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iommu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有多个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domain,domain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数量有寄存器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DMAR_CAP_REG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决定。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iommu_alloc_root_entry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==&gt;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  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每个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iommu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对应一个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iommu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-&gt;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root_entry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=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alloc_pgtable_page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(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iommu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-&gt;node);;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 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iommu_prepare_static_identity_mapping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: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a)  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si_domain_init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为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iommu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添加一个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domain,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该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domain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为等值映射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domain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b)  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将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pci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device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加入到等值映射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domain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中去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dev_prepare_static_identity_mapping</w:t>
      </w:r>
      <w:proofErr w:type="spellEnd"/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其中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dev_prepare_static_identity_mapping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==&gt; 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iommu_should_identity_map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==&gt;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device_has_rmrr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会对有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rmrr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的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device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作特殊处理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c)  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对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acpi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中的设备加入到等值映射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domain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中去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dev_prepare_static_identity_mapping</w:t>
      </w:r>
      <w:proofErr w:type="spellEnd"/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 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si_domain_init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==&gt;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  a.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si_domain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=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alloc_</w:t>
      </w:r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domain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(</w:t>
      </w:r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false);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  </w:t>
      </w:r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b</w:t>
      </w:r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. 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对所有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iommu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iommu_attach_domain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(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si_domain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,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iommu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);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  c. 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为所有物理内存做等值映射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iommu_domain_identity_map</w:t>
      </w:r>
      <w:proofErr w:type="spellEnd"/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 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iommu_domain_identity_map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：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a)  </w:t>
      </w:r>
      <w:proofErr w:type="spellStart"/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unsignedlong</w:t>
      </w:r>
      <w:proofErr w:type="spellEnd"/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first_vpfn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= start &gt;&gt; VTD_PAGE_SHIFT;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proofErr w:type="spellStart"/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unsignedlong</w:t>
      </w:r>
      <w:proofErr w:type="spellEnd"/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last_vpfn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= end &gt;&gt; VTD_PAGE_SHIFT;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reserve_</w:t>
      </w:r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iova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(</w:t>
      </w:r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&amp;domain-&gt;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iovad,dma_to_mm_pfn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(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first_vpfn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),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dma_to_mm_pfn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(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last_vpfn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)); //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为物理内存建立一个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iova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虚拟内存区域，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iova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用于管理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gpa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区域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b)  __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domain_mapping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完成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iommu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设置（下一节会分析该函数）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 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dev_prepare_static_identity_mapping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==</w:t>
      </w:r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》</w:t>
      </w:r>
      <w:proofErr w:type="spellStart"/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domain_add_dev_info</w:t>
      </w:r>
      <w:proofErr w:type="spellEnd"/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a</w:t>
      </w:r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. 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每个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dev 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对应一个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device_domain_info</w:t>
      </w:r>
      <w:proofErr w:type="spellEnd"/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  </w:t>
      </w:r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info</w:t>
      </w:r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-&gt;bus = bus;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  </w:t>
      </w:r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info</w:t>
      </w:r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-&gt;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devfn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=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devfn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;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  </w:t>
      </w:r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info</w:t>
      </w:r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-&gt;dev = dev;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  </w:t>
      </w:r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info</w:t>
      </w:r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-&gt;domain =domain;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  </w:t>
      </w:r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info</w:t>
      </w:r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-&gt;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iommu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=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iommu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;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b. 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将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info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加入到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list_</w:t>
      </w:r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add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(</w:t>
      </w:r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&amp;info-&gt;link, &amp;domain-&gt;devices);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中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c</w:t>
      </w:r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. dev-&gt;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archdata.iommu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= info;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 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dev_prepare_static_identity_mapping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==</w:t>
      </w:r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》</w:t>
      </w:r>
      <w:proofErr w:type="spellStart"/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domain_context_mapping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==&gt;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domain_context_mapping_one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: 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将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pci_device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根据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bus 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号加入到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 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iommu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-&gt;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root_entry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[bus]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中，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  </w:t>
      </w:r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root</w:t>
      </w:r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=&amp;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iommu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-&gt;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root_entry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[bus];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  </w:t>
      </w:r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context</w:t>
      </w:r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=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get_context_addr_from_root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(root);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    entry = context[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devfn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]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为设备对应的实际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entry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位置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关联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entry 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与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(domain-&gt;id, domain-&gt;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pgd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)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 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通过上面分析发现当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iommu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开启时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: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(1)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驱动为所有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pcidevice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做了物理地址与虚拟地址等值映射的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domain.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(2)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intel_iommu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对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iommu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层提供了接口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bus_set_iommu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(&amp;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pci_bus_type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, &amp;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intel_iommu_ops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)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static</w:t>
      </w:r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struct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iommu_ops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intel_iommu_ops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= {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    .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domain_init</w:t>
      </w:r>
      <w:proofErr w:type="spellEnd"/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  =</w:t>
      </w:r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intel_iommu_domain_init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,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    .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domain_destroy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=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intel_iommu_domain_destroy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,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    .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attach_dev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 =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intel_iommu_attach_device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,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lastRenderedPageBreak/>
        <w:t>    .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detach_dev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 =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intel_iommu_detach_device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,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  .map       =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intel_iommu_map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,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    .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unmap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   =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intel_iommu_unmap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,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    .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iova_to_phys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=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intel_iommu_iova_to_phys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,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    .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domain_has_cap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=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intel_iommu_domain_has_cap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,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    .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add_device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 =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intel_iommu_add_device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,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    .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remove_device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  =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intel_iommu_remove_device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,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    .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pgsize_bitmap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    = INTEL_IOMMU_PGSIZES,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};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下一节将分析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kvm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中对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iommu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的调用和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iommu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映射的建立过程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 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b/>
          <w:bCs/>
          <w:color w:val="333333"/>
          <w:kern w:val="0"/>
          <w:sz w:val="16"/>
          <w:szCs w:val="16"/>
        </w:rPr>
        <w:t>7.3.2 IOMMU Map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（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1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）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attach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iommu_attach_</w:t>
      </w:r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device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(</w:t>
      </w:r>
      <w:proofErr w:type="spellStart"/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struct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iommu_domain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*domain,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struct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device*dev)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==&gt; </w:t>
      </w:r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domain</w:t>
      </w:r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-&gt;ops-&gt;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attach_dev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(domain, dev);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 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由于在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bus_set_iommu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(&amp;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pci_bus_type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, &amp;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intel_iommu_ops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)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kvm_vm_ioctl_assign_device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==</w:t>
      </w:r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》</w:t>
      </w:r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kvm_iommu_map_guest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==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》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proofErr w:type="spellStart"/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kvm</w:t>
      </w:r>
      <w:proofErr w:type="spellEnd"/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-&gt;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arch.iommu_domain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=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iommu_domain_alloc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(&amp;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pci_bus_type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);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 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而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struct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iommu_domain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*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iommu_domain_alloc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(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struct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bus_type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*bus)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{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  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。。。。。。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  </w:t>
      </w:r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domain</w:t>
      </w:r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=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kzalloc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(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sizeof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(*domain),GFP_KERNEL);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    </w:t>
      </w:r>
      <w:proofErr w:type="gramStart"/>
      <w:r w:rsidRPr="00E363EB">
        <w:rPr>
          <w:rFonts w:ascii="Arial" w:eastAsia="宋体" w:hAnsi="Arial" w:cs="Arial"/>
          <w:b/>
          <w:bCs/>
          <w:color w:val="333333"/>
          <w:kern w:val="0"/>
          <w:sz w:val="16"/>
          <w:szCs w:val="16"/>
        </w:rPr>
        <w:t>domain</w:t>
      </w:r>
      <w:proofErr w:type="gramEnd"/>
      <w:r w:rsidRPr="00E363EB">
        <w:rPr>
          <w:rFonts w:ascii="Arial" w:eastAsia="宋体" w:hAnsi="Arial" w:cs="Arial"/>
          <w:b/>
          <w:bCs/>
          <w:color w:val="333333"/>
          <w:kern w:val="0"/>
          <w:sz w:val="16"/>
          <w:szCs w:val="16"/>
        </w:rPr>
        <w:t>-&gt;ops = bus-&gt;</w:t>
      </w:r>
      <w:proofErr w:type="spellStart"/>
      <w:r w:rsidRPr="00E363EB">
        <w:rPr>
          <w:rFonts w:ascii="Arial" w:eastAsia="宋体" w:hAnsi="Arial" w:cs="Arial"/>
          <w:b/>
          <w:bCs/>
          <w:color w:val="333333"/>
          <w:kern w:val="0"/>
          <w:sz w:val="16"/>
          <w:szCs w:val="16"/>
        </w:rPr>
        <w:t>iommu_ops</w:t>
      </w:r>
      <w:proofErr w:type="spellEnd"/>
      <w:r w:rsidRPr="00E363EB">
        <w:rPr>
          <w:rFonts w:ascii="Arial" w:eastAsia="宋体" w:hAnsi="Arial" w:cs="Arial"/>
          <w:b/>
          <w:bCs/>
          <w:color w:val="333333"/>
          <w:kern w:val="0"/>
          <w:sz w:val="16"/>
          <w:szCs w:val="16"/>
        </w:rPr>
        <w:t>;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  </w:t>
      </w:r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ret</w:t>
      </w:r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=domain-&gt;ops-&gt;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domain_init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(domain);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  </w:t>
      </w:r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if</w:t>
      </w:r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(ret)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     </w:t>
      </w:r>
      <w:proofErr w:type="spellStart"/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goto</w:t>
      </w:r>
      <w:proofErr w:type="spellEnd"/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out_free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;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 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  </w:t>
      </w:r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return</w:t>
      </w:r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domain;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}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而在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bus_set_iommu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(&amp;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pci_bus_type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, &amp;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intel_iommu_ops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) 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会使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bus-&gt;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iommu_ops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=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intel_iommu_ops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; 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所以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domain-&gt;ops-&gt;attachment =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intel_iommu_attach_device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.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同时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domain-&gt;ops-&gt;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domain_init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=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intel_iommu_domain_init</w:t>
      </w:r>
      <w:proofErr w:type="spellEnd"/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intel_iommu_domain_init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(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struct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iommu_domain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*domain) {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 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dmar_domain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=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alloc_</w:t>
      </w:r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domain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(</w:t>
      </w:r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true);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  </w:t>
      </w:r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domain</w:t>
      </w:r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-&gt;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priv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=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dmar_domain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;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}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 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intel_iommu_attach_</w:t>
      </w:r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device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(</w:t>
      </w:r>
      <w:proofErr w:type="spellStart"/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struct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iommu_domain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*domain,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                 </w:t>
      </w:r>
      <w:proofErr w:type="spellStart"/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struct</w:t>
      </w:r>
      <w:proofErr w:type="spellEnd"/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device *dev)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a</w:t>
      </w:r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. 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若设备已有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domain,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则移除原来的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domain,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domain_remove_dev_info</w:t>
      </w:r>
      <w:proofErr w:type="spellEnd"/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 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这样原来等值映射的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domain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被移除了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b.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domain_add_dev_info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将设备和新的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domain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关联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 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(2) </w:t>
      </w:r>
      <w:proofErr w:type="spellStart"/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iommu</w:t>
      </w:r>
      <w:proofErr w:type="spellEnd"/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map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kvm_iommu_map_pages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==&gt;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iommu_</w:t>
      </w:r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map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(</w:t>
      </w:r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domain,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gfn_to_gpa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(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gfn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),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pfn_to_hpa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(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pfn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),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                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page_size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, flags);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iommu_</w:t>
      </w:r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map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(</w:t>
      </w:r>
      <w:proofErr w:type="spellStart"/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struct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iommu_domain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*domain, unsigned long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iova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,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        </w:t>
      </w:r>
      <w:proofErr w:type="spellStart"/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phys_addr_t</w:t>
      </w:r>
      <w:proofErr w:type="spellEnd"/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paddr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,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size_t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size,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int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prot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)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{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    .........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  </w:t>
      </w:r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while</w:t>
      </w:r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(size) {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     </w:t>
      </w:r>
      <w:proofErr w:type="spellStart"/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size_t</w:t>
      </w:r>
      <w:proofErr w:type="spellEnd"/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pgsize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=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iommu_pgsize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(domain,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iova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|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paddr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, size);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       //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iova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为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gpa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,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paddr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为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hpa</w:t>
      </w:r>
      <w:proofErr w:type="spellEnd"/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     </w:t>
      </w:r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ret</w:t>
      </w:r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=domain-&gt;ops-&gt;map(domain,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iova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,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paddr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,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pgsize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,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prot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);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     </w:t>
      </w:r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if</w:t>
      </w:r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(ret)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         </w:t>
      </w:r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break</w:t>
      </w:r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;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lastRenderedPageBreak/>
        <w:t> 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     </w:t>
      </w:r>
      <w:proofErr w:type="spellStart"/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iova</w:t>
      </w:r>
      <w:proofErr w:type="spellEnd"/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+=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pgsize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;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     </w:t>
      </w:r>
      <w:proofErr w:type="spellStart"/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paddr</w:t>
      </w:r>
      <w:proofErr w:type="spellEnd"/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+=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pgsize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;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     </w:t>
      </w:r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size</w:t>
      </w:r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-=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pgsize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;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    }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}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intel_iommu_</w:t>
      </w:r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map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(</w:t>
      </w:r>
      <w:proofErr w:type="spellStart"/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struct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iommu_domain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*domain,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            </w:t>
      </w:r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unsigned</w:t>
      </w:r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long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iova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,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phys_addr_t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hpa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,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            </w:t>
      </w:r>
      <w:proofErr w:type="spellStart"/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size_t</w:t>
      </w:r>
      <w:proofErr w:type="spellEnd"/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size,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int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iommu_prot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) ==&gt;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domain_pfn_</w:t>
      </w:r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mapping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(</w:t>
      </w:r>
      <w:proofErr w:type="spellStart"/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dmar_domain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,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iova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&gt;&gt; VTD_PAGE_SHIFT,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               </w:t>
      </w:r>
      <w:proofErr w:type="spellStart"/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hpa</w:t>
      </w:r>
      <w:proofErr w:type="spellEnd"/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&gt;&gt; VTD_PAGE_SHIFT, size,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prot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);==&gt; __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domain_mapping</w:t>
      </w:r>
      <w:proofErr w:type="spellEnd"/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映射的目的是能更具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iov_pfn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得到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hpa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地址，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该过程类似为虚拟地址和物理地址映射的过程，简化后的代码如下：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  </w:t>
      </w:r>
      <w:proofErr w:type="spellStart"/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prot</w:t>
      </w:r>
      <w:proofErr w:type="spellEnd"/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&amp;=DMA_PTE_READ | DMA_PTE_WRITE | DMA_PTE_SNP;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    {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    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sg_res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=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nr_pages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+1;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     </w:t>
      </w:r>
      <w:proofErr w:type="spellStart"/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pteval</w:t>
      </w:r>
      <w:proofErr w:type="spellEnd"/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=((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phys_addr_t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)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phys_pfn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&lt;&lt; VTD_PAGE_SHIFT) |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prot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;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    }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 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  </w:t>
      </w:r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while</w:t>
      </w:r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(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nr_pages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&gt; 0){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     </w:t>
      </w:r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uint64_t</w:t>
      </w:r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tmp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;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 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     </w:t>
      </w:r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if</w:t>
      </w:r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(!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pte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) {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        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largepage_lvl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=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hardware_largepage_</w:t>
      </w:r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caps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(</w:t>
      </w:r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domain,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iov_pfn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,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phys_pfn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,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sg_res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);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         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        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first_pte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=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pte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=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pfn_to_dma_</w:t>
      </w:r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pte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(</w:t>
      </w:r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domain,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iov_pfn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, &amp;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largepage_lvl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);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 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         </w:t>
      </w:r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if(</w:t>
      </w:r>
      <w:proofErr w:type="spellStart"/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largepage_lvl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&gt; 1) {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            </w:t>
      </w:r>
      <w:proofErr w:type="spellStart"/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pteval</w:t>
      </w:r>
      <w:proofErr w:type="spellEnd"/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|=DMA_PTE_LARGE_PAGE;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          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           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dma_pte_clear_</w:t>
      </w:r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range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(</w:t>
      </w:r>
      <w:proofErr w:type="spellStart"/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domain,iov_pfn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,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                      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iov_pfn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+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lvl_to_nr_</w:t>
      </w:r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pages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(</w:t>
      </w:r>
      <w:proofErr w:type="spellStart"/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largepage_lvl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) -1);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           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dma_pte_free_</w:t>
      </w:r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pagetable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(</w:t>
      </w:r>
      <w:proofErr w:type="spellStart"/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domain,iov_pfn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,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                      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iov_pfn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+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lvl_to_nr_</w:t>
      </w:r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pages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(</w:t>
      </w:r>
      <w:proofErr w:type="spellStart"/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largepage_lvl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) -1);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           } else {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            </w:t>
      </w:r>
      <w:proofErr w:type="spellStart"/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pteval</w:t>
      </w:r>
      <w:proofErr w:type="spellEnd"/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&amp;=~(uint64_t)DMA_PTE_LARGE_PAGE;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           }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 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       }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     </w:t>
      </w:r>
      <w:proofErr w:type="spellStart"/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tmp</w:t>
      </w:r>
      <w:proofErr w:type="spellEnd"/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=cmpxchg64_local(&amp;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pte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-&gt;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val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, 0ULL,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pteval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);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 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    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lvl_pages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=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lvl_to_nr_</w:t>
      </w:r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pages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(</w:t>
      </w:r>
      <w:proofErr w:type="spellStart"/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largepage_lvl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);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 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    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nr_pages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-=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lvl_pages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;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    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iov_pfn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+=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lvl_pages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;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    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phys_pfn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+=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lvl_pages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;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     </w:t>
      </w:r>
      <w:proofErr w:type="spellStart"/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pteval</w:t>
      </w:r>
      <w:proofErr w:type="spellEnd"/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+=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lvl_pages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* VTD_PAGE_SIZE;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    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sg_res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-=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lvl_pages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;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   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     </w:t>
      </w:r>
      <w:proofErr w:type="spellStart"/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pte</w:t>
      </w:r>
      <w:proofErr w:type="spellEnd"/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++;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     </w:t>
      </w:r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if</w:t>
      </w:r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(!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nr_pages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||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first_pte_in_page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(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pte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) ||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           (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largepage_lvl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&gt; 1 &amp;&amp;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sg_res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&lt;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lvl_pages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)) {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        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domain_flush_</w:t>
      </w:r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cache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(</w:t>
      </w:r>
      <w:proofErr w:type="spellStart"/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domain,first_pte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,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                     (void *</w:t>
      </w:r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)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pte</w:t>
      </w:r>
      <w:proofErr w:type="spellEnd"/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- (void *)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first_pte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);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         </w:t>
      </w:r>
      <w:proofErr w:type="spellStart"/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pte</w:t>
      </w:r>
      <w:proofErr w:type="spellEnd"/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= NULL;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       }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    }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这里要补充的一个概念是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agaw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时客户机地址宽度修正值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,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如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host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的物理内存是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4GB,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而客户机内存为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2G, 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所以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GAW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为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31. AGAW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为：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lastRenderedPageBreak/>
        <w:t>static</w:t>
      </w:r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inline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int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guestwidth_to_adjustwidth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(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int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gaw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) {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  </w:t>
      </w:r>
      <w:proofErr w:type="spellStart"/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int</w:t>
      </w:r>
      <w:proofErr w:type="spellEnd"/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agaw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;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  </w:t>
      </w:r>
      <w:proofErr w:type="spellStart"/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int</w:t>
      </w:r>
      <w:proofErr w:type="spellEnd"/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r = (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gaw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- 12) % 9;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  </w:t>
      </w:r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if</w:t>
      </w:r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(r == 0)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     </w:t>
      </w:r>
      <w:proofErr w:type="spellStart"/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agaw</w:t>
      </w:r>
      <w:proofErr w:type="spellEnd"/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=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gaw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;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  </w:t>
      </w:r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else</w:t>
      </w:r>
      <w:proofErr w:type="gramEnd"/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     </w:t>
      </w:r>
      <w:proofErr w:type="spellStart"/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agaw</w:t>
      </w:r>
      <w:proofErr w:type="spellEnd"/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=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gaw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+ 9 - r;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  </w:t>
      </w:r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if</w:t>
      </w:r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(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agaw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&gt; 64)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     </w:t>
      </w:r>
      <w:proofErr w:type="spellStart"/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agaw</w:t>
      </w:r>
      <w:proofErr w:type="spellEnd"/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= 64;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    </w:t>
      </w:r>
      <w:proofErr w:type="gram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return</w:t>
      </w:r>
      <w:proofErr w:type="gram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 xml:space="preserve"> </w:t>
      </w: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agaw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;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}</w:t>
      </w:r>
    </w:p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proofErr w:type="spellStart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agaw</w:t>
      </w:r>
      <w:proofErr w:type="spellEnd"/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决定了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IO</w:t>
      </w: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多级页表的级数：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413"/>
        <w:gridCol w:w="844"/>
      </w:tblGrid>
      <w:tr w:rsidR="00E363EB" w:rsidRPr="00E363EB" w:rsidTr="00E363EB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E363EB" w:rsidRPr="00E363EB" w:rsidRDefault="00E363EB" w:rsidP="00E363EB">
            <w:pPr>
              <w:widowControl/>
              <w:spacing w:line="240" w:lineRule="exact"/>
              <w:jc w:val="left"/>
              <w:rPr>
                <w:rFonts w:ascii="Arial" w:eastAsia="宋体" w:hAnsi="Arial" w:cs="Arial"/>
                <w:color w:val="333333"/>
                <w:kern w:val="0"/>
                <w:sz w:val="16"/>
                <w:szCs w:val="16"/>
              </w:rPr>
            </w:pPr>
            <w:proofErr w:type="spellStart"/>
            <w:r w:rsidRPr="00E363EB">
              <w:rPr>
                <w:rFonts w:ascii="Arial" w:eastAsia="宋体" w:hAnsi="Arial" w:cs="Arial"/>
                <w:color w:val="333333"/>
                <w:kern w:val="0"/>
                <w:sz w:val="16"/>
                <w:szCs w:val="16"/>
              </w:rPr>
              <w:t>agaw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E363EB" w:rsidRPr="00E363EB" w:rsidRDefault="00E363EB" w:rsidP="00E363EB">
            <w:pPr>
              <w:widowControl/>
              <w:spacing w:line="240" w:lineRule="exact"/>
              <w:jc w:val="left"/>
              <w:rPr>
                <w:rFonts w:ascii="Arial" w:eastAsia="宋体" w:hAnsi="Arial" w:cs="Arial"/>
                <w:color w:val="333333"/>
                <w:kern w:val="0"/>
                <w:sz w:val="16"/>
                <w:szCs w:val="16"/>
              </w:rPr>
            </w:pPr>
            <w:r w:rsidRPr="00E363EB">
              <w:rPr>
                <w:rFonts w:ascii="Arial" w:eastAsia="宋体" w:hAnsi="Arial" w:cs="Arial"/>
                <w:color w:val="333333"/>
                <w:kern w:val="0"/>
                <w:sz w:val="16"/>
                <w:szCs w:val="16"/>
              </w:rPr>
              <w:t>Io</w:t>
            </w:r>
            <w:r w:rsidRPr="00E363EB">
              <w:rPr>
                <w:rFonts w:ascii="Arial" w:eastAsia="宋体" w:hAnsi="Arial" w:cs="Arial"/>
                <w:color w:val="333333"/>
                <w:kern w:val="0"/>
                <w:sz w:val="16"/>
                <w:szCs w:val="16"/>
              </w:rPr>
              <w:t>页表级数</w:t>
            </w:r>
          </w:p>
        </w:tc>
      </w:tr>
      <w:tr w:rsidR="00E363EB" w:rsidRPr="00E363EB" w:rsidTr="00E363EB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E363EB" w:rsidRPr="00E363EB" w:rsidRDefault="00E363EB" w:rsidP="00E363EB">
            <w:pPr>
              <w:widowControl/>
              <w:spacing w:line="240" w:lineRule="exact"/>
              <w:jc w:val="left"/>
              <w:rPr>
                <w:rFonts w:ascii="Arial" w:eastAsia="宋体" w:hAnsi="Arial" w:cs="Arial"/>
                <w:color w:val="333333"/>
                <w:kern w:val="0"/>
                <w:sz w:val="16"/>
                <w:szCs w:val="16"/>
              </w:rPr>
            </w:pPr>
            <w:r w:rsidRPr="00E363EB">
              <w:rPr>
                <w:rFonts w:ascii="Arial" w:eastAsia="宋体" w:hAnsi="Arial" w:cs="Arial"/>
                <w:color w:val="333333"/>
                <w:kern w:val="0"/>
                <w:sz w:val="16"/>
                <w:szCs w:val="16"/>
              </w:rPr>
              <w:t>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E363EB" w:rsidRPr="00E363EB" w:rsidRDefault="00E363EB" w:rsidP="00E363EB">
            <w:pPr>
              <w:widowControl/>
              <w:spacing w:line="240" w:lineRule="exact"/>
              <w:jc w:val="left"/>
              <w:rPr>
                <w:rFonts w:ascii="Arial" w:eastAsia="宋体" w:hAnsi="Arial" w:cs="Arial"/>
                <w:color w:val="333333"/>
                <w:kern w:val="0"/>
                <w:sz w:val="16"/>
                <w:szCs w:val="16"/>
              </w:rPr>
            </w:pPr>
            <w:r w:rsidRPr="00E363EB">
              <w:rPr>
                <w:rFonts w:ascii="Arial" w:eastAsia="宋体" w:hAnsi="Arial" w:cs="Arial"/>
                <w:color w:val="333333"/>
                <w:kern w:val="0"/>
                <w:sz w:val="16"/>
                <w:szCs w:val="16"/>
              </w:rPr>
              <w:t>2</w:t>
            </w:r>
          </w:p>
        </w:tc>
      </w:tr>
      <w:tr w:rsidR="00E363EB" w:rsidRPr="00E363EB" w:rsidTr="00E363EB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E363EB" w:rsidRPr="00E363EB" w:rsidRDefault="00E363EB" w:rsidP="00E363EB">
            <w:pPr>
              <w:widowControl/>
              <w:spacing w:line="240" w:lineRule="exact"/>
              <w:jc w:val="left"/>
              <w:rPr>
                <w:rFonts w:ascii="Arial" w:eastAsia="宋体" w:hAnsi="Arial" w:cs="Arial"/>
                <w:color w:val="333333"/>
                <w:kern w:val="0"/>
                <w:sz w:val="16"/>
                <w:szCs w:val="16"/>
              </w:rPr>
            </w:pPr>
            <w:r w:rsidRPr="00E363EB">
              <w:rPr>
                <w:rFonts w:ascii="Arial" w:eastAsia="宋体" w:hAnsi="Arial" w:cs="Arial"/>
                <w:color w:val="333333"/>
                <w:kern w:val="0"/>
                <w:sz w:val="16"/>
                <w:szCs w:val="16"/>
              </w:rPr>
              <w:t>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E363EB" w:rsidRPr="00E363EB" w:rsidRDefault="00E363EB" w:rsidP="00E363EB">
            <w:pPr>
              <w:widowControl/>
              <w:spacing w:line="240" w:lineRule="exact"/>
              <w:jc w:val="left"/>
              <w:rPr>
                <w:rFonts w:ascii="Arial" w:eastAsia="宋体" w:hAnsi="Arial" w:cs="Arial"/>
                <w:color w:val="333333"/>
                <w:kern w:val="0"/>
                <w:sz w:val="16"/>
                <w:szCs w:val="16"/>
              </w:rPr>
            </w:pPr>
            <w:r w:rsidRPr="00E363EB">
              <w:rPr>
                <w:rFonts w:ascii="Arial" w:eastAsia="宋体" w:hAnsi="Arial" w:cs="Arial"/>
                <w:color w:val="333333"/>
                <w:kern w:val="0"/>
                <w:sz w:val="16"/>
                <w:szCs w:val="16"/>
              </w:rPr>
              <w:t>3</w:t>
            </w:r>
          </w:p>
        </w:tc>
      </w:tr>
      <w:tr w:rsidR="00E363EB" w:rsidRPr="00E363EB" w:rsidTr="00E363EB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E363EB" w:rsidRPr="00E363EB" w:rsidRDefault="00E363EB" w:rsidP="00E363EB">
            <w:pPr>
              <w:widowControl/>
              <w:spacing w:line="240" w:lineRule="exact"/>
              <w:jc w:val="left"/>
              <w:rPr>
                <w:rFonts w:ascii="Arial" w:eastAsia="宋体" w:hAnsi="Arial" w:cs="Arial"/>
                <w:color w:val="333333"/>
                <w:kern w:val="0"/>
                <w:sz w:val="16"/>
                <w:szCs w:val="16"/>
              </w:rPr>
            </w:pPr>
            <w:r w:rsidRPr="00E363EB">
              <w:rPr>
                <w:rFonts w:ascii="Arial" w:eastAsia="宋体" w:hAnsi="Arial" w:cs="Arial"/>
                <w:color w:val="333333"/>
                <w:kern w:val="0"/>
                <w:sz w:val="16"/>
                <w:szCs w:val="16"/>
              </w:rPr>
              <w:t>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E363EB" w:rsidRPr="00E363EB" w:rsidRDefault="00E363EB" w:rsidP="00E363EB">
            <w:pPr>
              <w:widowControl/>
              <w:spacing w:line="240" w:lineRule="exact"/>
              <w:jc w:val="left"/>
              <w:rPr>
                <w:rFonts w:ascii="Arial" w:eastAsia="宋体" w:hAnsi="Arial" w:cs="Arial"/>
                <w:color w:val="333333"/>
                <w:kern w:val="0"/>
                <w:sz w:val="16"/>
                <w:szCs w:val="16"/>
              </w:rPr>
            </w:pPr>
            <w:r w:rsidRPr="00E363EB">
              <w:rPr>
                <w:rFonts w:ascii="Arial" w:eastAsia="宋体" w:hAnsi="Arial" w:cs="Arial"/>
                <w:color w:val="333333"/>
                <w:kern w:val="0"/>
                <w:sz w:val="16"/>
                <w:szCs w:val="16"/>
              </w:rPr>
              <w:t>4</w:t>
            </w:r>
          </w:p>
        </w:tc>
      </w:tr>
      <w:tr w:rsidR="00E363EB" w:rsidRPr="00E363EB" w:rsidTr="00E363EB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E363EB" w:rsidRPr="00E363EB" w:rsidRDefault="00E363EB" w:rsidP="00E363EB">
            <w:pPr>
              <w:widowControl/>
              <w:spacing w:line="240" w:lineRule="exact"/>
              <w:jc w:val="left"/>
              <w:rPr>
                <w:rFonts w:ascii="Arial" w:eastAsia="宋体" w:hAnsi="Arial" w:cs="Arial"/>
                <w:color w:val="333333"/>
                <w:kern w:val="0"/>
                <w:sz w:val="16"/>
                <w:szCs w:val="16"/>
              </w:rPr>
            </w:pPr>
            <w:r w:rsidRPr="00E363EB">
              <w:rPr>
                <w:rFonts w:ascii="Arial" w:eastAsia="宋体" w:hAnsi="Arial" w:cs="Arial"/>
                <w:color w:val="333333"/>
                <w:kern w:val="0"/>
                <w:sz w:val="16"/>
                <w:szCs w:val="16"/>
              </w:rPr>
              <w:t>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E363EB" w:rsidRPr="00E363EB" w:rsidRDefault="00E363EB" w:rsidP="00E363EB">
            <w:pPr>
              <w:widowControl/>
              <w:spacing w:line="240" w:lineRule="exact"/>
              <w:jc w:val="left"/>
              <w:rPr>
                <w:rFonts w:ascii="Arial" w:eastAsia="宋体" w:hAnsi="Arial" w:cs="Arial"/>
                <w:color w:val="333333"/>
                <w:kern w:val="0"/>
                <w:sz w:val="16"/>
                <w:szCs w:val="16"/>
              </w:rPr>
            </w:pPr>
            <w:r w:rsidRPr="00E363EB">
              <w:rPr>
                <w:rFonts w:ascii="Arial" w:eastAsia="宋体" w:hAnsi="Arial" w:cs="Arial"/>
                <w:color w:val="333333"/>
                <w:kern w:val="0"/>
                <w:sz w:val="16"/>
                <w:szCs w:val="16"/>
              </w:rPr>
              <w:t>5</w:t>
            </w:r>
          </w:p>
        </w:tc>
      </w:tr>
      <w:tr w:rsidR="00E363EB" w:rsidRPr="00E363EB" w:rsidTr="00E363EB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E363EB" w:rsidRPr="00E363EB" w:rsidRDefault="00E363EB" w:rsidP="00E363EB">
            <w:pPr>
              <w:widowControl/>
              <w:spacing w:line="240" w:lineRule="exact"/>
              <w:jc w:val="left"/>
              <w:rPr>
                <w:rFonts w:ascii="Arial" w:eastAsia="宋体" w:hAnsi="Arial" w:cs="Arial"/>
                <w:color w:val="333333"/>
                <w:kern w:val="0"/>
                <w:sz w:val="16"/>
                <w:szCs w:val="16"/>
              </w:rPr>
            </w:pPr>
            <w:r w:rsidRPr="00E363EB">
              <w:rPr>
                <w:rFonts w:ascii="Arial" w:eastAsia="宋体" w:hAnsi="Arial" w:cs="Arial"/>
                <w:color w:val="333333"/>
                <w:kern w:val="0"/>
                <w:sz w:val="16"/>
                <w:szCs w:val="16"/>
              </w:rPr>
              <w:t>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E363EB" w:rsidRPr="00E363EB" w:rsidRDefault="00E363EB" w:rsidP="00E363EB">
            <w:pPr>
              <w:widowControl/>
              <w:spacing w:line="240" w:lineRule="exact"/>
              <w:jc w:val="left"/>
              <w:rPr>
                <w:rFonts w:ascii="Arial" w:eastAsia="宋体" w:hAnsi="Arial" w:cs="Arial"/>
                <w:color w:val="333333"/>
                <w:kern w:val="0"/>
                <w:sz w:val="16"/>
                <w:szCs w:val="16"/>
              </w:rPr>
            </w:pPr>
            <w:r w:rsidRPr="00E363EB">
              <w:rPr>
                <w:rFonts w:ascii="Arial" w:eastAsia="宋体" w:hAnsi="Arial" w:cs="Arial"/>
                <w:color w:val="333333"/>
                <w:kern w:val="0"/>
                <w:sz w:val="16"/>
                <w:szCs w:val="16"/>
              </w:rPr>
              <w:t>6</w:t>
            </w:r>
          </w:p>
        </w:tc>
      </w:tr>
    </w:tbl>
    <w:p w:rsidR="00E363EB" w:rsidRPr="00E363EB" w:rsidRDefault="00E363EB" w:rsidP="00E363EB">
      <w:pPr>
        <w:widowControl/>
        <w:shd w:val="clear" w:color="auto" w:fill="FFFFFF"/>
        <w:spacing w:line="240" w:lineRule="exact"/>
        <w:jc w:val="left"/>
        <w:rPr>
          <w:rFonts w:ascii="Arial" w:eastAsia="宋体" w:hAnsi="Arial" w:cs="Arial"/>
          <w:color w:val="333333"/>
          <w:kern w:val="0"/>
          <w:sz w:val="16"/>
          <w:szCs w:val="16"/>
        </w:rPr>
      </w:pPr>
      <w:r w:rsidRPr="00E363EB">
        <w:rPr>
          <w:rFonts w:ascii="Arial" w:eastAsia="宋体" w:hAnsi="Arial" w:cs="Arial"/>
          <w:color w:val="333333"/>
          <w:kern w:val="0"/>
          <w:sz w:val="16"/>
          <w:szCs w:val="16"/>
        </w:rPr>
        <w:t> </w:t>
      </w:r>
    </w:p>
    <w:p w:rsidR="00B77C51" w:rsidRPr="00E363EB" w:rsidRDefault="00B77C51" w:rsidP="00E363EB">
      <w:pPr>
        <w:spacing w:line="240" w:lineRule="exact"/>
        <w:rPr>
          <w:sz w:val="16"/>
          <w:szCs w:val="16"/>
        </w:rPr>
      </w:pPr>
    </w:p>
    <w:sectPr w:rsidR="00B77C51" w:rsidRPr="00E363EB" w:rsidSect="00B77C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E363EB"/>
    <w:rsid w:val="00B77C51"/>
    <w:rsid w:val="00E363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77C51"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E363EB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E363E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E363EB"/>
    <w:rPr>
      <w:b/>
      <w:bCs/>
    </w:rPr>
  </w:style>
  <w:style w:type="character" w:customStyle="1" w:styleId="apple-converted-space">
    <w:name w:val="apple-converted-space"/>
    <w:basedOn w:val="a0"/>
    <w:rsid w:val="00E363EB"/>
  </w:style>
  <w:style w:type="character" w:customStyle="1" w:styleId="1Char">
    <w:name w:val="标题 1 Char"/>
    <w:basedOn w:val="a0"/>
    <w:link w:val="1"/>
    <w:uiPriority w:val="9"/>
    <w:rsid w:val="00E363EB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linktitle">
    <w:name w:val="link_title"/>
    <w:basedOn w:val="a0"/>
    <w:rsid w:val="00E363EB"/>
  </w:style>
  <w:style w:type="character" w:styleId="a5">
    <w:name w:val="Hyperlink"/>
    <w:basedOn w:val="a0"/>
    <w:uiPriority w:val="99"/>
    <w:semiHidden/>
    <w:unhideWhenUsed/>
    <w:rsid w:val="00E363EB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378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blog.csdn.net/wanthelping/article/details/47069487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1576</Words>
  <Characters>8986</Characters>
  <Application>Microsoft Office Word</Application>
  <DocSecurity>0</DocSecurity>
  <Lines>74</Lines>
  <Paragraphs>21</Paragraphs>
  <ScaleCrop>false</ScaleCrop>
  <Company>Lenovo</Company>
  <LinksUpToDate>false</LinksUpToDate>
  <CharactersWithSpaces>10541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sanglp1</dc:creator>
  <cp:lastModifiedBy>sanglp1</cp:lastModifiedBy>
  <cp:revision>1</cp:revision>
  <dcterms:created xsi:type="dcterms:W3CDTF">2017-07-21T02:10:00Z</dcterms:created>
  <dcterms:modified xsi:type="dcterms:W3CDTF">2017-07-21T02:12:00Z</dcterms:modified>
</cp:coreProperties>
</file>