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AA9" w:rsidRDefault="00D35AA9" w:rsidP="00D35AA9">
      <w:pPr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</w:pPr>
      <w:r>
        <w:fldChar w:fldCharType="begin"/>
      </w:r>
      <w:r>
        <w:instrText xml:space="preserve"> HYPERLINK "http://blog.csdn.net/leoufung/article/details/48781209" </w:instrText>
      </w:r>
      <w:r>
        <w:fldChar w:fldCharType="separate"/>
      </w:r>
      <w:r>
        <w:rPr>
          <w:rStyle w:val="Hyperlink"/>
          <w:rFonts w:ascii="微软雅黑" w:eastAsia="微软雅黑" w:hAnsi="微软雅黑" w:hint="eastAsia"/>
          <w:color w:val="000000"/>
          <w:sz w:val="23"/>
          <w:szCs w:val="23"/>
          <w:u w:val="none"/>
          <w:shd w:val="clear" w:color="auto" w:fill="FFFFFF"/>
        </w:rPr>
        <w:t>QEMU内存管理之生成</w:t>
      </w:r>
      <w:proofErr w:type="spellStart"/>
      <w:r>
        <w:rPr>
          <w:rStyle w:val="Hyperlink"/>
          <w:rFonts w:ascii="微软雅黑" w:eastAsia="微软雅黑" w:hAnsi="微软雅黑" w:hint="eastAsia"/>
          <w:color w:val="000000"/>
          <w:sz w:val="23"/>
          <w:szCs w:val="23"/>
          <w:u w:val="none"/>
          <w:shd w:val="clear" w:color="auto" w:fill="FFFFFF"/>
        </w:rPr>
        <w:t>FlatView</w:t>
      </w:r>
      <w:proofErr w:type="spellEnd"/>
      <w:r>
        <w:rPr>
          <w:rStyle w:val="Hyperlink"/>
          <w:rFonts w:ascii="微软雅黑" w:eastAsia="微软雅黑" w:hAnsi="微软雅黑" w:hint="eastAsia"/>
          <w:color w:val="000000"/>
          <w:sz w:val="23"/>
          <w:szCs w:val="23"/>
          <w:u w:val="none"/>
          <w:shd w:val="clear" w:color="auto" w:fill="FFFFFF"/>
        </w:rPr>
        <w:t>内存拓扑模型过程分析（基于QEMU2.0.0）</w:t>
      </w:r>
      <w:r>
        <w:fldChar w:fldCharType="end"/>
      </w:r>
    </w:p>
    <w:p w:rsidR="00D35AA9" w:rsidRDefault="00D35AA9" w:rsidP="00D35AA9">
      <w:pPr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</w:pPr>
    </w:p>
    <w:p w:rsidR="00D35AA9" w:rsidRPr="00D35AA9" w:rsidRDefault="00D35AA9" w:rsidP="00D35A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关于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MemoryRegion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请参考我的博客</w:t>
      </w:r>
      <w:r w:rsidRPr="00D35AA9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fldChar w:fldCharType="begin"/>
      </w:r>
      <w:r w:rsidRPr="00D35AA9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instrText xml:space="preserve"> HYPERLINK "http://blog.163.com/eric_liufeng/blog/static/197382683201571884639509" \t "_blank" </w:instrText>
      </w:r>
      <w:r w:rsidRPr="00D35AA9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fldChar w:fldCharType="separate"/>
      </w: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《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MemoryRegion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模型原理，以及同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FlatView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模型的关系(QEMU2.0.0)》</w:t>
      </w:r>
      <w:r w:rsidRPr="00D35AA9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fldChar w:fldCharType="end"/>
      </w: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，今天主要讲一下QEMU如何生成内存拓扑。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主要涉及的函数为：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FlatView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 xml:space="preserve"> *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generate_memory_topology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(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MemoryRegion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 xml:space="preserve"> *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mr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)，输入一个MR，将MR平展的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FlatView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返回 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该函数的主要目的是为一个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MemoryRegion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所管理的内存模型生成对应的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FlatView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内存拓扑模型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/>
          <w:noProof/>
          <w:color w:val="000000" w:themeColor="text1"/>
          <w:sz w:val="16"/>
          <w:szCs w:val="16"/>
        </w:rPr>
        <w:drawing>
          <wp:inline distT="0" distB="0" distL="0" distR="0">
            <wp:extent cx="3730625" cy="2296795"/>
            <wp:effectExtent l="19050" t="0" r="3175" b="0"/>
            <wp:docPr id="1" name="Picture 1" descr="QEMU内存管理之生成FlatView内存拓扑模型过程分析（基于QEMU2.0.0） - 六六哥 - 六六哥的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EMU内存管理之生成FlatView内存拓扑模型过程分析（基于QEMU2.0.0） - 六六哥 - 六六哥的博客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625" cy="2296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 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8730"/>
      </w:tblGrid>
      <w:tr w:rsidR="00D35AA9" w:rsidRPr="00D35AA9" w:rsidTr="00D35AA9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35AA9" w:rsidRPr="00D35AA9" w:rsidRDefault="00D35AA9" w:rsidP="00D35A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/*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* 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将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所管理的内存展开成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FlatView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后返回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static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FlatView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generate_memory_topology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)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{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FlatView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*view;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新分配一个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FlatView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并初始化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view =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g_new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FlatView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, 1);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flatview_init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(view);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if (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) {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 /*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   * 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将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所管理的内存进行平坦展开为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FlatView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,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通过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view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返回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   *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addrrange_make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(int128_zero(), int128_2_64()) --&gt; 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指定一个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GUEST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内存空间，起始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GPA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等于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0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，大小等于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2^64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，可以想象成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GUEST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的整个物理地址空间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         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 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render_memory_region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(view,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, int128_zero(),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                  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addrrange_make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(int128_zero(), int128_2_64()), false);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}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简化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FlatView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，将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View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中的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FlatRange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能合并的都合并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flatview_simplify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(view);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return view;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}</w:t>
            </w:r>
          </w:p>
        </w:tc>
      </w:tr>
    </w:tbl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先看最主要的函数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render_memory_region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。TMD，这个函数太难描述了，先看几个图了解一个原理，大家根据原理再自己体会一下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lastRenderedPageBreak/>
        <w:t>下面口语化一点口语化的情况下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第一次进入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render_memory_region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时候，传了一个2^64大小的超级大的GUEST内存(clip参数代表)，base代表了相对这个超大内存物理其实地址，开始为0；然后将MR代表的地址空间和这个这个超大的内存相与，得到新的clip，新的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clipMR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所代表的地址空间，base指向了MR所代表地址空间的起始位置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/>
          <w:noProof/>
          <w:color w:val="000000" w:themeColor="text1"/>
          <w:sz w:val="16"/>
          <w:szCs w:val="16"/>
        </w:rPr>
        <w:drawing>
          <wp:inline distT="0" distB="0" distL="0" distR="0">
            <wp:extent cx="5274310" cy="3526155"/>
            <wp:effectExtent l="19050" t="0" r="2540" b="0"/>
            <wp:docPr id="2" name="Picture 2" descr="QEMU内存管理之生成FlatView内存拓扑模型过程分析（基于QEMU2.0.0） - 六六哥 - 六六哥的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EMU内存管理之生成FlatView内存拓扑模型过程分析（基于QEMU2.0.0） - 六六哥 - 六六哥的博客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6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 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这里先说一下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offset_in_region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变量的作用，这个值表示的是该alias类型MR表示的起始GPA相对于分配了物理内存的实体MR起始GPA的偏移量，我们通过ram_above_4g为例来查看一下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/>
          <w:noProof/>
          <w:color w:val="000000" w:themeColor="text1"/>
          <w:sz w:val="16"/>
          <w:szCs w:val="16"/>
        </w:rPr>
        <w:lastRenderedPageBreak/>
        <w:drawing>
          <wp:inline distT="0" distB="0" distL="0" distR="0">
            <wp:extent cx="5264421" cy="3848756"/>
            <wp:effectExtent l="19050" t="0" r="0" b="0"/>
            <wp:docPr id="3" name="Picture 3" descr="QEMU内存管理之生成FlatView内存拓扑模型过程分析（基于QEMU2.0.0） - 六六哥 - 六六哥的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EMU内存管理之生成FlatView内存拓扑模型过程分析（基于QEMU2.0.0） - 六六哥 - 六六哥的博客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26" cy="3848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 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ram_above_4g是一个alias类型的MR，</w:t>
      </w:r>
      <w:proofErr w:type="gram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其源头(</w:t>
      </w:r>
      <w:proofErr w:type="gram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alias成员指向)是名为pc.ram的MR，pc.ram中真正分配的物理内存，并记录了这块物理内存的起始HVA。如上图所示base指向了GPA=0x0的位置，ram_above_4g就是本函数里的clip，二者之间产生了一个偏移量，就是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offset_in_region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。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这个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offset_in_region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通常用来计算ram_above_4g这段MR里的GPA地址在物理内存RAM上的HVA。还是以上图为例，ram_above_4g中起始GPA对应的HVA=pc.ram起始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HVA+offset_in_region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。依次类推ram_above_4g范围内其他GPA对应的HVA，这样就可以建立GPA到HVA的对应关系了。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细心的有人会问，直接加上偏移量不就可以了吗，为什么还要搞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offset_in_region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。我们前面在</w:t>
      </w:r>
      <w:r w:rsidRPr="00D35AA9">
        <w:rPr>
          <w:rFonts w:ascii="微软雅黑" w:eastAsia="微软雅黑" w:hAnsi="微软雅黑" w:cs="Times New Roman"/>
          <w:color w:val="000000" w:themeColor="text1"/>
          <w:sz w:val="16"/>
          <w:szCs w:val="16"/>
        </w:rPr>
        <w:fldChar w:fldCharType="begin"/>
      </w:r>
      <w:r w:rsidRPr="00D35AA9">
        <w:rPr>
          <w:rFonts w:ascii="微软雅黑" w:eastAsia="微软雅黑" w:hAnsi="微软雅黑" w:cs="Times New Roman"/>
          <w:color w:val="000000" w:themeColor="text1"/>
          <w:sz w:val="16"/>
          <w:szCs w:val="16"/>
        </w:rPr>
        <w:instrText xml:space="preserve"> HYPERLINK "http://blog.163.com/eric_liufeng/blog/static/197382683201571884639509" \t "_blank" </w:instrText>
      </w:r>
      <w:r w:rsidRPr="00D35AA9">
        <w:rPr>
          <w:rFonts w:ascii="微软雅黑" w:eastAsia="微软雅黑" w:hAnsi="微软雅黑" w:cs="Times New Roman"/>
          <w:color w:val="000000" w:themeColor="text1"/>
          <w:sz w:val="16"/>
          <w:szCs w:val="16"/>
        </w:rPr>
        <w:fldChar w:fldCharType="separate"/>
      </w: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《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MemoryRegion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模型原理，以及同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FlatView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模型的关系(QEMU2.0.0)》</w:t>
      </w:r>
      <w:r w:rsidRPr="00D35AA9">
        <w:rPr>
          <w:rFonts w:ascii="微软雅黑" w:eastAsia="微软雅黑" w:hAnsi="微软雅黑" w:cs="Times New Roman"/>
          <w:color w:val="000000" w:themeColor="text1"/>
          <w:sz w:val="16"/>
          <w:szCs w:val="16"/>
        </w:rPr>
        <w:fldChar w:fldCharType="end"/>
      </w: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里面讲过，MR是需要平展成多个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FlatRange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后才注册到KVM模块中的，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offset_in_region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就是给了这些被展开的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FlatRange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，而每个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FlatRange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在GPA地址空间上是不一定相邻的，通过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offset_in_region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就可以计算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FlatRange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其实GPA地址对以的HVA的值了。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下面我们来讲一下展开的过程，对应的函数是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render_memory_region</w:t>
      </w:r>
      <w:proofErr w:type="spellEnd"/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先界定一下其实场景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/>
          <w:noProof/>
          <w:color w:val="000000" w:themeColor="text1"/>
          <w:sz w:val="16"/>
          <w:szCs w:val="16"/>
        </w:rPr>
        <w:lastRenderedPageBreak/>
        <w:drawing>
          <wp:inline distT="0" distB="0" distL="0" distR="0">
            <wp:extent cx="4981575" cy="2699385"/>
            <wp:effectExtent l="19050" t="0" r="9525" b="0"/>
            <wp:docPr id="4" name="Picture 4" descr="QEMU内存管理之生成FlatView内存拓扑模型过程分析（基于QEMU2.0.0） - 六六哥 - 六六哥的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EMU内存管理之生成FlatView内存拓扑模型过程分析（基于QEMU2.0.0） - 六六哥 - 六六哥的博客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699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 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GUEST物理地址空间中，当前MR中已经有r1~r3，3个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FlatRange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已经展开了并填充了，GUEST地址空间起始GPA=0x0；黄色代表了待展开MR对应的地址空间，base指向了clip的起始GPA，remain代表了还有多长没有展开。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这里有一点需要注意，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FlatView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是属于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AddressSpace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的，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AddressSpace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代表了某一用途的内存，下面挂了一个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MemoryRegion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树。</w:t>
      </w:r>
      <w:r w:rsidRPr="00D35AA9">
        <w:rPr>
          <w:rFonts w:ascii="微软雅黑" w:eastAsia="微软雅黑" w:hAnsi="微软雅黑" w:cs="Times New Roman" w:hint="eastAsia"/>
          <w:b/>
          <w:bCs/>
          <w:color w:val="000000" w:themeColor="text1"/>
          <w:sz w:val="16"/>
          <w:szCs w:val="16"/>
        </w:rPr>
        <w:t>所以一个</w:t>
      </w:r>
      <w:proofErr w:type="spellStart"/>
      <w:r w:rsidRPr="00D35AA9">
        <w:rPr>
          <w:rFonts w:ascii="微软雅黑" w:eastAsia="微软雅黑" w:hAnsi="微软雅黑" w:cs="Times New Roman" w:hint="eastAsia"/>
          <w:b/>
          <w:bCs/>
          <w:color w:val="000000" w:themeColor="text1"/>
          <w:sz w:val="16"/>
          <w:szCs w:val="16"/>
        </w:rPr>
        <w:t>FlatView</w:t>
      </w:r>
      <w:proofErr w:type="spellEnd"/>
      <w:r w:rsidRPr="00D35AA9">
        <w:rPr>
          <w:rFonts w:ascii="微软雅黑" w:eastAsia="微软雅黑" w:hAnsi="微软雅黑" w:cs="Times New Roman" w:hint="eastAsia"/>
          <w:b/>
          <w:bCs/>
          <w:color w:val="000000" w:themeColor="text1"/>
          <w:sz w:val="16"/>
          <w:szCs w:val="16"/>
        </w:rPr>
        <w:t>可以对应多个</w:t>
      </w:r>
      <w:proofErr w:type="spellStart"/>
      <w:r w:rsidRPr="00D35AA9">
        <w:rPr>
          <w:rFonts w:ascii="微软雅黑" w:eastAsia="微软雅黑" w:hAnsi="微软雅黑" w:cs="Times New Roman" w:hint="eastAsia"/>
          <w:b/>
          <w:bCs/>
          <w:color w:val="000000" w:themeColor="text1"/>
          <w:sz w:val="16"/>
          <w:szCs w:val="16"/>
        </w:rPr>
        <w:t>MemoryRegion</w:t>
      </w:r>
      <w:proofErr w:type="spellEnd"/>
      <w:r w:rsidRPr="00D35AA9">
        <w:rPr>
          <w:rFonts w:ascii="微软雅黑" w:eastAsia="微软雅黑" w:hAnsi="微软雅黑" w:cs="Times New Roman" w:hint="eastAsia"/>
          <w:b/>
          <w:bCs/>
          <w:color w:val="000000" w:themeColor="text1"/>
          <w:sz w:val="16"/>
          <w:szCs w:val="16"/>
        </w:rPr>
        <w:t>，</w:t>
      </w: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就可能出现图中所示的，r1已经在别的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MemoryRegion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中被展开，而r1范围在当前clip所管理范围之外的情况。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另外，为什么会有r2和r3存在，是因为可能现在的操作是对虚拟机插入新的内存，在更新内存拓扑，这样原来的内存就是R2和R3。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base就是clip的其实地址，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remian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就是clip的长度。随着不断的展开，base会向后移动，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remian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会不断减小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下面开始展开过程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1.  比较r1，发现base比r1的结尾大，直接跳过r1。</w:t>
      </w:r>
      <w:proofErr w:type="gram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base和remain保持不变</w:t>
      </w:r>
      <w:proofErr w:type="gramEnd"/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/>
          <w:noProof/>
          <w:color w:val="000000" w:themeColor="text1"/>
          <w:sz w:val="16"/>
          <w:szCs w:val="16"/>
        </w:rPr>
        <w:drawing>
          <wp:inline distT="0" distB="0" distL="0" distR="0">
            <wp:extent cx="4981575" cy="2699385"/>
            <wp:effectExtent l="19050" t="0" r="9525" b="0"/>
            <wp:docPr id="5" name="Picture 5" descr="QEMU内存管理之生成FlatView内存拓扑模型过程分析（基于QEMU2.0.0） - 六六哥 - 六六哥的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EMU内存管理之生成FlatView内存拓扑模型过程分析（基于QEMU2.0.0） - 六六哥 - 六六哥的博客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699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 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2.  比较r2，发现base的其实地址在r2前面，需要将小于r2的部分展开到GUEST地址空间上，now代表了本次要展开的部分长度，展开后，base移动到r2之后，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remian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减小now长度。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/>
          <w:noProof/>
          <w:color w:val="000000" w:themeColor="text1"/>
          <w:sz w:val="16"/>
          <w:szCs w:val="16"/>
        </w:rPr>
        <w:lastRenderedPageBreak/>
        <w:drawing>
          <wp:inline distT="0" distB="0" distL="0" distR="0">
            <wp:extent cx="4981575" cy="2860040"/>
            <wp:effectExtent l="19050" t="0" r="9525" b="0"/>
            <wp:docPr id="6" name="Picture 6" descr="QEMU内存管理之生成FlatView内存拓扑模型过程分析（基于QEMU2.0.0） - 六六哥 - 六六哥的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EMU内存管理之生成FlatView内存拓扑模型过程分析（基于QEMU2.0.0） - 六六哥 - 六六哥的博客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86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 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3. 和r2重叠的部分直接跳过，不需要展开，因为已经展开过了。本次now为跳过的r2的长度，base向后移动到now后面，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remian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减少now长度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/>
          <w:noProof/>
          <w:color w:val="000000" w:themeColor="text1"/>
          <w:sz w:val="16"/>
          <w:szCs w:val="16"/>
        </w:rPr>
        <w:drawing>
          <wp:inline distT="0" distB="0" distL="0" distR="0">
            <wp:extent cx="4981575" cy="2860040"/>
            <wp:effectExtent l="19050" t="0" r="9525" b="0"/>
            <wp:docPr id="7" name="Picture 7" descr="QEMU内存管理之生成FlatView内存拓扑模型过程分析（基于QEMU2.0.0） - 六六哥 - 六六哥的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EMU内存管理之生成FlatView内存拓扑模型过程分析（基于QEMU2.0.0） - 六六哥 - 六六哥的博客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86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 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4. 同r2一样，处理r3，这里不在赘述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/>
          <w:noProof/>
          <w:color w:val="000000" w:themeColor="text1"/>
          <w:sz w:val="16"/>
          <w:szCs w:val="16"/>
        </w:rPr>
        <w:lastRenderedPageBreak/>
        <w:drawing>
          <wp:inline distT="0" distB="0" distL="0" distR="0">
            <wp:extent cx="4981575" cy="2860040"/>
            <wp:effectExtent l="19050" t="0" r="9525" b="0"/>
            <wp:docPr id="8" name="Picture 8" descr="QEMU内存管理之生成FlatView内存拓扑模型过程分析（基于QEMU2.0.0） - 六六哥 - 六六哥的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EMU内存管理之生成FlatView内存拓扑模型过程分析（基于QEMU2.0.0） - 六六哥 - 六六哥的博客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86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 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5. 当所有已经存在的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FlatRange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都遍历完了，发现还有一部分内存clip没有被展开，那么展开这块内存到GUEST物理地址空间上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/>
          <w:noProof/>
          <w:color w:val="000000" w:themeColor="text1"/>
          <w:sz w:val="16"/>
          <w:szCs w:val="16"/>
        </w:rPr>
        <w:drawing>
          <wp:inline distT="0" distB="0" distL="0" distR="0">
            <wp:extent cx="4981575" cy="2801620"/>
            <wp:effectExtent l="19050" t="0" r="9525" b="0"/>
            <wp:docPr id="9" name="Picture 9" descr="QEMU内存管理之生成FlatView内存拓扑模型过程分析（基于QEMU2.0.0） - 六六哥 - 六六哥的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EMU内存管理之生成FlatView内存拓扑模型过程分析（基于QEMU2.0.0） - 六六哥 - 六六哥的博客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801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 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到此为止，MR所代表的内存就全部展开为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FlatView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下的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FlatRange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了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原理讲完了，上代码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8730"/>
      </w:tblGrid>
      <w:tr w:rsidR="00D35AA9" w:rsidRPr="00D35AA9" w:rsidTr="00D35AA9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35AA9" w:rsidRPr="00D35AA9" w:rsidRDefault="00D35AA9" w:rsidP="00D35A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/* Render a memory region into the global view.  Ranges in @view obscure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* ranges in @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mr.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/*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* render: 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致使；提出；实施；着色；以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…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回报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/*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* 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将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中所管理的内存，在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clip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指定的地址空间，逐个形成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FlatRange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后，将所有的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FlatRange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加入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FlatView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中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*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lastRenderedPageBreak/>
              <w:t xml:space="preserve">* @view:           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待形成的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View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* @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:              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待展平的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* @clip:            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待展开的内存将被展开在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clip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所在的区域内，目前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clip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代表了整个内存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* @base:          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可以理解为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clip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的起始地址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* @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readonly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:     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读写属性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static void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render_memory_region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FlatView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*view,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                      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,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                        Int128 base,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                      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AddrRange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clip,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                      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bool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readonly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)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{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subregion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unsigned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hwaddr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offset_in_region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;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在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region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对应的真实物理内存的偏移量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Int128 remain; 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待展开内存的长度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Int128 now; 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本次展开的长度或跳过的长度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FlatRange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AddrRange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tmp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if (!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-&gt;enabled) {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 return;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}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 /*base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改为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的起始地址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int128_addto(&amp;base, int128_make64(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addr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));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readonly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|=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readonly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取得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所表示的物理地址范围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tmp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tmp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addrrange_make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(base,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-&gt;size);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更新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clip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为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所代表的地址空间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if (!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addrrange_intersects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tmp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, clip)) {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 return;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}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clip =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addrrange_intersection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tmp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, clip);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如果是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alias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类型的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，首先对原始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进行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FlatView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展开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if (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-&gt;alias) {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将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base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指向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alias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源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的起始地址位置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 int128_subfrom(&amp;base, int128_make64(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-&gt;alias-&gt;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addr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));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 int128_subfrom(&amp;base, int128_make64(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alias_offset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));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render_memory_region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(view,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-&gt;alias, base, clip,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readonly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 return;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}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/* Render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subregions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in priority order. 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 /* 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对所有子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递归进行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FlatView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展开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QTAILQ_FOREACH(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subregion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, &amp;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subregions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subregions_link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) {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render_memory_region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(view,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subregion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, base, clip,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readonly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}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if (!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-&gt;terminates) {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 return;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}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 /*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 * 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运行都这里说明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的子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和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aliaseMR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都已经展开了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 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 /*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 * 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更新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offset_in_region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，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offset_in_region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是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base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相对于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起始位置的偏移量，以后用来计算本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FR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对应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的物理内存的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HVA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 * 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只有是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alias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类型的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，相应的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offset_in_region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才不为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0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，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 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offset_in_region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= int128_get64(int128_sub(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clip.start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, base));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 /*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lastRenderedPageBreak/>
              <w:t xml:space="preserve">     * 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准备展开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为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FlatRange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,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所有的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FlatRange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组成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FlatView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 * clip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为待展开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 * 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更新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base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为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clip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的起始，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remain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为待展开的长度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 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base =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clip.start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remain =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clip.size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fr.mr =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fr.dirty_log_mask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dirty_log_mask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fr.romd_mode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romd_mode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fr.readonly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readonly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/* Render the region itself into any gaps left by the current view. 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 /* 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开始展开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for (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= 0;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&lt; view-&gt;nr &amp;&amp; int128_nz(remain); ++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) {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跳过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FlatView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中在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clip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前面的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FR*/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 if (int128_ge(base,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addrrange_end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(view-&gt;ranges[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].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addr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))) {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   continue;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 }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 /*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   * 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处理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clip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起始小于当前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range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起始的情况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   * 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展开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 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 if (int128_lt(base, view-&gt;ranges[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].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addr.start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)) {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 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计算填空部分大小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   now = int128_min(remain,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                    int128_sub(view-&gt;ranges[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].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addr.start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, base));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 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填充新的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Fr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信息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 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fr.offset_in_region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offset_in_region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 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fr.addr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addrrange_make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(base, now);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 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将新的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Fr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信息填充到插入到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FlatView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的当前位置，以前该位置往后的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FlatRange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都向后顺移了一位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 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flatview_insert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(view,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, &amp;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      /*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++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执行原来插入位置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FlatRange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   ++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     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   int128_addto(&amp;base, now);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 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offset_in_region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+= int128_get64(now);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   int128_subfrom(&amp;remain, now);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 }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跳过重叠的部分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计算重叠部分的长度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 now = int128_sub(int128_min(int128_add(base, remain),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                         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addrrange_end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(view-&gt;ranges[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].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addr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)),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                base);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跳过重叠部分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 int128_addto(&amp;base, now);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offset_in_region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+= int128_get64(now);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 int128_subfrom(&amp;remain, now);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}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遍历完所有现有的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FlatRange</w:t>
            </w:r>
            <w:proofErr w:type="spellEnd"/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后，最后发现还有未展开的内存，这里处理其展开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    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if (int128_nz(remain)) {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填入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FR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的信息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fr.offset_in_region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offset_in_region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fr.addr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addrrange_make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(base, remain);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       /*</w:t>
            </w:r>
            <w:r w:rsidRPr="00D35AA9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插入该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FR*/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 xml:space="preserve">       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flatview_insert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(view, 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, &amp;</w:t>
            </w:r>
            <w:proofErr w:type="spellStart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fr</w:t>
            </w:r>
            <w:proofErr w:type="spellEnd"/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);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    }</w:t>
            </w:r>
            <w:r w:rsidRPr="00D35AA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br/>
              <w:t>}</w:t>
            </w:r>
          </w:p>
        </w:tc>
      </w:tr>
    </w:tbl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如果是alias类型的MR，递归调用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render_memory_region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，先对源MR进行展开后，在展开自己，注意，这种情况下，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offset_in_region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就不为0了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lastRenderedPageBreak/>
        <w:t>如果有子MR，对所有子MR进行递归展开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/>
          <w:noProof/>
          <w:color w:val="000000" w:themeColor="text1"/>
          <w:sz w:val="16"/>
          <w:szCs w:val="16"/>
        </w:rPr>
        <w:drawing>
          <wp:inline distT="0" distB="0" distL="0" distR="0">
            <wp:extent cx="5342992" cy="3308319"/>
            <wp:effectExtent l="19050" t="0" r="0" b="0"/>
            <wp:docPr id="10" name="Picture 10" descr="QEMU内存管理之生成FlatView内存拓扑模型过程分析（基于QEMU2.0.0） - 六六哥 - 六六哥的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EMU内存管理之生成FlatView内存拓扑模型过程分析（基于QEMU2.0.0） - 六六哥 - 六六哥的博客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992" cy="3308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 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展开完了，回到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generate_memory_topology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的最后一步，就是对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FlatView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进行简化合并，如下图的r3,r4,r5就可以合并为一个，都合并为r3，具体的请参考博文</w:t>
      </w:r>
      <w:r w:rsidRPr="00D35AA9">
        <w:rPr>
          <w:rFonts w:ascii="微软雅黑" w:eastAsia="微软雅黑" w:hAnsi="微软雅黑" w:cs="Times New Roman"/>
          <w:color w:val="000000" w:themeColor="text1"/>
          <w:sz w:val="16"/>
          <w:szCs w:val="16"/>
        </w:rPr>
        <w:fldChar w:fldCharType="begin"/>
      </w:r>
      <w:r w:rsidRPr="00D35AA9">
        <w:rPr>
          <w:rFonts w:ascii="微软雅黑" w:eastAsia="微软雅黑" w:hAnsi="微软雅黑" w:cs="Times New Roman"/>
          <w:color w:val="000000" w:themeColor="text1"/>
          <w:sz w:val="16"/>
          <w:szCs w:val="16"/>
        </w:rPr>
        <w:instrText xml:space="preserve"> HYPERLINK "http://blog.163.com/eric_liufeng/blog/static/197382683201571755153732" \t "_blank" </w:instrText>
      </w:r>
      <w:r w:rsidRPr="00D35AA9">
        <w:rPr>
          <w:rFonts w:ascii="微软雅黑" w:eastAsia="微软雅黑" w:hAnsi="微软雅黑" w:cs="Times New Roman"/>
          <w:color w:val="000000" w:themeColor="text1"/>
          <w:sz w:val="16"/>
          <w:szCs w:val="16"/>
        </w:rPr>
        <w:fldChar w:fldCharType="separate"/>
      </w: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《QEMU内存管理之</w:t>
      </w:r>
      <w:proofErr w:type="spellStart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FlatView</w:t>
      </w:r>
      <w:proofErr w:type="spellEnd"/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模型（QEMU2.0.0） 》</w:t>
      </w:r>
      <w:r w:rsidRPr="00D35AA9">
        <w:rPr>
          <w:rFonts w:ascii="微软雅黑" w:eastAsia="微软雅黑" w:hAnsi="微软雅黑" w:cs="Times New Roman"/>
          <w:color w:val="000000" w:themeColor="text1"/>
          <w:sz w:val="16"/>
          <w:szCs w:val="16"/>
        </w:rPr>
        <w:fldChar w:fldCharType="end"/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r w:rsidRPr="00D35AA9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参考文章</w:t>
      </w:r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hyperlink r:id="rId13" w:tgtFrame="_blank" w:history="1">
        <w:r w:rsidRPr="00D35AA9">
          <w:rPr>
            <w:rFonts w:ascii="微软雅黑" w:eastAsia="微软雅黑" w:hAnsi="微软雅黑" w:cs="Times New Roman" w:hint="eastAsia"/>
            <w:color w:val="000000" w:themeColor="text1"/>
            <w:sz w:val="16"/>
            <w:szCs w:val="16"/>
          </w:rPr>
          <w:t>《</w:t>
        </w:r>
        <w:proofErr w:type="spellStart"/>
        <w:r w:rsidRPr="00D35AA9">
          <w:rPr>
            <w:rFonts w:ascii="微软雅黑" w:eastAsia="微软雅黑" w:hAnsi="微软雅黑" w:cs="Times New Roman" w:hint="eastAsia"/>
            <w:color w:val="000000" w:themeColor="text1"/>
            <w:sz w:val="16"/>
            <w:szCs w:val="16"/>
          </w:rPr>
          <w:t>MemoryRegion</w:t>
        </w:r>
        <w:proofErr w:type="spellEnd"/>
        <w:r w:rsidRPr="00D35AA9">
          <w:rPr>
            <w:rFonts w:ascii="微软雅黑" w:eastAsia="微软雅黑" w:hAnsi="微软雅黑" w:cs="Times New Roman" w:hint="eastAsia"/>
            <w:color w:val="000000" w:themeColor="text1"/>
            <w:sz w:val="16"/>
            <w:szCs w:val="16"/>
          </w:rPr>
          <w:t>模型原理，以及同</w:t>
        </w:r>
        <w:proofErr w:type="spellStart"/>
        <w:r w:rsidRPr="00D35AA9">
          <w:rPr>
            <w:rFonts w:ascii="微软雅黑" w:eastAsia="微软雅黑" w:hAnsi="微软雅黑" w:cs="Times New Roman" w:hint="eastAsia"/>
            <w:color w:val="000000" w:themeColor="text1"/>
            <w:sz w:val="16"/>
            <w:szCs w:val="16"/>
          </w:rPr>
          <w:t>FlatView</w:t>
        </w:r>
        <w:proofErr w:type="spellEnd"/>
        <w:r w:rsidRPr="00D35AA9">
          <w:rPr>
            <w:rFonts w:ascii="微软雅黑" w:eastAsia="微软雅黑" w:hAnsi="微软雅黑" w:cs="Times New Roman" w:hint="eastAsia"/>
            <w:color w:val="000000" w:themeColor="text1"/>
            <w:sz w:val="16"/>
            <w:szCs w:val="16"/>
          </w:rPr>
          <w:t>模型的关系(QEMU2.0.0) 》</w:t>
        </w:r>
      </w:hyperlink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hyperlink r:id="rId14" w:tgtFrame="_blank" w:history="1">
        <w:r w:rsidRPr="00D35AA9">
          <w:rPr>
            <w:rFonts w:ascii="微软雅黑" w:eastAsia="微软雅黑" w:hAnsi="微软雅黑" w:cs="Times New Roman" w:hint="eastAsia"/>
            <w:color w:val="000000" w:themeColor="text1"/>
            <w:sz w:val="16"/>
            <w:szCs w:val="16"/>
          </w:rPr>
          <w:t>《QEMU内存管理之</w:t>
        </w:r>
        <w:proofErr w:type="spellStart"/>
        <w:r w:rsidRPr="00D35AA9">
          <w:rPr>
            <w:rFonts w:ascii="微软雅黑" w:eastAsia="微软雅黑" w:hAnsi="微软雅黑" w:cs="Times New Roman" w:hint="eastAsia"/>
            <w:color w:val="000000" w:themeColor="text1"/>
            <w:sz w:val="16"/>
            <w:szCs w:val="16"/>
          </w:rPr>
          <w:t>FlatView</w:t>
        </w:r>
        <w:proofErr w:type="spellEnd"/>
        <w:r w:rsidRPr="00D35AA9">
          <w:rPr>
            <w:rFonts w:ascii="微软雅黑" w:eastAsia="微软雅黑" w:hAnsi="微软雅黑" w:cs="Times New Roman" w:hint="eastAsia"/>
            <w:color w:val="000000" w:themeColor="text1"/>
            <w:sz w:val="16"/>
            <w:szCs w:val="16"/>
          </w:rPr>
          <w:t>模型（QEMU2.0.0）》</w:t>
        </w:r>
      </w:hyperlink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hyperlink r:id="rId15" w:tgtFrame="_blank" w:history="1">
        <w:r w:rsidRPr="00D35AA9">
          <w:rPr>
            <w:rFonts w:ascii="微软雅黑" w:eastAsia="微软雅黑" w:hAnsi="微软雅黑" w:cs="Times New Roman" w:hint="eastAsia"/>
            <w:color w:val="000000" w:themeColor="text1"/>
            <w:sz w:val="16"/>
            <w:szCs w:val="16"/>
          </w:rPr>
          <w:t>《QEMU的</w:t>
        </w:r>
        <w:proofErr w:type="spellStart"/>
        <w:r w:rsidRPr="00D35AA9">
          <w:rPr>
            <w:rFonts w:ascii="微软雅黑" w:eastAsia="微软雅黑" w:hAnsi="微软雅黑" w:cs="Times New Roman" w:hint="eastAsia"/>
            <w:color w:val="000000" w:themeColor="text1"/>
            <w:sz w:val="16"/>
            <w:szCs w:val="16"/>
          </w:rPr>
          <w:t>AddrRange</w:t>
        </w:r>
        <w:proofErr w:type="spellEnd"/>
        <w:r w:rsidRPr="00D35AA9">
          <w:rPr>
            <w:rFonts w:ascii="微软雅黑" w:eastAsia="微软雅黑" w:hAnsi="微软雅黑" w:cs="Times New Roman" w:hint="eastAsia"/>
            <w:color w:val="000000" w:themeColor="text1"/>
            <w:sz w:val="16"/>
            <w:szCs w:val="16"/>
          </w:rPr>
          <w:t>地址空间对象模型算法总结(QEMU2.0.0)》</w:t>
        </w:r>
      </w:hyperlink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hyperlink r:id="rId16" w:tgtFrame="_blank" w:history="1">
        <w:r w:rsidRPr="00D35AA9">
          <w:rPr>
            <w:rFonts w:ascii="微软雅黑" w:eastAsia="微软雅黑" w:hAnsi="微软雅黑" w:cs="Times New Roman" w:hint="eastAsia"/>
            <w:color w:val="000000" w:themeColor="text1"/>
            <w:sz w:val="16"/>
            <w:szCs w:val="16"/>
          </w:rPr>
          <w:t>《QEMU的128位算法集合（基于QEMU2.0.0）》</w:t>
        </w:r>
      </w:hyperlink>
    </w:p>
    <w:p w:rsidR="00D35AA9" w:rsidRPr="00D35AA9" w:rsidRDefault="00D35AA9" w:rsidP="00D35AA9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</w:pPr>
      <w:hyperlink r:id="rId17" w:tgtFrame="_blank" w:history="1">
        <w:r w:rsidRPr="00D35AA9">
          <w:rPr>
            <w:rFonts w:ascii="微软雅黑" w:eastAsia="微软雅黑" w:hAnsi="微软雅黑" w:cs="Times New Roman" w:hint="eastAsia"/>
            <w:color w:val="000000" w:themeColor="text1"/>
            <w:sz w:val="16"/>
            <w:szCs w:val="16"/>
          </w:rPr>
          <w:t xml:space="preserve">《通过KVM_SET_USER_MEMORY_REGION操作虚拟机内存（Kernel 3.10.0 &amp; </w:t>
        </w:r>
        <w:proofErr w:type="spellStart"/>
        <w:r w:rsidRPr="00D35AA9">
          <w:rPr>
            <w:rFonts w:ascii="微软雅黑" w:eastAsia="微软雅黑" w:hAnsi="微软雅黑" w:cs="Times New Roman" w:hint="eastAsia"/>
            <w:color w:val="000000" w:themeColor="text1"/>
            <w:sz w:val="16"/>
            <w:szCs w:val="16"/>
          </w:rPr>
          <w:t>qemu</w:t>
        </w:r>
        <w:proofErr w:type="spellEnd"/>
        <w:r w:rsidRPr="00D35AA9">
          <w:rPr>
            <w:rFonts w:ascii="微软雅黑" w:eastAsia="微软雅黑" w:hAnsi="微软雅黑" w:cs="Times New Roman" w:hint="eastAsia"/>
            <w:color w:val="000000" w:themeColor="text1"/>
            <w:sz w:val="16"/>
            <w:szCs w:val="16"/>
          </w:rPr>
          <w:t xml:space="preserve"> 2.0.0）  》</w:t>
        </w:r>
      </w:hyperlink>
    </w:p>
    <w:p w:rsidR="001C007E" w:rsidRPr="00D35AA9" w:rsidRDefault="001C007E">
      <w:pPr>
        <w:rPr>
          <w:color w:val="000000" w:themeColor="text1"/>
          <w:sz w:val="16"/>
          <w:szCs w:val="16"/>
        </w:rPr>
      </w:pPr>
    </w:p>
    <w:sectPr w:rsidR="001C007E" w:rsidRPr="00D35AA9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D35AA9"/>
    <w:rsid w:val="000A3453"/>
    <w:rsid w:val="001C007E"/>
    <w:rsid w:val="004150C9"/>
    <w:rsid w:val="0050116A"/>
    <w:rsid w:val="009422C0"/>
    <w:rsid w:val="00D35A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35AA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5A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A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96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40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88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88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2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88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97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5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91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2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29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1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76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68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22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08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48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86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26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65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8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85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37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2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89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38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40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4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56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71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51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8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70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37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6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58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94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68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35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08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57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6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2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78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7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33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1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85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26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88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78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21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79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49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05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03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07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3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36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35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blog.163.com/eric_liufeng/blog/static/197382683201571884639509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://blog.163.com/eric_liufeng/blog/static/197382683201571410953570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blog.163.com/eric_liufeng/blog/static/197382683201571711113246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://blog.163.com/eric_liufeng/blog/static/197382683201571713456649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blog.163.com/eric_liufeng/blog/static/1973826832015717551537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1202</Words>
  <Characters>6856</Characters>
  <Application>Microsoft Office Word</Application>
  <DocSecurity>0</DocSecurity>
  <Lines>57</Lines>
  <Paragraphs>16</Paragraphs>
  <ScaleCrop>false</ScaleCrop>
  <Company>Lenovo.com</Company>
  <LinksUpToDate>false</LinksUpToDate>
  <CharactersWithSpaces>8042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2017-06-29T07:40:00Z</dcterms:created>
  <dcterms:modified xsi:type="dcterms:W3CDTF">2017-06-29T07:42:00Z</dcterms:modified>
</cp:coreProperties>
</file>