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D19" w:rsidRPr="008E2D19" w:rsidRDefault="008E2D19" w:rsidP="008E2D19">
      <w:pPr>
        <w:spacing w:after="0" w:line="240" w:lineRule="auto"/>
        <w:outlineLvl w:val="0"/>
        <w:rPr>
          <w:rFonts w:ascii="Verdana" w:eastAsia="Times New Roman" w:hAnsi="Verdana" w:cs="Times New Roman"/>
          <w:b/>
          <w:bCs/>
          <w:color w:val="000000"/>
          <w:kern w:val="36"/>
          <w:sz w:val="48"/>
          <w:szCs w:val="48"/>
        </w:rPr>
      </w:pPr>
      <w:r w:rsidRPr="008E2D19">
        <w:rPr>
          <w:rFonts w:ascii="Verdana" w:eastAsia="Times New Roman" w:hAnsi="Verdana" w:cs="Times New Roman"/>
          <w:b/>
          <w:bCs/>
          <w:color w:val="000000"/>
          <w:kern w:val="36"/>
          <w:sz w:val="48"/>
          <w:szCs w:val="48"/>
        </w:rPr>
        <w:fldChar w:fldCharType="begin"/>
      </w:r>
      <w:r w:rsidRPr="008E2D19">
        <w:rPr>
          <w:rFonts w:ascii="Verdana" w:eastAsia="Times New Roman" w:hAnsi="Verdana" w:cs="Times New Roman"/>
          <w:b/>
          <w:bCs/>
          <w:color w:val="000000"/>
          <w:kern w:val="36"/>
          <w:sz w:val="48"/>
          <w:szCs w:val="48"/>
        </w:rPr>
        <w:instrText xml:space="preserve"> HYPERLINK "http://www.cnblogs.com/li-hao/archive/2012/01/12/2321084.html" </w:instrText>
      </w:r>
      <w:r w:rsidRPr="008E2D19">
        <w:rPr>
          <w:rFonts w:ascii="Verdana" w:eastAsia="Times New Roman" w:hAnsi="Verdana" w:cs="Times New Roman"/>
          <w:b/>
          <w:bCs/>
          <w:color w:val="000000"/>
          <w:kern w:val="36"/>
          <w:sz w:val="48"/>
          <w:szCs w:val="48"/>
        </w:rPr>
        <w:fldChar w:fldCharType="separate"/>
      </w:r>
      <w:r w:rsidRPr="008E2D19">
        <w:rPr>
          <w:rFonts w:ascii="微软雅黑" w:eastAsia="微软雅黑" w:hAnsi="微软雅黑" w:cs="Times New Roman" w:hint="eastAsia"/>
          <w:color w:val="6A6352"/>
          <w:kern w:val="36"/>
          <w:sz w:val="21"/>
          <w:u w:val="single"/>
        </w:rPr>
        <w:t>《深入理解Linux内核》软中断/</w:t>
      </w:r>
      <w:proofErr w:type="spellStart"/>
      <w:r w:rsidRPr="008E2D19">
        <w:rPr>
          <w:rFonts w:ascii="微软雅黑" w:eastAsia="微软雅黑" w:hAnsi="微软雅黑" w:cs="Times New Roman" w:hint="eastAsia"/>
          <w:color w:val="6A6352"/>
          <w:kern w:val="36"/>
          <w:sz w:val="21"/>
          <w:u w:val="single"/>
        </w:rPr>
        <w:t>tasklet</w:t>
      </w:r>
      <w:proofErr w:type="spellEnd"/>
      <w:r w:rsidRPr="008E2D19">
        <w:rPr>
          <w:rFonts w:ascii="微软雅黑" w:eastAsia="微软雅黑" w:hAnsi="微软雅黑" w:cs="Times New Roman" w:hint="eastAsia"/>
          <w:color w:val="6A6352"/>
          <w:kern w:val="36"/>
          <w:sz w:val="21"/>
          <w:u w:val="single"/>
        </w:rPr>
        <w:t>/工作队列</w:t>
      </w:r>
      <w:r w:rsidRPr="008E2D19">
        <w:rPr>
          <w:rFonts w:ascii="Verdana" w:eastAsia="Times New Roman" w:hAnsi="Verdana" w:cs="Times New Roman"/>
          <w:b/>
          <w:bCs/>
          <w:color w:val="000000"/>
          <w:kern w:val="36"/>
          <w:sz w:val="48"/>
          <w:szCs w:val="48"/>
        </w:rPr>
        <w:fldChar w:fldCharType="end"/>
      </w:r>
    </w:p>
    <w:p w:rsidR="008E2D19" w:rsidRPr="008E2D19" w:rsidRDefault="008E2D19" w:rsidP="008E2D19">
      <w:pPr>
        <w:shd w:val="clear" w:color="auto" w:fill="FFFFFF"/>
        <w:spacing w:before="115" w:after="115" w:line="240" w:lineRule="auto"/>
        <w:rPr>
          <w:rFonts w:ascii="Arial" w:eastAsia="Times New Roman" w:hAnsi="Arial" w:cs="Arial"/>
          <w:color w:val="494949"/>
          <w:sz w:val="16"/>
          <w:szCs w:val="16"/>
        </w:rPr>
      </w:pPr>
      <w:r w:rsidRPr="008E2D19">
        <w:rPr>
          <w:rFonts w:ascii="宋体" w:eastAsia="宋体" w:hAnsi="宋体" w:cs="宋体" w:hint="eastAsia"/>
          <w:color w:val="494949"/>
          <w:sz w:val="16"/>
          <w:szCs w:val="16"/>
        </w:rPr>
        <w:t>软中断、</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和工作队列并不是</w:t>
      </w:r>
      <w:r w:rsidRPr="008E2D19">
        <w:rPr>
          <w:rFonts w:ascii="Arial" w:eastAsia="Times New Roman" w:hAnsi="Arial" w:cs="Arial"/>
          <w:color w:val="494949"/>
          <w:sz w:val="16"/>
          <w:szCs w:val="16"/>
        </w:rPr>
        <w:t>Linux</w:t>
      </w:r>
      <w:r w:rsidRPr="008E2D19">
        <w:rPr>
          <w:rFonts w:ascii="宋体" w:eastAsia="宋体" w:hAnsi="宋体" w:cs="宋体" w:hint="eastAsia"/>
          <w:color w:val="494949"/>
          <w:sz w:val="16"/>
          <w:szCs w:val="16"/>
        </w:rPr>
        <w:t>内核中一直存在的机制，而是由更早版本的内核中的</w:t>
      </w:r>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下半部</w:t>
      </w:r>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w:t>
      </w:r>
      <w:r w:rsidRPr="008E2D19">
        <w:rPr>
          <w:rFonts w:ascii="Arial" w:eastAsia="Times New Roman" w:hAnsi="Arial" w:cs="Arial"/>
          <w:color w:val="494949"/>
          <w:sz w:val="16"/>
          <w:szCs w:val="16"/>
        </w:rPr>
        <w:t>bottom half</w:t>
      </w:r>
      <w:r w:rsidRPr="008E2D19">
        <w:rPr>
          <w:rFonts w:ascii="宋体" w:eastAsia="宋体" w:hAnsi="宋体" w:cs="宋体" w:hint="eastAsia"/>
          <w:color w:val="494949"/>
          <w:sz w:val="16"/>
          <w:szCs w:val="16"/>
        </w:rPr>
        <w:t>）演变而来。下半部的机制实际上包括五种，但</w:t>
      </w:r>
      <w:r w:rsidRPr="008E2D19">
        <w:rPr>
          <w:rFonts w:ascii="Arial" w:eastAsia="Times New Roman" w:hAnsi="Arial" w:cs="Arial"/>
          <w:color w:val="494949"/>
          <w:sz w:val="16"/>
          <w:szCs w:val="16"/>
        </w:rPr>
        <w:t>2.6</w:t>
      </w:r>
      <w:r w:rsidRPr="008E2D19">
        <w:rPr>
          <w:rFonts w:ascii="宋体" w:eastAsia="宋体" w:hAnsi="宋体" w:cs="宋体" w:hint="eastAsia"/>
          <w:color w:val="494949"/>
          <w:sz w:val="16"/>
          <w:szCs w:val="16"/>
        </w:rPr>
        <w:t>版本的内核中，下半部和任务队列的函数都消失了，只剩下了前三者。本文重点在于介绍这三者之间的关系。（函数细节将不会在本文中出现，可以参考文献，点这里</w:t>
      </w:r>
      <w:r w:rsidRPr="008E2D19">
        <w:rPr>
          <w:rFonts w:ascii="宋体" w:eastAsia="宋体" w:hAnsi="宋体" w:cs="宋体"/>
          <w:color w:val="494949"/>
          <w:sz w:val="16"/>
          <w:szCs w:val="16"/>
        </w:rPr>
        <w:t>）</w:t>
      </w:r>
    </w:p>
    <w:p w:rsidR="008E2D19" w:rsidRPr="008E2D19" w:rsidRDefault="008E2D19" w:rsidP="008E2D19">
      <w:pPr>
        <w:shd w:val="clear" w:color="auto" w:fill="FFFFFF"/>
        <w:spacing w:after="0" w:line="240" w:lineRule="auto"/>
        <w:rPr>
          <w:rFonts w:ascii="Arial" w:eastAsia="Times New Roman" w:hAnsi="Arial" w:cs="Arial"/>
          <w:color w:val="494949"/>
          <w:sz w:val="16"/>
          <w:szCs w:val="16"/>
        </w:rPr>
      </w:pPr>
      <w:r w:rsidRPr="008E2D19">
        <w:rPr>
          <w:rFonts w:ascii="宋体" w:eastAsia="宋体" w:hAnsi="宋体" w:cs="宋体" w:hint="eastAsia"/>
          <w:b/>
          <w:bCs/>
          <w:color w:val="494949"/>
          <w:sz w:val="16"/>
        </w:rPr>
        <w:t>（</w:t>
      </w:r>
      <w:r w:rsidRPr="008E2D19">
        <w:rPr>
          <w:rFonts w:ascii="Arial" w:eastAsia="Times New Roman" w:hAnsi="Arial" w:cs="Arial"/>
          <w:b/>
          <w:bCs/>
          <w:color w:val="494949"/>
          <w:sz w:val="16"/>
        </w:rPr>
        <w:t>1</w:t>
      </w:r>
      <w:r w:rsidRPr="008E2D19">
        <w:rPr>
          <w:rFonts w:ascii="宋体" w:eastAsia="宋体" w:hAnsi="宋体" w:cs="宋体" w:hint="eastAsia"/>
          <w:b/>
          <w:bCs/>
          <w:color w:val="494949"/>
          <w:sz w:val="16"/>
        </w:rPr>
        <w:t>）上半部和下半部的区别</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上半部指的是中断处理程序，下半部则指的是一些虽然与中断有相关性但是可以延后执行的任务。举个例子：在网络传输中，网卡接收到数据包这个事件不一定需要马上被处理，适合用下半部去实现；但是用户敲击键盘这样的事件就必须马上被响应，应该用中断实现。</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两者的主要区别在于：中断不能被相同类型的中断打断，而下半部依然可以被中断打断；中断对于时间非常敏感，而下半部基本上都是一些可以延迟的工作。由于二者的这种区别，所以对于一个工作是放在上半部还是放在下半部去执行，可以参考下面四条：</w:t>
      </w:r>
      <w:r w:rsidRPr="008E2D19">
        <w:rPr>
          <w:rFonts w:ascii="Arial" w:eastAsia="Times New Roman" w:hAnsi="Arial" w:cs="Arial"/>
          <w:color w:val="494949"/>
          <w:sz w:val="16"/>
          <w:szCs w:val="16"/>
        </w:rPr>
        <w:br/>
        <w:t>a</w:t>
      </w:r>
      <w:r w:rsidRPr="008E2D19">
        <w:rPr>
          <w:rFonts w:ascii="宋体" w:eastAsia="宋体" w:hAnsi="宋体" w:cs="宋体" w:hint="eastAsia"/>
          <w:color w:val="494949"/>
          <w:sz w:val="16"/>
          <w:szCs w:val="16"/>
        </w:rPr>
        <w:t>）如果一个任务对时间非常敏感，将其放在中断处理程序中执行。</w:t>
      </w:r>
      <w:r w:rsidRPr="008E2D19">
        <w:rPr>
          <w:rFonts w:ascii="Arial" w:eastAsia="Times New Roman" w:hAnsi="Arial" w:cs="Arial"/>
          <w:color w:val="494949"/>
          <w:sz w:val="16"/>
          <w:szCs w:val="16"/>
        </w:rPr>
        <w:br/>
        <w:t>b</w:t>
      </w:r>
      <w:r w:rsidRPr="008E2D19">
        <w:rPr>
          <w:rFonts w:ascii="宋体" w:eastAsia="宋体" w:hAnsi="宋体" w:cs="宋体" w:hint="eastAsia"/>
          <w:color w:val="494949"/>
          <w:sz w:val="16"/>
          <w:szCs w:val="16"/>
        </w:rPr>
        <w:t>）如果一个任务和硬件相关，将其放在中断处理程序中执行。</w:t>
      </w:r>
      <w:r w:rsidRPr="008E2D19">
        <w:rPr>
          <w:rFonts w:ascii="Arial" w:eastAsia="Times New Roman" w:hAnsi="Arial" w:cs="Arial"/>
          <w:color w:val="494949"/>
          <w:sz w:val="16"/>
          <w:szCs w:val="16"/>
        </w:rPr>
        <w:br/>
        <w:t>c</w:t>
      </w:r>
      <w:r w:rsidRPr="008E2D19">
        <w:rPr>
          <w:rFonts w:ascii="宋体" w:eastAsia="宋体" w:hAnsi="宋体" w:cs="宋体" w:hint="eastAsia"/>
          <w:color w:val="494949"/>
          <w:sz w:val="16"/>
          <w:szCs w:val="16"/>
        </w:rPr>
        <w:t>）如果一个任务要保证不被其他中断（特别是相同的中断）打断，将其放在中断处理程序中执行。</w:t>
      </w:r>
      <w:r w:rsidRPr="008E2D19">
        <w:rPr>
          <w:rFonts w:ascii="Arial" w:eastAsia="Times New Roman" w:hAnsi="Arial" w:cs="Arial"/>
          <w:color w:val="494949"/>
          <w:sz w:val="16"/>
          <w:szCs w:val="16"/>
        </w:rPr>
        <w:br/>
        <w:t>d</w:t>
      </w:r>
      <w:r w:rsidRPr="008E2D19">
        <w:rPr>
          <w:rFonts w:ascii="宋体" w:eastAsia="宋体" w:hAnsi="宋体" w:cs="宋体" w:hint="eastAsia"/>
          <w:color w:val="494949"/>
          <w:sz w:val="16"/>
          <w:szCs w:val="16"/>
        </w:rPr>
        <w:t>）其他所有任务，考虑放在下半部去执行</w:t>
      </w:r>
      <w:r w:rsidRPr="008E2D19">
        <w:rPr>
          <w:rFonts w:ascii="宋体" w:eastAsia="宋体" w:hAnsi="宋体" w:cs="宋体"/>
          <w:color w:val="494949"/>
          <w:sz w:val="16"/>
          <w:szCs w:val="16"/>
        </w:rPr>
        <w:t>。</w:t>
      </w:r>
    </w:p>
    <w:p w:rsidR="008E2D19" w:rsidRPr="008E2D19" w:rsidRDefault="008E2D19" w:rsidP="008E2D19">
      <w:pPr>
        <w:shd w:val="clear" w:color="auto" w:fill="FFFFFF"/>
        <w:spacing w:after="0" w:line="240" w:lineRule="auto"/>
        <w:rPr>
          <w:rFonts w:ascii="Arial" w:eastAsia="Times New Roman" w:hAnsi="Arial" w:cs="Arial"/>
          <w:color w:val="494949"/>
          <w:sz w:val="16"/>
          <w:szCs w:val="16"/>
        </w:rPr>
      </w:pPr>
      <w:r w:rsidRPr="008E2D19">
        <w:rPr>
          <w:rFonts w:ascii="宋体" w:eastAsia="宋体" w:hAnsi="宋体" w:cs="宋体" w:hint="eastAsia"/>
          <w:b/>
          <w:bCs/>
          <w:color w:val="494949"/>
          <w:sz w:val="16"/>
        </w:rPr>
        <w:t>（</w:t>
      </w:r>
      <w:r w:rsidRPr="008E2D19">
        <w:rPr>
          <w:rFonts w:ascii="Arial" w:eastAsia="Times New Roman" w:hAnsi="Arial" w:cs="Arial"/>
          <w:b/>
          <w:bCs/>
          <w:color w:val="494949"/>
          <w:sz w:val="16"/>
        </w:rPr>
        <w:t>2</w:t>
      </w:r>
      <w:r w:rsidRPr="008E2D19">
        <w:rPr>
          <w:rFonts w:ascii="宋体" w:eastAsia="宋体" w:hAnsi="宋体" w:cs="宋体" w:hint="eastAsia"/>
          <w:b/>
          <w:bCs/>
          <w:color w:val="494949"/>
          <w:sz w:val="16"/>
        </w:rPr>
        <w:t>）为什么要使用软中断？</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软中断作为下半部机制的代表，是随着</w:t>
      </w:r>
      <w:r w:rsidRPr="008E2D19">
        <w:rPr>
          <w:rFonts w:ascii="Arial" w:eastAsia="Times New Roman" w:hAnsi="Arial" w:cs="Arial"/>
          <w:color w:val="494949"/>
          <w:sz w:val="16"/>
          <w:szCs w:val="16"/>
        </w:rPr>
        <w:t>SMP</w:t>
      </w:r>
      <w:r w:rsidRPr="008E2D19">
        <w:rPr>
          <w:rFonts w:ascii="宋体" w:eastAsia="宋体" w:hAnsi="宋体" w:cs="宋体" w:hint="eastAsia"/>
          <w:color w:val="494949"/>
          <w:sz w:val="16"/>
          <w:szCs w:val="16"/>
        </w:rPr>
        <w:t>（</w:t>
      </w:r>
      <w:r w:rsidRPr="008E2D19">
        <w:rPr>
          <w:rFonts w:ascii="Arial" w:eastAsia="Times New Roman" w:hAnsi="Arial" w:cs="Arial"/>
          <w:color w:val="494949"/>
          <w:sz w:val="16"/>
          <w:szCs w:val="16"/>
        </w:rPr>
        <w:t>share memory processor</w:t>
      </w:r>
      <w:r w:rsidRPr="008E2D19">
        <w:rPr>
          <w:rFonts w:ascii="宋体" w:eastAsia="宋体" w:hAnsi="宋体" w:cs="宋体" w:hint="eastAsia"/>
          <w:color w:val="494949"/>
          <w:sz w:val="16"/>
          <w:szCs w:val="16"/>
        </w:rPr>
        <w:t>）的出现应运而生的，它也是</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实现的基础（</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实际上只是在软中断的基础上添加了一定的机制）。软中断一般是</w:t>
      </w:r>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可延迟函数</w:t>
      </w:r>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的总称，有时候也包括了</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（请读者在遇到的时候根据上下文推断是否包含</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）。它的出现就是因为要满足上面所提出的上半部和下半部的区别，使得对时间不敏感的任务延后执行，而且可以在多个</w:t>
      </w:r>
      <w:r w:rsidRPr="008E2D19">
        <w:rPr>
          <w:rFonts w:ascii="Arial" w:eastAsia="Times New Roman" w:hAnsi="Arial" w:cs="Arial"/>
          <w:color w:val="494949"/>
          <w:sz w:val="16"/>
          <w:szCs w:val="16"/>
        </w:rPr>
        <w:t>CPU</w:t>
      </w:r>
      <w:r w:rsidRPr="008E2D19">
        <w:rPr>
          <w:rFonts w:ascii="宋体" w:eastAsia="宋体" w:hAnsi="宋体" w:cs="宋体" w:hint="eastAsia"/>
          <w:color w:val="494949"/>
          <w:sz w:val="16"/>
          <w:szCs w:val="16"/>
        </w:rPr>
        <w:t>上并行执行，使得总的系统效率可以更高。它的特性包括：</w:t>
      </w:r>
      <w:r w:rsidRPr="008E2D19">
        <w:rPr>
          <w:rFonts w:ascii="Arial" w:eastAsia="Times New Roman" w:hAnsi="Arial" w:cs="Arial"/>
          <w:color w:val="494949"/>
          <w:sz w:val="16"/>
          <w:szCs w:val="16"/>
        </w:rPr>
        <w:br/>
        <w:t>a</w:t>
      </w:r>
      <w:r w:rsidRPr="008E2D19">
        <w:rPr>
          <w:rFonts w:ascii="宋体" w:eastAsia="宋体" w:hAnsi="宋体" w:cs="宋体" w:hint="eastAsia"/>
          <w:color w:val="494949"/>
          <w:sz w:val="16"/>
          <w:szCs w:val="16"/>
        </w:rPr>
        <w:t>）产生后并不是马上可以执行，必须要等待内核的调度才能执行。软中断不能被自己打断，只能被硬件中断打断（上半部）。</w:t>
      </w:r>
      <w:r w:rsidRPr="008E2D19">
        <w:rPr>
          <w:rFonts w:ascii="Arial" w:eastAsia="Times New Roman" w:hAnsi="Arial" w:cs="Arial"/>
          <w:color w:val="494949"/>
          <w:sz w:val="16"/>
          <w:szCs w:val="16"/>
        </w:rPr>
        <w:br/>
        <w:t>b</w:t>
      </w:r>
      <w:r w:rsidRPr="008E2D19">
        <w:rPr>
          <w:rFonts w:ascii="宋体" w:eastAsia="宋体" w:hAnsi="宋体" w:cs="宋体" w:hint="eastAsia"/>
          <w:color w:val="494949"/>
          <w:sz w:val="16"/>
          <w:szCs w:val="16"/>
        </w:rPr>
        <w:t>）可以并发运行在多个</w:t>
      </w:r>
      <w:r w:rsidRPr="008E2D19">
        <w:rPr>
          <w:rFonts w:ascii="Arial" w:eastAsia="Times New Roman" w:hAnsi="Arial" w:cs="Arial"/>
          <w:color w:val="494949"/>
          <w:sz w:val="16"/>
          <w:szCs w:val="16"/>
        </w:rPr>
        <w:t>CPU</w:t>
      </w:r>
      <w:r w:rsidRPr="008E2D19">
        <w:rPr>
          <w:rFonts w:ascii="宋体" w:eastAsia="宋体" w:hAnsi="宋体" w:cs="宋体" w:hint="eastAsia"/>
          <w:color w:val="494949"/>
          <w:sz w:val="16"/>
          <w:szCs w:val="16"/>
        </w:rPr>
        <w:t>上（即使同一类型的也可以）。所以软中断必须设计为可重入的函数（允许多个</w:t>
      </w:r>
      <w:r w:rsidRPr="008E2D19">
        <w:rPr>
          <w:rFonts w:ascii="Arial" w:eastAsia="Times New Roman" w:hAnsi="Arial" w:cs="Arial"/>
          <w:color w:val="494949"/>
          <w:sz w:val="16"/>
          <w:szCs w:val="16"/>
        </w:rPr>
        <w:t>CPU</w:t>
      </w:r>
      <w:r w:rsidRPr="008E2D19">
        <w:rPr>
          <w:rFonts w:ascii="宋体" w:eastAsia="宋体" w:hAnsi="宋体" w:cs="宋体" w:hint="eastAsia"/>
          <w:color w:val="494949"/>
          <w:sz w:val="16"/>
          <w:szCs w:val="16"/>
        </w:rPr>
        <w:t>同时操作），因此也需要使用自旋锁来保护其数据结构</w:t>
      </w:r>
      <w:r w:rsidRPr="008E2D19">
        <w:rPr>
          <w:rFonts w:ascii="宋体" w:eastAsia="宋体" w:hAnsi="宋体" w:cs="宋体"/>
          <w:color w:val="494949"/>
          <w:sz w:val="16"/>
          <w:szCs w:val="16"/>
        </w:rPr>
        <w:t>。</w:t>
      </w:r>
    </w:p>
    <w:p w:rsidR="008E2D19" w:rsidRPr="008E2D19" w:rsidRDefault="008E2D19" w:rsidP="008E2D19">
      <w:pPr>
        <w:shd w:val="clear" w:color="auto" w:fill="FFFFFF"/>
        <w:spacing w:after="0" w:line="240" w:lineRule="auto"/>
        <w:rPr>
          <w:rFonts w:ascii="Arial" w:eastAsia="Times New Roman" w:hAnsi="Arial" w:cs="Arial"/>
          <w:color w:val="494949"/>
          <w:sz w:val="16"/>
          <w:szCs w:val="16"/>
        </w:rPr>
      </w:pPr>
      <w:r w:rsidRPr="008E2D19">
        <w:rPr>
          <w:rFonts w:ascii="宋体" w:eastAsia="宋体" w:hAnsi="宋体" w:cs="宋体" w:hint="eastAsia"/>
          <w:b/>
          <w:bCs/>
          <w:color w:val="494949"/>
          <w:sz w:val="16"/>
        </w:rPr>
        <w:t>（</w:t>
      </w:r>
      <w:r w:rsidRPr="008E2D19">
        <w:rPr>
          <w:rFonts w:ascii="Arial" w:eastAsia="Times New Roman" w:hAnsi="Arial" w:cs="Arial"/>
          <w:b/>
          <w:bCs/>
          <w:color w:val="494949"/>
          <w:sz w:val="16"/>
        </w:rPr>
        <w:t>3</w:t>
      </w:r>
      <w:r w:rsidRPr="008E2D19">
        <w:rPr>
          <w:rFonts w:ascii="宋体" w:eastAsia="宋体" w:hAnsi="宋体" w:cs="宋体" w:hint="eastAsia"/>
          <w:b/>
          <w:bCs/>
          <w:color w:val="494949"/>
          <w:sz w:val="16"/>
        </w:rPr>
        <w:t>）为什么要使用</w:t>
      </w:r>
      <w:proofErr w:type="spellStart"/>
      <w:r w:rsidRPr="008E2D19">
        <w:rPr>
          <w:rFonts w:ascii="Arial" w:eastAsia="Times New Roman" w:hAnsi="Arial" w:cs="Arial"/>
          <w:b/>
          <w:bCs/>
          <w:color w:val="494949"/>
          <w:sz w:val="16"/>
        </w:rPr>
        <w:t>tasklet</w:t>
      </w:r>
      <w:proofErr w:type="spellEnd"/>
      <w:r w:rsidRPr="008E2D19">
        <w:rPr>
          <w:rFonts w:ascii="宋体" w:eastAsia="宋体" w:hAnsi="宋体" w:cs="宋体" w:hint="eastAsia"/>
          <w:b/>
          <w:bCs/>
          <w:color w:val="494949"/>
          <w:sz w:val="16"/>
        </w:rPr>
        <w:t>？（</w:t>
      </w:r>
      <w:proofErr w:type="spellStart"/>
      <w:r w:rsidRPr="008E2D19">
        <w:rPr>
          <w:rFonts w:ascii="Arial" w:eastAsia="Times New Roman" w:hAnsi="Arial" w:cs="Arial"/>
          <w:b/>
          <w:bCs/>
          <w:color w:val="494949"/>
          <w:sz w:val="16"/>
        </w:rPr>
        <w:t>tasklet</w:t>
      </w:r>
      <w:proofErr w:type="spellEnd"/>
      <w:r w:rsidRPr="008E2D19">
        <w:rPr>
          <w:rFonts w:ascii="宋体" w:eastAsia="宋体" w:hAnsi="宋体" w:cs="宋体" w:hint="eastAsia"/>
          <w:b/>
          <w:bCs/>
          <w:color w:val="494949"/>
          <w:sz w:val="16"/>
        </w:rPr>
        <w:t>和软中断的区别）</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由于软中断必须使用可重入函数，这就导致设计上的复杂度变高，作为设备驱动程序的开发者来说，增加了负担。而如果某种应用并不需要在多个</w:t>
      </w:r>
      <w:r w:rsidRPr="008E2D19">
        <w:rPr>
          <w:rFonts w:ascii="Arial" w:eastAsia="Times New Roman" w:hAnsi="Arial" w:cs="Arial"/>
          <w:color w:val="494949"/>
          <w:sz w:val="16"/>
          <w:szCs w:val="16"/>
        </w:rPr>
        <w:t>CPU</w:t>
      </w:r>
      <w:r w:rsidRPr="008E2D19">
        <w:rPr>
          <w:rFonts w:ascii="宋体" w:eastAsia="宋体" w:hAnsi="宋体" w:cs="宋体" w:hint="eastAsia"/>
          <w:color w:val="494949"/>
          <w:sz w:val="16"/>
          <w:szCs w:val="16"/>
        </w:rPr>
        <w:t>上并行执行，那么软中断其实是没有必要的。因此诞生了弥补以上两个要求的</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。它具有以下特性：</w:t>
      </w:r>
      <w:r w:rsidRPr="008E2D19">
        <w:rPr>
          <w:rFonts w:ascii="Arial" w:eastAsia="Times New Roman" w:hAnsi="Arial" w:cs="Arial"/>
          <w:color w:val="494949"/>
          <w:sz w:val="16"/>
          <w:szCs w:val="16"/>
        </w:rPr>
        <w:br/>
        <w:t>a</w:t>
      </w:r>
      <w:r w:rsidRPr="008E2D19">
        <w:rPr>
          <w:rFonts w:ascii="宋体" w:eastAsia="宋体" w:hAnsi="宋体" w:cs="宋体" w:hint="eastAsia"/>
          <w:color w:val="494949"/>
          <w:sz w:val="16"/>
          <w:szCs w:val="16"/>
        </w:rPr>
        <w:t>）一种特定类型的</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只能运行在一个</w:t>
      </w:r>
      <w:r w:rsidRPr="008E2D19">
        <w:rPr>
          <w:rFonts w:ascii="Arial" w:eastAsia="Times New Roman" w:hAnsi="Arial" w:cs="Arial"/>
          <w:color w:val="494949"/>
          <w:sz w:val="16"/>
          <w:szCs w:val="16"/>
        </w:rPr>
        <w:t>CPU</w:t>
      </w:r>
      <w:r w:rsidRPr="008E2D19">
        <w:rPr>
          <w:rFonts w:ascii="宋体" w:eastAsia="宋体" w:hAnsi="宋体" w:cs="宋体" w:hint="eastAsia"/>
          <w:color w:val="494949"/>
          <w:sz w:val="16"/>
          <w:szCs w:val="16"/>
        </w:rPr>
        <w:t>上，不能并行，只能串行执行。</w:t>
      </w:r>
      <w:r w:rsidRPr="008E2D19">
        <w:rPr>
          <w:rFonts w:ascii="Arial" w:eastAsia="Times New Roman" w:hAnsi="Arial" w:cs="Arial"/>
          <w:color w:val="494949"/>
          <w:sz w:val="16"/>
          <w:szCs w:val="16"/>
        </w:rPr>
        <w:br/>
        <w:t>b</w:t>
      </w:r>
      <w:r w:rsidRPr="008E2D19">
        <w:rPr>
          <w:rFonts w:ascii="宋体" w:eastAsia="宋体" w:hAnsi="宋体" w:cs="宋体" w:hint="eastAsia"/>
          <w:color w:val="494949"/>
          <w:sz w:val="16"/>
          <w:szCs w:val="16"/>
        </w:rPr>
        <w:t>）多个不同类型的</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可以并行在多个</w:t>
      </w:r>
      <w:r w:rsidRPr="008E2D19">
        <w:rPr>
          <w:rFonts w:ascii="Arial" w:eastAsia="Times New Roman" w:hAnsi="Arial" w:cs="Arial"/>
          <w:color w:val="494949"/>
          <w:sz w:val="16"/>
          <w:szCs w:val="16"/>
        </w:rPr>
        <w:t>CPU</w:t>
      </w:r>
      <w:r w:rsidRPr="008E2D19">
        <w:rPr>
          <w:rFonts w:ascii="宋体" w:eastAsia="宋体" w:hAnsi="宋体" w:cs="宋体" w:hint="eastAsia"/>
          <w:color w:val="494949"/>
          <w:sz w:val="16"/>
          <w:szCs w:val="16"/>
        </w:rPr>
        <w:t>上。</w:t>
      </w:r>
      <w:r w:rsidRPr="008E2D19">
        <w:rPr>
          <w:rFonts w:ascii="Arial" w:eastAsia="Times New Roman" w:hAnsi="Arial" w:cs="Arial"/>
          <w:color w:val="494949"/>
          <w:sz w:val="16"/>
          <w:szCs w:val="16"/>
        </w:rPr>
        <w:br/>
        <w:t>c</w:t>
      </w:r>
      <w:r w:rsidRPr="008E2D19">
        <w:rPr>
          <w:rFonts w:ascii="宋体" w:eastAsia="宋体" w:hAnsi="宋体" w:cs="宋体" w:hint="eastAsia"/>
          <w:color w:val="494949"/>
          <w:sz w:val="16"/>
          <w:szCs w:val="16"/>
        </w:rPr>
        <w:t>）软中断是静态分配的，在内核编译好之后，就不能改变。但</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就灵活许多，可以在运行时改变（比如添加模块时）。</w:t>
      </w:r>
      <w:r w:rsidRPr="008E2D19">
        <w:rPr>
          <w:rFonts w:ascii="Arial" w:eastAsia="Times New Roman" w:hAnsi="Arial" w:cs="Arial"/>
          <w:color w:val="494949"/>
          <w:sz w:val="16"/>
          <w:szCs w:val="16"/>
        </w:rPr>
        <w:br/>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是在两种软中断类型的基础上实现的，但是由于其特殊的实现机制（将在</w:t>
      </w:r>
      <w:r w:rsidRPr="008E2D19">
        <w:rPr>
          <w:rFonts w:ascii="Arial" w:eastAsia="Times New Roman" w:hAnsi="Arial" w:cs="Arial"/>
          <w:color w:val="494949"/>
          <w:sz w:val="16"/>
          <w:szCs w:val="16"/>
        </w:rPr>
        <w:t>4.3</w:t>
      </w:r>
      <w:r w:rsidRPr="008E2D19">
        <w:rPr>
          <w:rFonts w:ascii="宋体" w:eastAsia="宋体" w:hAnsi="宋体" w:cs="宋体" w:hint="eastAsia"/>
          <w:color w:val="494949"/>
          <w:sz w:val="16"/>
          <w:szCs w:val="16"/>
        </w:rPr>
        <w:t>节详细介绍），所以具有了这样不同于软中断的特性。而由于这种特性，所以降低了设备驱动程序开发者的负担，因此如果不需要软中断的并行特性，</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就是最好的选择</w:t>
      </w:r>
      <w:r w:rsidRPr="008E2D19">
        <w:rPr>
          <w:rFonts w:ascii="宋体" w:eastAsia="宋体" w:hAnsi="宋体" w:cs="宋体"/>
          <w:color w:val="494949"/>
          <w:sz w:val="16"/>
          <w:szCs w:val="16"/>
        </w:rPr>
        <w:t>。</w:t>
      </w:r>
    </w:p>
    <w:p w:rsidR="008E2D19" w:rsidRPr="008E2D19" w:rsidRDefault="008E2D19" w:rsidP="008E2D19">
      <w:pPr>
        <w:shd w:val="clear" w:color="auto" w:fill="FFFFFF"/>
        <w:spacing w:after="0" w:line="240" w:lineRule="auto"/>
        <w:rPr>
          <w:rFonts w:ascii="Arial" w:eastAsia="Times New Roman" w:hAnsi="Arial" w:cs="Arial"/>
          <w:color w:val="494949"/>
          <w:sz w:val="16"/>
          <w:szCs w:val="16"/>
        </w:rPr>
      </w:pPr>
      <w:r w:rsidRPr="008E2D19">
        <w:rPr>
          <w:rFonts w:ascii="宋体" w:eastAsia="宋体" w:hAnsi="宋体" w:cs="宋体" w:hint="eastAsia"/>
          <w:b/>
          <w:bCs/>
          <w:color w:val="494949"/>
          <w:sz w:val="16"/>
        </w:rPr>
        <w:t>（</w:t>
      </w:r>
      <w:r w:rsidRPr="008E2D19">
        <w:rPr>
          <w:rFonts w:ascii="Arial" w:eastAsia="Times New Roman" w:hAnsi="Arial" w:cs="Arial"/>
          <w:b/>
          <w:bCs/>
          <w:color w:val="494949"/>
          <w:sz w:val="16"/>
        </w:rPr>
        <w:t>4</w:t>
      </w:r>
      <w:r w:rsidRPr="008E2D19">
        <w:rPr>
          <w:rFonts w:ascii="宋体" w:eastAsia="宋体" w:hAnsi="宋体" w:cs="宋体" w:hint="eastAsia"/>
          <w:b/>
          <w:bCs/>
          <w:color w:val="494949"/>
          <w:sz w:val="16"/>
        </w:rPr>
        <w:t>）可延迟函数（软中断及</w:t>
      </w:r>
      <w:proofErr w:type="spellStart"/>
      <w:r w:rsidRPr="008E2D19">
        <w:rPr>
          <w:rFonts w:ascii="Arial" w:eastAsia="Times New Roman" w:hAnsi="Arial" w:cs="Arial"/>
          <w:b/>
          <w:bCs/>
          <w:color w:val="494949"/>
          <w:sz w:val="16"/>
        </w:rPr>
        <w:t>tasklet</w:t>
      </w:r>
      <w:proofErr w:type="spellEnd"/>
      <w:r w:rsidRPr="008E2D19">
        <w:rPr>
          <w:rFonts w:ascii="宋体" w:eastAsia="宋体" w:hAnsi="宋体" w:cs="宋体" w:hint="eastAsia"/>
          <w:b/>
          <w:bCs/>
          <w:color w:val="494949"/>
          <w:sz w:val="16"/>
        </w:rPr>
        <w:t>）的使用</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一般而言，在可延迟函数上可以执行四种操作：初始化</w:t>
      </w:r>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激活</w:t>
      </w:r>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执行</w:t>
      </w:r>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屏蔽。屏蔽我们这里不再叙述，前三个则比较重要。下面将软中断和</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的三个步骤分别进行对比介绍</w:t>
      </w:r>
      <w:r w:rsidRPr="008E2D19">
        <w:rPr>
          <w:rFonts w:ascii="宋体" w:eastAsia="宋体" w:hAnsi="宋体" w:cs="宋体"/>
          <w:color w:val="494949"/>
          <w:sz w:val="16"/>
          <w:szCs w:val="16"/>
        </w:rPr>
        <w:t>。</w:t>
      </w:r>
    </w:p>
    <w:p w:rsidR="008E2D19" w:rsidRPr="008E2D19" w:rsidRDefault="008E2D19" w:rsidP="008E2D19">
      <w:pPr>
        <w:shd w:val="clear" w:color="auto" w:fill="FFFFFF"/>
        <w:spacing w:after="0" w:line="240" w:lineRule="auto"/>
        <w:rPr>
          <w:rFonts w:ascii="Arial" w:eastAsia="Times New Roman" w:hAnsi="Arial" w:cs="Arial"/>
          <w:color w:val="494949"/>
          <w:sz w:val="16"/>
          <w:szCs w:val="16"/>
        </w:rPr>
      </w:pPr>
      <w:r w:rsidRPr="008E2D19">
        <w:rPr>
          <w:rFonts w:ascii="宋体" w:eastAsia="宋体" w:hAnsi="宋体" w:cs="宋体" w:hint="eastAsia"/>
          <w:b/>
          <w:bCs/>
          <w:color w:val="494949"/>
          <w:sz w:val="16"/>
        </w:rPr>
        <w:t>（</w:t>
      </w:r>
      <w:r w:rsidRPr="008E2D19">
        <w:rPr>
          <w:rFonts w:ascii="Arial" w:eastAsia="Times New Roman" w:hAnsi="Arial" w:cs="Arial"/>
          <w:b/>
          <w:bCs/>
          <w:color w:val="494949"/>
          <w:sz w:val="16"/>
        </w:rPr>
        <w:t>4.1</w:t>
      </w:r>
      <w:r w:rsidRPr="008E2D19">
        <w:rPr>
          <w:rFonts w:ascii="宋体" w:eastAsia="宋体" w:hAnsi="宋体" w:cs="宋体" w:hint="eastAsia"/>
          <w:b/>
          <w:bCs/>
          <w:color w:val="494949"/>
          <w:sz w:val="16"/>
        </w:rPr>
        <w:t>）初始化</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初始化是指在可延迟函数准备就绪之前所做的所有工作。一般包括两个大步骤：首先是向内核声明这个可延迟函数，以备内核在需要的时候调用；然后就是调用相应的初始化函数，用函数指针等初始化相应的描述符。</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如果是软中断则在内核初始化时进行，其描述符定义如下</w:t>
      </w:r>
      <w:r w:rsidRPr="008E2D19">
        <w:rPr>
          <w:rFonts w:ascii="宋体" w:eastAsia="宋体" w:hAnsi="宋体" w:cs="宋体"/>
          <w:color w:val="494949"/>
          <w:sz w:val="16"/>
          <w:szCs w:val="16"/>
        </w:rPr>
        <w:t>：</w:t>
      </w:r>
    </w:p>
    <w:p w:rsidR="008E2D19" w:rsidRPr="008E2D19" w:rsidRDefault="008E2D19" w:rsidP="008E2D19">
      <w:pPr>
        <w:shd w:val="clear" w:color="auto" w:fill="EEEEEE"/>
        <w:wordWrap w:val="0"/>
        <w:spacing w:after="0" w:line="240" w:lineRule="auto"/>
        <w:rPr>
          <w:rFonts w:ascii="Arial" w:eastAsia="Times New Roman" w:hAnsi="Arial" w:cs="Arial"/>
          <w:color w:val="494949"/>
          <w:sz w:val="15"/>
          <w:szCs w:val="15"/>
        </w:rPr>
      </w:pPr>
      <w:r w:rsidRPr="008E2D19">
        <w:rPr>
          <w:rFonts w:ascii="Arial" w:eastAsia="Times New Roman" w:hAnsi="Arial" w:cs="Arial"/>
          <w:color w:val="000000"/>
          <w:sz w:val="15"/>
          <w:szCs w:val="15"/>
        </w:rPr>
        <w:t>  </w:t>
      </w:r>
      <w:proofErr w:type="spellStart"/>
      <w:proofErr w:type="gramStart"/>
      <w:r w:rsidRPr="008E2D19">
        <w:rPr>
          <w:rFonts w:ascii="Arial" w:eastAsia="Times New Roman" w:hAnsi="Arial" w:cs="Arial"/>
          <w:color w:val="0000FF"/>
          <w:sz w:val="15"/>
          <w:szCs w:val="15"/>
        </w:rPr>
        <w:t>struct</w:t>
      </w:r>
      <w:proofErr w:type="spellEnd"/>
      <w:proofErr w:type="gramEnd"/>
      <w:r w:rsidRPr="008E2D19">
        <w:rPr>
          <w:rFonts w:ascii="Arial" w:eastAsia="Times New Roman" w:hAnsi="Arial" w:cs="Arial"/>
          <w:color w:val="000000"/>
          <w:sz w:val="15"/>
        </w:rPr>
        <w:t> </w:t>
      </w:r>
      <w:proofErr w:type="spellStart"/>
      <w:r w:rsidRPr="008E2D19">
        <w:rPr>
          <w:rFonts w:ascii="Arial" w:eastAsia="Times New Roman" w:hAnsi="Arial" w:cs="Arial"/>
          <w:color w:val="000000"/>
          <w:sz w:val="15"/>
          <w:szCs w:val="15"/>
        </w:rPr>
        <w:t>softirq_action</w:t>
      </w:r>
      <w:proofErr w:type="spellEnd"/>
      <w:r w:rsidRPr="008E2D19">
        <w:rPr>
          <w:rFonts w:ascii="Arial" w:eastAsia="Times New Roman" w:hAnsi="Arial" w:cs="Arial"/>
          <w:color w:val="000000"/>
          <w:sz w:val="15"/>
          <w:szCs w:val="15"/>
        </w:rPr>
        <w:br/>
        <w:t>          {</w:t>
      </w:r>
      <w:r w:rsidRPr="008E2D19">
        <w:rPr>
          <w:rFonts w:ascii="Arial" w:eastAsia="Times New Roman" w:hAnsi="Arial" w:cs="Arial"/>
          <w:color w:val="000000"/>
          <w:sz w:val="15"/>
          <w:szCs w:val="15"/>
        </w:rPr>
        <w:br/>
        <w:t>                   </w:t>
      </w:r>
      <w:r w:rsidRPr="008E2D19">
        <w:rPr>
          <w:rFonts w:ascii="Arial" w:eastAsia="Times New Roman" w:hAnsi="Arial" w:cs="Arial"/>
          <w:color w:val="0000FF"/>
          <w:sz w:val="15"/>
          <w:szCs w:val="15"/>
        </w:rPr>
        <w:t>void</w:t>
      </w:r>
      <w:r w:rsidRPr="008E2D19">
        <w:rPr>
          <w:rFonts w:ascii="Arial" w:eastAsia="Times New Roman" w:hAnsi="Arial" w:cs="Arial"/>
          <w:color w:val="000000"/>
          <w:sz w:val="15"/>
        </w:rPr>
        <w:t> </w:t>
      </w:r>
      <w:r w:rsidRPr="008E2D19">
        <w:rPr>
          <w:rFonts w:ascii="Arial" w:eastAsia="Times New Roman" w:hAnsi="Arial" w:cs="Arial"/>
          <w:color w:val="000000"/>
          <w:sz w:val="15"/>
          <w:szCs w:val="15"/>
        </w:rPr>
        <w:t>(*action)(</w:t>
      </w:r>
      <w:proofErr w:type="spellStart"/>
      <w:r w:rsidRPr="008E2D19">
        <w:rPr>
          <w:rFonts w:ascii="Arial" w:eastAsia="Times New Roman" w:hAnsi="Arial" w:cs="Arial"/>
          <w:color w:val="0000FF"/>
          <w:sz w:val="15"/>
          <w:szCs w:val="15"/>
        </w:rPr>
        <w:t>struct</w:t>
      </w:r>
      <w:proofErr w:type="spellEnd"/>
      <w:r w:rsidRPr="008E2D19">
        <w:rPr>
          <w:rFonts w:ascii="Arial" w:eastAsia="Times New Roman" w:hAnsi="Arial" w:cs="Arial"/>
          <w:color w:val="000000"/>
          <w:sz w:val="15"/>
        </w:rPr>
        <w:t> </w:t>
      </w:r>
      <w:proofErr w:type="spellStart"/>
      <w:r w:rsidRPr="008E2D19">
        <w:rPr>
          <w:rFonts w:ascii="Arial" w:eastAsia="Times New Roman" w:hAnsi="Arial" w:cs="Arial"/>
          <w:color w:val="000000"/>
          <w:sz w:val="15"/>
          <w:szCs w:val="15"/>
        </w:rPr>
        <w:t>softirq_action</w:t>
      </w:r>
      <w:proofErr w:type="spellEnd"/>
      <w:r w:rsidRPr="008E2D19">
        <w:rPr>
          <w:rFonts w:ascii="Arial" w:eastAsia="Times New Roman" w:hAnsi="Arial" w:cs="Arial"/>
          <w:color w:val="000000"/>
          <w:sz w:val="15"/>
        </w:rPr>
        <w:t> </w:t>
      </w:r>
      <w:r w:rsidRPr="008E2D19">
        <w:rPr>
          <w:rFonts w:ascii="Arial" w:eastAsia="Times New Roman" w:hAnsi="Arial" w:cs="Arial"/>
          <w:color w:val="000000"/>
          <w:sz w:val="15"/>
          <w:szCs w:val="15"/>
        </w:rPr>
        <w:t>*);</w:t>
      </w:r>
      <w:r w:rsidRPr="008E2D19">
        <w:rPr>
          <w:rFonts w:ascii="Arial" w:eastAsia="Times New Roman" w:hAnsi="Arial" w:cs="Arial"/>
          <w:color w:val="000000"/>
          <w:sz w:val="15"/>
          <w:szCs w:val="15"/>
        </w:rPr>
        <w:br/>
        <w:t>                   </w:t>
      </w:r>
      <w:r w:rsidRPr="008E2D19">
        <w:rPr>
          <w:rFonts w:ascii="Arial" w:eastAsia="Times New Roman" w:hAnsi="Arial" w:cs="Arial"/>
          <w:color w:val="0000FF"/>
          <w:sz w:val="15"/>
          <w:szCs w:val="15"/>
        </w:rPr>
        <w:t>void</w:t>
      </w:r>
      <w:r w:rsidRPr="008E2D19">
        <w:rPr>
          <w:rFonts w:ascii="Arial" w:eastAsia="Times New Roman" w:hAnsi="Arial" w:cs="Arial"/>
          <w:color w:val="000000"/>
          <w:sz w:val="15"/>
          <w:szCs w:val="15"/>
        </w:rPr>
        <w:t>*data;</w:t>
      </w:r>
      <w:r w:rsidRPr="008E2D19">
        <w:rPr>
          <w:rFonts w:ascii="Arial" w:eastAsia="Times New Roman" w:hAnsi="Arial" w:cs="Arial"/>
          <w:color w:val="000000"/>
          <w:sz w:val="15"/>
          <w:szCs w:val="15"/>
        </w:rPr>
        <w:br/>
        <w:t>          };</w:t>
      </w:r>
    </w:p>
    <w:p w:rsidR="008E2D19" w:rsidRPr="008E2D19" w:rsidRDefault="008E2D19" w:rsidP="008E2D19">
      <w:pPr>
        <w:shd w:val="clear" w:color="auto" w:fill="FFFFFF"/>
        <w:spacing w:after="0" w:line="240" w:lineRule="auto"/>
        <w:rPr>
          <w:rFonts w:ascii="Arial" w:eastAsia="Times New Roman" w:hAnsi="Arial" w:cs="Arial"/>
          <w:color w:val="494949"/>
          <w:sz w:val="16"/>
          <w:szCs w:val="16"/>
        </w:rPr>
      </w:pPr>
      <w:r w:rsidRPr="008E2D19">
        <w:rPr>
          <w:rFonts w:ascii="宋体" w:eastAsia="宋体" w:hAnsi="宋体" w:cs="宋体" w:hint="eastAsia"/>
          <w:color w:val="494949"/>
          <w:sz w:val="16"/>
          <w:szCs w:val="16"/>
        </w:rPr>
        <w:t>在</w:t>
      </w:r>
      <w:r w:rsidRPr="008E2D19">
        <w:rPr>
          <w:rFonts w:ascii="Arial" w:eastAsia="Times New Roman" w:hAnsi="Arial" w:cs="Arial"/>
          <w:color w:val="494949"/>
          <w:sz w:val="16"/>
          <w:szCs w:val="16"/>
        </w:rPr>
        <w:t>\kernel\</w:t>
      </w:r>
      <w:proofErr w:type="spellStart"/>
      <w:r w:rsidRPr="008E2D19">
        <w:rPr>
          <w:rFonts w:ascii="Arial" w:eastAsia="Times New Roman" w:hAnsi="Arial" w:cs="Arial"/>
          <w:color w:val="494949"/>
          <w:sz w:val="16"/>
          <w:szCs w:val="16"/>
        </w:rPr>
        <w:t>softirq.c</w:t>
      </w:r>
      <w:proofErr w:type="spellEnd"/>
      <w:r w:rsidRPr="008E2D19">
        <w:rPr>
          <w:rFonts w:ascii="宋体" w:eastAsia="宋体" w:hAnsi="宋体" w:cs="宋体" w:hint="eastAsia"/>
          <w:color w:val="494949"/>
          <w:sz w:val="16"/>
          <w:szCs w:val="16"/>
        </w:rPr>
        <w:t>文件中包括了</w:t>
      </w:r>
      <w:r w:rsidRPr="008E2D19">
        <w:rPr>
          <w:rFonts w:ascii="Arial" w:eastAsia="Times New Roman" w:hAnsi="Arial" w:cs="Arial"/>
          <w:color w:val="494949"/>
          <w:sz w:val="16"/>
          <w:szCs w:val="16"/>
        </w:rPr>
        <w:t>32</w:t>
      </w:r>
      <w:r w:rsidRPr="008E2D19">
        <w:rPr>
          <w:rFonts w:ascii="宋体" w:eastAsia="宋体" w:hAnsi="宋体" w:cs="宋体" w:hint="eastAsia"/>
          <w:color w:val="494949"/>
          <w:sz w:val="16"/>
          <w:szCs w:val="16"/>
        </w:rPr>
        <w:t>个描述符的数组</w:t>
      </w:r>
      <w:r w:rsidRPr="008E2D19">
        <w:rPr>
          <w:rFonts w:ascii="Arial" w:eastAsia="Times New Roman" w:hAnsi="Arial" w:cs="Arial"/>
          <w:color w:val="494949"/>
          <w:sz w:val="16"/>
          <w:szCs w:val="16"/>
        </w:rPr>
        <w:t xml:space="preserve">static </w:t>
      </w:r>
      <w:proofErr w:type="spellStart"/>
      <w:r w:rsidRPr="008E2D19">
        <w:rPr>
          <w:rFonts w:ascii="Arial" w:eastAsia="Times New Roman" w:hAnsi="Arial" w:cs="Arial"/>
          <w:color w:val="494949"/>
          <w:sz w:val="16"/>
          <w:szCs w:val="16"/>
        </w:rPr>
        <w:t>struct</w:t>
      </w:r>
      <w:proofErr w:type="spellEnd"/>
      <w:r w:rsidRPr="008E2D19">
        <w:rPr>
          <w:rFonts w:ascii="Arial" w:eastAsia="Times New Roman" w:hAnsi="Arial" w:cs="Arial"/>
          <w:color w:val="494949"/>
          <w:sz w:val="16"/>
          <w:szCs w:val="16"/>
        </w:rPr>
        <w:t xml:space="preserve"> </w:t>
      </w:r>
      <w:proofErr w:type="spellStart"/>
      <w:r w:rsidRPr="008E2D19">
        <w:rPr>
          <w:rFonts w:ascii="Arial" w:eastAsia="Times New Roman" w:hAnsi="Arial" w:cs="Arial"/>
          <w:color w:val="494949"/>
          <w:sz w:val="16"/>
          <w:szCs w:val="16"/>
        </w:rPr>
        <w:t>softirq_action</w:t>
      </w:r>
      <w:proofErr w:type="spellEnd"/>
      <w:r w:rsidRPr="008E2D19">
        <w:rPr>
          <w:rFonts w:ascii="Arial" w:eastAsia="Times New Roman" w:hAnsi="Arial" w:cs="Arial"/>
          <w:color w:val="494949"/>
          <w:sz w:val="16"/>
          <w:szCs w:val="16"/>
        </w:rPr>
        <w:t xml:space="preserve"> </w:t>
      </w:r>
      <w:proofErr w:type="spellStart"/>
      <w:r w:rsidRPr="008E2D19">
        <w:rPr>
          <w:rFonts w:ascii="Arial" w:eastAsia="Times New Roman" w:hAnsi="Arial" w:cs="Arial"/>
          <w:color w:val="494949"/>
          <w:sz w:val="16"/>
          <w:szCs w:val="16"/>
        </w:rPr>
        <w:t>softirq_vec</w:t>
      </w:r>
      <w:proofErr w:type="spellEnd"/>
      <w:r w:rsidRPr="008E2D19">
        <w:rPr>
          <w:rFonts w:ascii="Arial" w:eastAsia="Times New Roman" w:hAnsi="Arial" w:cs="Arial"/>
          <w:color w:val="494949"/>
          <w:sz w:val="16"/>
          <w:szCs w:val="16"/>
        </w:rPr>
        <w:t>[32]</w:t>
      </w:r>
      <w:r w:rsidRPr="008E2D19">
        <w:rPr>
          <w:rFonts w:ascii="宋体" w:eastAsia="宋体" w:hAnsi="宋体" w:cs="宋体" w:hint="eastAsia"/>
          <w:color w:val="494949"/>
          <w:sz w:val="16"/>
          <w:szCs w:val="16"/>
        </w:rPr>
        <w:t>；但实际上只有前</w:t>
      </w:r>
      <w:r w:rsidRPr="008E2D19">
        <w:rPr>
          <w:rFonts w:ascii="Arial" w:eastAsia="Times New Roman" w:hAnsi="Arial" w:cs="Arial"/>
          <w:color w:val="494949"/>
          <w:sz w:val="16"/>
          <w:szCs w:val="16"/>
        </w:rPr>
        <w:t>6</w:t>
      </w:r>
      <w:r w:rsidRPr="008E2D19">
        <w:rPr>
          <w:rFonts w:ascii="宋体" w:eastAsia="宋体" w:hAnsi="宋体" w:cs="宋体" w:hint="eastAsia"/>
          <w:color w:val="494949"/>
          <w:sz w:val="16"/>
          <w:szCs w:val="16"/>
        </w:rPr>
        <w:t>个已经被内核注册使用（包括</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使用的</w:t>
      </w:r>
      <w:r w:rsidRPr="008E2D19">
        <w:rPr>
          <w:rFonts w:ascii="Arial" w:eastAsia="Times New Roman" w:hAnsi="Arial" w:cs="Arial"/>
          <w:color w:val="494949"/>
          <w:sz w:val="16"/>
          <w:szCs w:val="16"/>
        </w:rPr>
        <w:t>HI_SOFTIRQ/TASKLET_SOFTIRQ</w:t>
      </w:r>
      <w:r w:rsidRPr="008E2D19">
        <w:rPr>
          <w:rFonts w:ascii="宋体" w:eastAsia="宋体" w:hAnsi="宋体" w:cs="宋体" w:hint="eastAsia"/>
          <w:color w:val="494949"/>
          <w:sz w:val="16"/>
          <w:szCs w:val="16"/>
        </w:rPr>
        <w:t>和网络协议栈使用的</w:t>
      </w:r>
      <w:r w:rsidRPr="008E2D19">
        <w:rPr>
          <w:rFonts w:ascii="Arial" w:eastAsia="Times New Roman" w:hAnsi="Arial" w:cs="Arial"/>
          <w:color w:val="494949"/>
          <w:sz w:val="16"/>
          <w:szCs w:val="16"/>
        </w:rPr>
        <w:t>NET_TX_SOFTIRQ/NET_RX_SOFTIRQ</w:t>
      </w:r>
      <w:r w:rsidRPr="008E2D19">
        <w:rPr>
          <w:rFonts w:ascii="宋体" w:eastAsia="宋体" w:hAnsi="宋体" w:cs="宋体" w:hint="eastAsia"/>
          <w:color w:val="494949"/>
          <w:sz w:val="16"/>
          <w:szCs w:val="16"/>
        </w:rPr>
        <w:t>，还有</w:t>
      </w:r>
      <w:r w:rsidRPr="008E2D19">
        <w:rPr>
          <w:rFonts w:ascii="Arial" w:eastAsia="Times New Roman" w:hAnsi="Arial" w:cs="Arial"/>
          <w:color w:val="494949"/>
          <w:sz w:val="16"/>
          <w:szCs w:val="16"/>
        </w:rPr>
        <w:t>SCSI</w:t>
      </w:r>
      <w:r w:rsidRPr="008E2D19">
        <w:rPr>
          <w:rFonts w:ascii="宋体" w:eastAsia="宋体" w:hAnsi="宋体" w:cs="宋体" w:hint="eastAsia"/>
          <w:color w:val="494949"/>
          <w:sz w:val="16"/>
          <w:szCs w:val="16"/>
        </w:rPr>
        <w:t>存储和系统计时器使用的两个），剩下的可以由内核开发者使用。需要使用函数：</w:t>
      </w:r>
      <w:r w:rsidRPr="008E2D19">
        <w:rPr>
          <w:rFonts w:ascii="Arial" w:eastAsia="Times New Roman" w:hAnsi="Arial" w:cs="Arial"/>
          <w:color w:val="494949"/>
          <w:sz w:val="16"/>
          <w:szCs w:val="16"/>
        </w:rPr>
        <w:br/>
        <w:t xml:space="preserve">         void </w:t>
      </w:r>
      <w:proofErr w:type="spellStart"/>
      <w:r w:rsidRPr="008E2D19">
        <w:rPr>
          <w:rFonts w:ascii="Arial" w:eastAsia="Times New Roman" w:hAnsi="Arial" w:cs="Arial"/>
          <w:color w:val="494949"/>
          <w:sz w:val="16"/>
          <w:szCs w:val="16"/>
        </w:rPr>
        <w:t>open_softirq</w:t>
      </w:r>
      <w:proofErr w:type="spellEnd"/>
      <w:r w:rsidRPr="008E2D19">
        <w:rPr>
          <w:rFonts w:ascii="Arial" w:eastAsia="Times New Roman" w:hAnsi="Arial" w:cs="Arial"/>
          <w:color w:val="494949"/>
          <w:sz w:val="16"/>
          <w:szCs w:val="16"/>
        </w:rPr>
        <w:t>(</w:t>
      </w:r>
      <w:proofErr w:type="spellStart"/>
      <w:r w:rsidRPr="008E2D19">
        <w:rPr>
          <w:rFonts w:ascii="Arial" w:eastAsia="Times New Roman" w:hAnsi="Arial" w:cs="Arial"/>
          <w:color w:val="494949"/>
          <w:sz w:val="16"/>
          <w:szCs w:val="16"/>
        </w:rPr>
        <w:t>int</w:t>
      </w:r>
      <w:proofErr w:type="spellEnd"/>
      <w:r w:rsidRPr="008E2D19">
        <w:rPr>
          <w:rFonts w:ascii="Arial" w:eastAsia="Times New Roman" w:hAnsi="Arial" w:cs="Arial"/>
          <w:color w:val="494949"/>
          <w:sz w:val="16"/>
          <w:szCs w:val="16"/>
        </w:rPr>
        <w:t xml:space="preserve"> nr, void (*action)(</w:t>
      </w:r>
      <w:proofErr w:type="spellStart"/>
      <w:r w:rsidRPr="008E2D19">
        <w:rPr>
          <w:rFonts w:ascii="Arial" w:eastAsia="Times New Roman" w:hAnsi="Arial" w:cs="Arial"/>
          <w:color w:val="494949"/>
          <w:sz w:val="16"/>
          <w:szCs w:val="16"/>
        </w:rPr>
        <w:t>struct</w:t>
      </w:r>
      <w:proofErr w:type="spellEnd"/>
      <w:r w:rsidRPr="008E2D19">
        <w:rPr>
          <w:rFonts w:ascii="Arial" w:eastAsia="Times New Roman" w:hAnsi="Arial" w:cs="Arial"/>
          <w:color w:val="494949"/>
          <w:sz w:val="16"/>
          <w:szCs w:val="16"/>
        </w:rPr>
        <w:t xml:space="preserve"> </w:t>
      </w:r>
      <w:proofErr w:type="spellStart"/>
      <w:r w:rsidRPr="008E2D19">
        <w:rPr>
          <w:rFonts w:ascii="Arial" w:eastAsia="Times New Roman" w:hAnsi="Arial" w:cs="Arial"/>
          <w:color w:val="494949"/>
          <w:sz w:val="16"/>
          <w:szCs w:val="16"/>
        </w:rPr>
        <w:t>softirq_action</w:t>
      </w:r>
      <w:proofErr w:type="spellEnd"/>
      <w:r w:rsidRPr="008E2D19">
        <w:rPr>
          <w:rFonts w:ascii="Arial" w:eastAsia="Times New Roman" w:hAnsi="Arial" w:cs="Arial"/>
          <w:color w:val="494949"/>
          <w:sz w:val="16"/>
          <w:szCs w:val="16"/>
        </w:rPr>
        <w:t>*), void *data)</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初始化数组中索引为</w:t>
      </w:r>
      <w:r w:rsidRPr="008E2D19">
        <w:rPr>
          <w:rFonts w:ascii="Arial" w:eastAsia="Times New Roman" w:hAnsi="Arial" w:cs="Arial"/>
          <w:color w:val="494949"/>
          <w:sz w:val="16"/>
          <w:szCs w:val="16"/>
        </w:rPr>
        <w:t>nr</w:t>
      </w:r>
      <w:r w:rsidRPr="008E2D19">
        <w:rPr>
          <w:rFonts w:ascii="宋体" w:eastAsia="宋体" w:hAnsi="宋体" w:cs="宋体" w:hint="eastAsia"/>
          <w:color w:val="494949"/>
          <w:sz w:val="16"/>
          <w:szCs w:val="16"/>
        </w:rPr>
        <w:t>的那个元素。需要的参数当然就是</w:t>
      </w:r>
      <w:r w:rsidRPr="008E2D19">
        <w:rPr>
          <w:rFonts w:ascii="Arial" w:eastAsia="Times New Roman" w:hAnsi="Arial" w:cs="Arial"/>
          <w:color w:val="494949"/>
          <w:sz w:val="16"/>
          <w:szCs w:val="16"/>
        </w:rPr>
        <w:t>action</w:t>
      </w:r>
      <w:r w:rsidRPr="008E2D19">
        <w:rPr>
          <w:rFonts w:ascii="宋体" w:eastAsia="宋体" w:hAnsi="宋体" w:cs="宋体" w:hint="eastAsia"/>
          <w:color w:val="494949"/>
          <w:sz w:val="16"/>
          <w:szCs w:val="16"/>
        </w:rPr>
        <w:t>函数指针以及</w:t>
      </w:r>
      <w:r w:rsidRPr="008E2D19">
        <w:rPr>
          <w:rFonts w:ascii="Arial" w:eastAsia="Times New Roman" w:hAnsi="Arial" w:cs="Arial"/>
          <w:color w:val="494949"/>
          <w:sz w:val="16"/>
          <w:szCs w:val="16"/>
        </w:rPr>
        <w:t>data</w:t>
      </w:r>
      <w:r w:rsidRPr="008E2D19">
        <w:rPr>
          <w:rFonts w:ascii="宋体" w:eastAsia="宋体" w:hAnsi="宋体" w:cs="宋体" w:hint="eastAsia"/>
          <w:color w:val="494949"/>
          <w:sz w:val="16"/>
          <w:szCs w:val="16"/>
        </w:rPr>
        <w:t>。例如网络子系统就通过以下两个函数初始化软中断（</w:t>
      </w:r>
      <w:proofErr w:type="spellStart"/>
      <w:r w:rsidRPr="008E2D19">
        <w:rPr>
          <w:rFonts w:ascii="Arial" w:eastAsia="Times New Roman" w:hAnsi="Arial" w:cs="Arial"/>
          <w:color w:val="494949"/>
          <w:sz w:val="16"/>
          <w:szCs w:val="16"/>
        </w:rPr>
        <w:t>net_tx_action</w:t>
      </w:r>
      <w:proofErr w:type="spellEnd"/>
      <w:r w:rsidRPr="008E2D19">
        <w:rPr>
          <w:rFonts w:ascii="Arial" w:eastAsia="Times New Roman" w:hAnsi="Arial" w:cs="Arial"/>
          <w:color w:val="494949"/>
          <w:sz w:val="16"/>
          <w:szCs w:val="16"/>
        </w:rPr>
        <w:t>/</w:t>
      </w:r>
      <w:proofErr w:type="spellStart"/>
      <w:r w:rsidRPr="008E2D19">
        <w:rPr>
          <w:rFonts w:ascii="Arial" w:eastAsia="Times New Roman" w:hAnsi="Arial" w:cs="Arial"/>
          <w:color w:val="494949"/>
          <w:sz w:val="16"/>
          <w:szCs w:val="16"/>
        </w:rPr>
        <w:t>net_rx_action</w:t>
      </w:r>
      <w:proofErr w:type="spellEnd"/>
      <w:r w:rsidRPr="008E2D19">
        <w:rPr>
          <w:rFonts w:ascii="宋体" w:eastAsia="宋体" w:hAnsi="宋体" w:cs="宋体" w:hint="eastAsia"/>
          <w:color w:val="494949"/>
          <w:sz w:val="16"/>
          <w:szCs w:val="16"/>
        </w:rPr>
        <w:t>是两个函数）</w:t>
      </w:r>
      <w:r w:rsidRPr="008E2D19">
        <w:rPr>
          <w:rFonts w:ascii="宋体" w:eastAsia="宋体" w:hAnsi="宋体" w:cs="宋体"/>
          <w:color w:val="494949"/>
          <w:sz w:val="16"/>
          <w:szCs w:val="16"/>
        </w:rPr>
        <w:t>：</w:t>
      </w:r>
    </w:p>
    <w:p w:rsidR="008E2D19" w:rsidRPr="008E2D19" w:rsidRDefault="008E2D19" w:rsidP="008E2D19">
      <w:pPr>
        <w:shd w:val="clear" w:color="auto" w:fill="EEEEEE"/>
        <w:wordWrap w:val="0"/>
        <w:spacing w:after="0" w:line="240" w:lineRule="auto"/>
        <w:rPr>
          <w:rFonts w:ascii="Arial" w:eastAsia="Times New Roman" w:hAnsi="Arial" w:cs="Arial"/>
          <w:color w:val="494949"/>
          <w:sz w:val="15"/>
          <w:szCs w:val="15"/>
        </w:rPr>
      </w:pPr>
      <w:r w:rsidRPr="008E2D19">
        <w:rPr>
          <w:rFonts w:ascii="Arial" w:eastAsia="Times New Roman" w:hAnsi="Arial" w:cs="Arial"/>
          <w:color w:val="000000"/>
          <w:sz w:val="15"/>
          <w:szCs w:val="15"/>
        </w:rPr>
        <w:t xml:space="preserve">    </w:t>
      </w:r>
      <w:proofErr w:type="spellStart"/>
      <w:r w:rsidRPr="008E2D19">
        <w:rPr>
          <w:rFonts w:ascii="Arial" w:eastAsia="Times New Roman" w:hAnsi="Arial" w:cs="Arial"/>
          <w:color w:val="000000"/>
          <w:sz w:val="15"/>
          <w:szCs w:val="15"/>
        </w:rPr>
        <w:t>open_</w:t>
      </w:r>
      <w:proofErr w:type="gramStart"/>
      <w:r w:rsidRPr="008E2D19">
        <w:rPr>
          <w:rFonts w:ascii="Arial" w:eastAsia="Times New Roman" w:hAnsi="Arial" w:cs="Arial"/>
          <w:color w:val="000000"/>
          <w:sz w:val="15"/>
          <w:szCs w:val="15"/>
        </w:rPr>
        <w:t>softirq</w:t>
      </w:r>
      <w:proofErr w:type="spellEnd"/>
      <w:r w:rsidRPr="008E2D19">
        <w:rPr>
          <w:rFonts w:ascii="Arial" w:eastAsia="Times New Roman" w:hAnsi="Arial" w:cs="Arial"/>
          <w:color w:val="000000"/>
          <w:sz w:val="15"/>
          <w:szCs w:val="15"/>
        </w:rPr>
        <w:t>(</w:t>
      </w:r>
      <w:proofErr w:type="spellStart"/>
      <w:proofErr w:type="gramEnd"/>
      <w:r w:rsidRPr="008E2D19">
        <w:rPr>
          <w:rFonts w:ascii="Arial" w:eastAsia="Times New Roman" w:hAnsi="Arial" w:cs="Arial"/>
          <w:color w:val="000000"/>
          <w:sz w:val="15"/>
          <w:szCs w:val="15"/>
        </w:rPr>
        <w:t>NET_TX_SOFTIRQ,net_tx_action</w:t>
      </w:r>
      <w:proofErr w:type="spellEnd"/>
      <w:r w:rsidRPr="008E2D19">
        <w:rPr>
          <w:rFonts w:ascii="Arial" w:eastAsia="Times New Roman" w:hAnsi="Arial" w:cs="Arial"/>
          <w:color w:val="000000"/>
          <w:sz w:val="15"/>
          <w:szCs w:val="15"/>
        </w:rPr>
        <w:t>);</w:t>
      </w:r>
      <w:r w:rsidRPr="008E2D19">
        <w:rPr>
          <w:rFonts w:ascii="Arial" w:eastAsia="Times New Roman" w:hAnsi="Arial" w:cs="Arial"/>
          <w:color w:val="000000"/>
          <w:sz w:val="15"/>
          <w:szCs w:val="15"/>
        </w:rPr>
        <w:br/>
        <w:t xml:space="preserve">     </w:t>
      </w:r>
      <w:proofErr w:type="spellStart"/>
      <w:r w:rsidRPr="008E2D19">
        <w:rPr>
          <w:rFonts w:ascii="Arial" w:eastAsia="Times New Roman" w:hAnsi="Arial" w:cs="Arial"/>
          <w:color w:val="000000"/>
          <w:sz w:val="15"/>
          <w:szCs w:val="15"/>
        </w:rPr>
        <w:t>open_softirq</w:t>
      </w:r>
      <w:proofErr w:type="spellEnd"/>
      <w:r w:rsidRPr="008E2D19">
        <w:rPr>
          <w:rFonts w:ascii="Arial" w:eastAsia="Times New Roman" w:hAnsi="Arial" w:cs="Arial"/>
          <w:color w:val="000000"/>
          <w:sz w:val="15"/>
          <w:szCs w:val="15"/>
        </w:rPr>
        <w:t>(</w:t>
      </w:r>
      <w:proofErr w:type="spellStart"/>
      <w:r w:rsidRPr="008E2D19">
        <w:rPr>
          <w:rFonts w:ascii="Arial" w:eastAsia="Times New Roman" w:hAnsi="Arial" w:cs="Arial"/>
          <w:color w:val="000000"/>
          <w:sz w:val="15"/>
          <w:szCs w:val="15"/>
        </w:rPr>
        <w:t>NET_RX_SOFTIRQ,net_rx_action</w:t>
      </w:r>
      <w:proofErr w:type="spellEnd"/>
      <w:r w:rsidRPr="008E2D19">
        <w:rPr>
          <w:rFonts w:ascii="Arial" w:eastAsia="Times New Roman" w:hAnsi="Arial" w:cs="Arial"/>
          <w:color w:val="000000"/>
          <w:sz w:val="15"/>
          <w:szCs w:val="15"/>
        </w:rPr>
        <w:t>);</w:t>
      </w:r>
    </w:p>
    <w:p w:rsidR="008E2D19" w:rsidRPr="008E2D19" w:rsidRDefault="008E2D19" w:rsidP="008E2D19">
      <w:pPr>
        <w:shd w:val="clear" w:color="auto" w:fill="FFFFFF"/>
        <w:spacing w:after="0" w:line="240" w:lineRule="auto"/>
        <w:rPr>
          <w:rFonts w:ascii="Arial" w:eastAsia="Times New Roman" w:hAnsi="Arial" w:cs="Arial"/>
          <w:color w:val="494949"/>
          <w:sz w:val="16"/>
          <w:szCs w:val="16"/>
        </w:rPr>
      </w:pPr>
      <w:r w:rsidRPr="008E2D19">
        <w:rPr>
          <w:rFonts w:ascii="宋体" w:eastAsia="宋体" w:hAnsi="宋体" w:cs="宋体" w:hint="eastAsia"/>
          <w:color w:val="494949"/>
          <w:sz w:val="16"/>
          <w:szCs w:val="16"/>
        </w:rPr>
        <w:t>这样初始化完成后实际上就完成了一个一一对应的关系：当内核中产生到</w:t>
      </w:r>
      <w:r w:rsidRPr="008E2D19">
        <w:rPr>
          <w:rFonts w:ascii="Arial" w:eastAsia="Times New Roman" w:hAnsi="Arial" w:cs="Arial"/>
          <w:color w:val="494949"/>
          <w:sz w:val="16"/>
          <w:szCs w:val="16"/>
        </w:rPr>
        <w:t>NET_TX_SOFTIRQ</w:t>
      </w:r>
      <w:r w:rsidRPr="008E2D19">
        <w:rPr>
          <w:rFonts w:ascii="宋体" w:eastAsia="宋体" w:hAnsi="宋体" w:cs="宋体" w:hint="eastAsia"/>
          <w:color w:val="494949"/>
          <w:sz w:val="16"/>
          <w:szCs w:val="16"/>
        </w:rPr>
        <w:t>软中断之后，就会调用</w:t>
      </w:r>
      <w:proofErr w:type="spellStart"/>
      <w:r w:rsidRPr="008E2D19">
        <w:rPr>
          <w:rFonts w:ascii="Arial" w:eastAsia="Times New Roman" w:hAnsi="Arial" w:cs="Arial"/>
          <w:color w:val="494949"/>
          <w:sz w:val="16"/>
          <w:szCs w:val="16"/>
        </w:rPr>
        <w:t>net_tx_action</w:t>
      </w:r>
      <w:proofErr w:type="spellEnd"/>
      <w:r w:rsidRPr="008E2D19">
        <w:rPr>
          <w:rFonts w:ascii="宋体" w:eastAsia="宋体" w:hAnsi="宋体" w:cs="宋体" w:hint="eastAsia"/>
          <w:color w:val="494949"/>
          <w:sz w:val="16"/>
          <w:szCs w:val="16"/>
        </w:rPr>
        <w:t>这个函数。</w:t>
      </w:r>
      <w:r w:rsidRPr="008E2D19">
        <w:rPr>
          <w:rFonts w:ascii="Arial" w:eastAsia="Times New Roman" w:hAnsi="Arial" w:cs="Arial"/>
          <w:color w:val="494949"/>
          <w:sz w:val="16"/>
          <w:szCs w:val="16"/>
        </w:rPr>
        <w:br/>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则可以在运行时定义，例如加载模块时。定义方式有两种：</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静态声</w:t>
      </w:r>
      <w:r w:rsidRPr="008E2D19">
        <w:rPr>
          <w:rFonts w:ascii="宋体" w:eastAsia="宋体" w:hAnsi="宋体" w:cs="宋体"/>
          <w:color w:val="494949"/>
          <w:sz w:val="16"/>
          <w:szCs w:val="16"/>
        </w:rPr>
        <w:t>明</w:t>
      </w:r>
    </w:p>
    <w:p w:rsidR="008E2D19" w:rsidRPr="008E2D19" w:rsidRDefault="008E2D19" w:rsidP="008E2D19">
      <w:pPr>
        <w:shd w:val="clear" w:color="auto" w:fill="EEEEEE"/>
        <w:wordWrap w:val="0"/>
        <w:spacing w:after="0" w:line="240" w:lineRule="auto"/>
        <w:rPr>
          <w:rFonts w:ascii="Arial" w:eastAsia="Times New Roman" w:hAnsi="Arial" w:cs="Arial"/>
          <w:color w:val="494949"/>
          <w:sz w:val="15"/>
          <w:szCs w:val="15"/>
        </w:rPr>
      </w:pPr>
      <w:r w:rsidRPr="008E2D19">
        <w:rPr>
          <w:rFonts w:ascii="Arial" w:eastAsia="Times New Roman" w:hAnsi="Arial" w:cs="Arial"/>
          <w:color w:val="000000"/>
          <w:sz w:val="15"/>
          <w:szCs w:val="15"/>
        </w:rPr>
        <w:t>DECLARE_</w:t>
      </w:r>
      <w:proofErr w:type="gramStart"/>
      <w:r w:rsidRPr="008E2D19">
        <w:rPr>
          <w:rFonts w:ascii="Arial" w:eastAsia="Times New Roman" w:hAnsi="Arial" w:cs="Arial"/>
          <w:color w:val="000000"/>
          <w:sz w:val="15"/>
          <w:szCs w:val="15"/>
        </w:rPr>
        <w:t>TASKET(</w:t>
      </w:r>
      <w:proofErr w:type="gramEnd"/>
      <w:r w:rsidRPr="008E2D19">
        <w:rPr>
          <w:rFonts w:ascii="Arial" w:eastAsia="Times New Roman" w:hAnsi="Arial" w:cs="Arial"/>
          <w:color w:val="000000"/>
          <w:sz w:val="15"/>
          <w:szCs w:val="15"/>
        </w:rPr>
        <w:t xml:space="preserve">name, </w:t>
      </w:r>
      <w:proofErr w:type="spellStart"/>
      <w:r w:rsidRPr="008E2D19">
        <w:rPr>
          <w:rFonts w:ascii="Arial" w:eastAsia="Times New Roman" w:hAnsi="Arial" w:cs="Arial"/>
          <w:color w:val="000000"/>
          <w:sz w:val="15"/>
          <w:szCs w:val="15"/>
        </w:rPr>
        <w:t>func</w:t>
      </w:r>
      <w:proofErr w:type="spellEnd"/>
      <w:r w:rsidRPr="008E2D19">
        <w:rPr>
          <w:rFonts w:ascii="Arial" w:eastAsia="Times New Roman" w:hAnsi="Arial" w:cs="Arial"/>
          <w:color w:val="000000"/>
          <w:sz w:val="15"/>
          <w:szCs w:val="15"/>
        </w:rPr>
        <w:t>, data)</w:t>
      </w:r>
      <w:r w:rsidRPr="008E2D19">
        <w:rPr>
          <w:rFonts w:ascii="Arial" w:eastAsia="Times New Roman" w:hAnsi="Arial" w:cs="Arial"/>
          <w:color w:val="000000"/>
          <w:sz w:val="15"/>
          <w:szCs w:val="15"/>
        </w:rPr>
        <w:br/>
        <w:t xml:space="preserve">DECLARE_TASKLET_DISABLED(name, </w:t>
      </w:r>
      <w:proofErr w:type="spellStart"/>
      <w:r w:rsidRPr="008E2D19">
        <w:rPr>
          <w:rFonts w:ascii="Arial" w:eastAsia="Times New Roman" w:hAnsi="Arial" w:cs="Arial"/>
          <w:color w:val="000000"/>
          <w:sz w:val="15"/>
          <w:szCs w:val="15"/>
        </w:rPr>
        <w:t>func</w:t>
      </w:r>
      <w:proofErr w:type="spellEnd"/>
      <w:r w:rsidRPr="008E2D19">
        <w:rPr>
          <w:rFonts w:ascii="Arial" w:eastAsia="Times New Roman" w:hAnsi="Arial" w:cs="Arial"/>
          <w:color w:val="000000"/>
          <w:sz w:val="15"/>
          <w:szCs w:val="15"/>
        </w:rPr>
        <w:t>, data)</w:t>
      </w:r>
    </w:p>
    <w:p w:rsidR="008E2D19" w:rsidRPr="008E2D19" w:rsidRDefault="008E2D19" w:rsidP="008E2D19">
      <w:pPr>
        <w:shd w:val="clear" w:color="auto" w:fill="FFFFFF"/>
        <w:spacing w:before="115" w:after="115" w:line="240" w:lineRule="auto"/>
        <w:rPr>
          <w:rFonts w:ascii="Arial" w:eastAsia="Times New Roman" w:hAnsi="Arial" w:cs="Arial"/>
          <w:color w:val="494949"/>
          <w:sz w:val="16"/>
          <w:szCs w:val="16"/>
        </w:rPr>
      </w:pPr>
      <w:r w:rsidRPr="008E2D19">
        <w:rPr>
          <w:rFonts w:ascii="宋体" w:eastAsia="宋体" w:hAnsi="宋体" w:cs="宋体" w:hint="eastAsia"/>
          <w:color w:val="494949"/>
          <w:sz w:val="16"/>
          <w:szCs w:val="16"/>
        </w:rPr>
        <w:lastRenderedPageBreak/>
        <w:t>动态声</w:t>
      </w:r>
      <w:r w:rsidRPr="008E2D19">
        <w:rPr>
          <w:rFonts w:ascii="宋体" w:eastAsia="宋体" w:hAnsi="宋体" w:cs="宋体"/>
          <w:color w:val="494949"/>
          <w:sz w:val="16"/>
          <w:szCs w:val="16"/>
        </w:rPr>
        <w:t>明</w:t>
      </w:r>
    </w:p>
    <w:p w:rsidR="008E2D19" w:rsidRPr="008E2D19" w:rsidRDefault="008E2D19" w:rsidP="008E2D19">
      <w:pPr>
        <w:shd w:val="clear" w:color="auto" w:fill="EEEEEE"/>
        <w:wordWrap w:val="0"/>
        <w:spacing w:after="0" w:line="240" w:lineRule="auto"/>
        <w:rPr>
          <w:rFonts w:ascii="Arial" w:eastAsia="Times New Roman" w:hAnsi="Arial" w:cs="Arial"/>
          <w:color w:val="494949"/>
          <w:sz w:val="15"/>
          <w:szCs w:val="15"/>
        </w:rPr>
      </w:pPr>
      <w:proofErr w:type="gramStart"/>
      <w:r w:rsidRPr="008E2D19">
        <w:rPr>
          <w:rFonts w:ascii="Arial" w:eastAsia="Times New Roman" w:hAnsi="Arial" w:cs="Arial"/>
          <w:color w:val="0000FF"/>
          <w:sz w:val="15"/>
          <w:szCs w:val="15"/>
        </w:rPr>
        <w:t>void</w:t>
      </w:r>
      <w:proofErr w:type="gramEnd"/>
      <w:r w:rsidRPr="008E2D19">
        <w:rPr>
          <w:rFonts w:ascii="Arial" w:eastAsia="Times New Roman" w:hAnsi="Arial" w:cs="Arial"/>
          <w:color w:val="000000"/>
          <w:sz w:val="15"/>
        </w:rPr>
        <w:t> </w:t>
      </w:r>
      <w:r w:rsidRPr="008E2D19">
        <w:rPr>
          <w:rFonts w:ascii="Arial" w:eastAsia="Times New Roman" w:hAnsi="Arial" w:cs="Arial"/>
          <w:color w:val="000000"/>
          <w:sz w:val="15"/>
          <w:szCs w:val="15"/>
        </w:rPr>
        <w:t>tasklet_init(</w:t>
      </w:r>
      <w:r w:rsidRPr="008E2D19">
        <w:rPr>
          <w:rFonts w:ascii="Arial" w:eastAsia="Times New Roman" w:hAnsi="Arial" w:cs="Arial"/>
          <w:color w:val="0000FF"/>
          <w:sz w:val="15"/>
          <w:szCs w:val="15"/>
        </w:rPr>
        <w:t>struct</w:t>
      </w:r>
      <w:r w:rsidRPr="008E2D19">
        <w:rPr>
          <w:rFonts w:ascii="Arial" w:eastAsia="Times New Roman" w:hAnsi="Arial" w:cs="Arial"/>
          <w:color w:val="000000"/>
          <w:sz w:val="15"/>
        </w:rPr>
        <w:t> </w:t>
      </w:r>
      <w:r w:rsidRPr="008E2D19">
        <w:rPr>
          <w:rFonts w:ascii="Arial" w:eastAsia="Times New Roman" w:hAnsi="Arial" w:cs="Arial"/>
          <w:color w:val="000000"/>
          <w:sz w:val="15"/>
          <w:szCs w:val="15"/>
        </w:rPr>
        <w:t>tasklet_struct</w:t>
      </w:r>
      <w:r w:rsidRPr="008E2D19">
        <w:rPr>
          <w:rFonts w:ascii="Arial" w:eastAsia="Times New Roman" w:hAnsi="Arial" w:cs="Arial"/>
          <w:color w:val="000000"/>
          <w:sz w:val="15"/>
        </w:rPr>
        <w:t> </w:t>
      </w:r>
      <w:r w:rsidRPr="008E2D19">
        <w:rPr>
          <w:rFonts w:ascii="Arial" w:eastAsia="Times New Roman" w:hAnsi="Arial" w:cs="Arial"/>
          <w:color w:val="000000"/>
          <w:sz w:val="15"/>
          <w:szCs w:val="15"/>
        </w:rPr>
        <w:t>*t,</w:t>
      </w:r>
      <w:r w:rsidRPr="008E2D19">
        <w:rPr>
          <w:rFonts w:ascii="Arial" w:eastAsia="Times New Roman" w:hAnsi="Arial" w:cs="Arial"/>
          <w:color w:val="000000"/>
          <w:sz w:val="15"/>
        </w:rPr>
        <w:t> </w:t>
      </w:r>
      <w:r w:rsidRPr="008E2D19">
        <w:rPr>
          <w:rFonts w:ascii="Arial" w:eastAsia="Times New Roman" w:hAnsi="Arial" w:cs="Arial"/>
          <w:color w:val="0000FF"/>
          <w:sz w:val="15"/>
          <w:szCs w:val="15"/>
        </w:rPr>
        <w:t>void</w:t>
      </w:r>
      <w:r w:rsidRPr="008E2D19">
        <w:rPr>
          <w:rFonts w:ascii="Arial" w:eastAsia="Times New Roman" w:hAnsi="Arial" w:cs="Arial"/>
          <w:color w:val="000000"/>
          <w:sz w:val="15"/>
        </w:rPr>
        <w:t> </w:t>
      </w:r>
      <w:r w:rsidRPr="008E2D19">
        <w:rPr>
          <w:rFonts w:ascii="Arial" w:eastAsia="Times New Roman" w:hAnsi="Arial" w:cs="Arial"/>
          <w:color w:val="000000"/>
          <w:sz w:val="15"/>
          <w:szCs w:val="15"/>
        </w:rPr>
        <w:t>(*func)(unsigned</w:t>
      </w:r>
      <w:r w:rsidRPr="008E2D19">
        <w:rPr>
          <w:rFonts w:ascii="Arial" w:eastAsia="Times New Roman" w:hAnsi="Arial" w:cs="Arial"/>
          <w:color w:val="000000"/>
          <w:sz w:val="15"/>
        </w:rPr>
        <w:t> </w:t>
      </w:r>
      <w:r w:rsidRPr="008E2D19">
        <w:rPr>
          <w:rFonts w:ascii="Arial" w:eastAsia="Times New Roman" w:hAnsi="Arial" w:cs="Arial"/>
          <w:color w:val="0000FF"/>
          <w:sz w:val="15"/>
          <w:szCs w:val="15"/>
        </w:rPr>
        <w:t>long</w:t>
      </w:r>
      <w:r w:rsidRPr="008E2D19">
        <w:rPr>
          <w:rFonts w:ascii="Arial" w:eastAsia="Times New Roman" w:hAnsi="Arial" w:cs="Arial"/>
          <w:color w:val="000000"/>
          <w:sz w:val="15"/>
          <w:szCs w:val="15"/>
        </w:rPr>
        <w:t>), unsigned</w:t>
      </w:r>
      <w:r w:rsidRPr="008E2D19">
        <w:rPr>
          <w:rFonts w:ascii="Arial" w:eastAsia="Times New Roman" w:hAnsi="Arial" w:cs="Arial"/>
          <w:color w:val="000000"/>
          <w:sz w:val="15"/>
        </w:rPr>
        <w:t> </w:t>
      </w:r>
      <w:r w:rsidRPr="008E2D19">
        <w:rPr>
          <w:rFonts w:ascii="Arial" w:eastAsia="Times New Roman" w:hAnsi="Arial" w:cs="Arial"/>
          <w:color w:val="0000FF"/>
          <w:sz w:val="15"/>
          <w:szCs w:val="15"/>
        </w:rPr>
        <w:t>long</w:t>
      </w:r>
      <w:r w:rsidRPr="008E2D19">
        <w:rPr>
          <w:rFonts w:ascii="Arial" w:eastAsia="Times New Roman" w:hAnsi="Arial" w:cs="Arial"/>
          <w:color w:val="000000"/>
          <w:sz w:val="15"/>
        </w:rPr>
        <w:t> </w:t>
      </w:r>
      <w:r w:rsidRPr="008E2D19">
        <w:rPr>
          <w:rFonts w:ascii="Arial" w:eastAsia="Times New Roman" w:hAnsi="Arial" w:cs="Arial"/>
          <w:color w:val="000000"/>
          <w:sz w:val="15"/>
          <w:szCs w:val="15"/>
        </w:rPr>
        <w:t>data)</w:t>
      </w:r>
    </w:p>
    <w:p w:rsidR="008E2D19" w:rsidRPr="008E2D19" w:rsidRDefault="008E2D19" w:rsidP="008E2D19">
      <w:pPr>
        <w:shd w:val="clear" w:color="auto" w:fill="FFFFFF"/>
        <w:spacing w:before="115" w:after="115" w:line="240" w:lineRule="auto"/>
        <w:rPr>
          <w:rFonts w:ascii="Arial" w:eastAsia="Times New Roman" w:hAnsi="Arial" w:cs="Arial"/>
          <w:color w:val="494949"/>
          <w:sz w:val="16"/>
          <w:szCs w:val="16"/>
        </w:rPr>
      </w:pPr>
      <w:r w:rsidRPr="008E2D19">
        <w:rPr>
          <w:rFonts w:ascii="宋体" w:eastAsia="宋体" w:hAnsi="宋体" w:cs="宋体" w:hint="eastAsia"/>
          <w:color w:val="494949"/>
          <w:sz w:val="16"/>
          <w:szCs w:val="16"/>
        </w:rPr>
        <w:t>其参数分别为描述符，需要调用的函数和此函数的参数</w:t>
      </w:r>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必须是</w:t>
      </w:r>
      <w:r w:rsidRPr="008E2D19">
        <w:rPr>
          <w:rFonts w:ascii="Arial" w:eastAsia="Times New Roman" w:hAnsi="Arial" w:cs="Arial"/>
          <w:color w:val="494949"/>
          <w:sz w:val="16"/>
          <w:szCs w:val="16"/>
        </w:rPr>
        <w:t>unsigned long</w:t>
      </w:r>
      <w:r w:rsidRPr="008E2D19">
        <w:rPr>
          <w:rFonts w:ascii="宋体" w:eastAsia="宋体" w:hAnsi="宋体" w:cs="宋体" w:hint="eastAsia"/>
          <w:color w:val="494949"/>
          <w:sz w:val="16"/>
          <w:szCs w:val="16"/>
        </w:rPr>
        <w:t>类型。也需要用户自己写一个类似</w:t>
      </w:r>
      <w:proofErr w:type="spellStart"/>
      <w:r w:rsidRPr="008E2D19">
        <w:rPr>
          <w:rFonts w:ascii="Arial" w:eastAsia="Times New Roman" w:hAnsi="Arial" w:cs="Arial"/>
          <w:color w:val="494949"/>
          <w:sz w:val="16"/>
          <w:szCs w:val="16"/>
        </w:rPr>
        <w:t>net_tx_action</w:t>
      </w:r>
      <w:proofErr w:type="spellEnd"/>
      <w:r w:rsidRPr="008E2D19">
        <w:rPr>
          <w:rFonts w:ascii="宋体" w:eastAsia="宋体" w:hAnsi="宋体" w:cs="宋体" w:hint="eastAsia"/>
          <w:color w:val="494949"/>
          <w:sz w:val="16"/>
          <w:szCs w:val="16"/>
        </w:rPr>
        <w:t>的函数指针</w:t>
      </w:r>
      <w:proofErr w:type="spellStart"/>
      <w:r w:rsidRPr="008E2D19">
        <w:rPr>
          <w:rFonts w:ascii="Arial" w:eastAsia="Times New Roman" w:hAnsi="Arial" w:cs="Arial"/>
          <w:color w:val="494949"/>
          <w:sz w:val="16"/>
          <w:szCs w:val="16"/>
        </w:rPr>
        <w:t>func</w:t>
      </w:r>
      <w:proofErr w:type="spellEnd"/>
      <w:r w:rsidRPr="008E2D19">
        <w:rPr>
          <w:rFonts w:ascii="宋体" w:eastAsia="宋体" w:hAnsi="宋体" w:cs="宋体" w:hint="eastAsia"/>
          <w:color w:val="494949"/>
          <w:sz w:val="16"/>
          <w:szCs w:val="16"/>
        </w:rPr>
        <w:t>。初始化最终生成的结果就是一个实际的描述符，假设为</w:t>
      </w:r>
      <w:proofErr w:type="spellStart"/>
      <w:r w:rsidRPr="008E2D19">
        <w:rPr>
          <w:rFonts w:ascii="Arial" w:eastAsia="Times New Roman" w:hAnsi="Arial" w:cs="Arial"/>
          <w:color w:val="494949"/>
          <w:sz w:val="16"/>
          <w:szCs w:val="16"/>
        </w:rPr>
        <w:t>my_tasklet</w:t>
      </w:r>
      <w:proofErr w:type="spellEnd"/>
      <w:r w:rsidRPr="008E2D19">
        <w:rPr>
          <w:rFonts w:ascii="宋体" w:eastAsia="宋体" w:hAnsi="宋体" w:cs="宋体" w:hint="eastAsia"/>
          <w:color w:val="494949"/>
          <w:sz w:val="16"/>
          <w:szCs w:val="16"/>
        </w:rPr>
        <w:t>（将在下面用到）</w:t>
      </w:r>
      <w:r w:rsidRPr="008E2D19">
        <w:rPr>
          <w:rFonts w:ascii="宋体" w:eastAsia="宋体" w:hAnsi="宋体" w:cs="宋体"/>
          <w:color w:val="494949"/>
          <w:sz w:val="16"/>
          <w:szCs w:val="16"/>
        </w:rPr>
        <w:t>。</w:t>
      </w:r>
    </w:p>
    <w:p w:rsidR="008E2D19" w:rsidRPr="008E2D19" w:rsidRDefault="008E2D19" w:rsidP="008E2D19">
      <w:pPr>
        <w:shd w:val="clear" w:color="auto" w:fill="FFFFFF"/>
        <w:spacing w:after="0" w:line="240" w:lineRule="auto"/>
        <w:rPr>
          <w:rFonts w:ascii="Arial" w:eastAsia="Times New Roman" w:hAnsi="Arial" w:cs="Arial"/>
          <w:color w:val="494949"/>
          <w:sz w:val="16"/>
          <w:szCs w:val="16"/>
        </w:rPr>
      </w:pPr>
      <w:r w:rsidRPr="008E2D19">
        <w:rPr>
          <w:rFonts w:ascii="宋体" w:eastAsia="宋体" w:hAnsi="宋体" w:cs="宋体" w:hint="eastAsia"/>
          <w:b/>
          <w:bCs/>
          <w:color w:val="494949"/>
          <w:sz w:val="16"/>
        </w:rPr>
        <w:t>（</w:t>
      </w:r>
      <w:r w:rsidRPr="008E2D19">
        <w:rPr>
          <w:rFonts w:ascii="Arial" w:eastAsia="Times New Roman" w:hAnsi="Arial" w:cs="Arial"/>
          <w:b/>
          <w:bCs/>
          <w:color w:val="494949"/>
          <w:sz w:val="16"/>
        </w:rPr>
        <w:t>4.2</w:t>
      </w:r>
      <w:r w:rsidRPr="008E2D19">
        <w:rPr>
          <w:rFonts w:ascii="宋体" w:eastAsia="宋体" w:hAnsi="宋体" w:cs="宋体" w:hint="eastAsia"/>
          <w:b/>
          <w:bCs/>
          <w:color w:val="494949"/>
          <w:sz w:val="16"/>
        </w:rPr>
        <w:t>）激活</w:t>
      </w:r>
      <w:r w:rsidRPr="008E2D19">
        <w:rPr>
          <w:rFonts w:ascii="Arial" w:eastAsia="Times New Roman" w:hAnsi="Arial" w:cs="Arial"/>
          <w:b/>
          <w:bCs/>
          <w:color w:val="494949"/>
          <w:sz w:val="16"/>
          <w:szCs w:val="16"/>
        </w:rPr>
        <w:br/>
      </w:r>
      <w:r w:rsidRPr="008E2D19">
        <w:rPr>
          <w:rFonts w:ascii="宋体" w:eastAsia="宋体" w:hAnsi="宋体" w:cs="宋体" w:hint="eastAsia"/>
          <w:color w:val="494949"/>
          <w:sz w:val="16"/>
          <w:szCs w:val="16"/>
        </w:rPr>
        <w:t>激活标记一个可延迟函数为挂起（</w:t>
      </w:r>
      <w:r w:rsidRPr="008E2D19">
        <w:rPr>
          <w:rFonts w:ascii="Arial" w:eastAsia="Times New Roman" w:hAnsi="Arial" w:cs="Arial"/>
          <w:color w:val="494949"/>
          <w:sz w:val="16"/>
          <w:szCs w:val="16"/>
        </w:rPr>
        <w:t>pending</w:t>
      </w:r>
      <w:r w:rsidRPr="008E2D19">
        <w:rPr>
          <w:rFonts w:ascii="宋体" w:eastAsia="宋体" w:hAnsi="宋体" w:cs="宋体" w:hint="eastAsia"/>
          <w:color w:val="494949"/>
          <w:sz w:val="16"/>
          <w:szCs w:val="16"/>
        </w:rPr>
        <w:t>）状态，表示内核可以调用这个可延迟函数（即使在中断过程中也可以激活可延迟函数，只不过函数不会被马上执行）；这种情况可以类比处于</w:t>
      </w:r>
      <w:r w:rsidRPr="008E2D19">
        <w:rPr>
          <w:rFonts w:ascii="Arial" w:eastAsia="Times New Roman" w:hAnsi="Arial" w:cs="Arial"/>
          <w:color w:val="494949"/>
          <w:sz w:val="16"/>
          <w:szCs w:val="16"/>
        </w:rPr>
        <w:t>TASK_RUNNING</w:t>
      </w:r>
      <w:r w:rsidRPr="008E2D19">
        <w:rPr>
          <w:rFonts w:ascii="宋体" w:eastAsia="宋体" w:hAnsi="宋体" w:cs="宋体" w:hint="eastAsia"/>
          <w:color w:val="494949"/>
          <w:sz w:val="16"/>
          <w:szCs w:val="16"/>
        </w:rPr>
        <w:t>状态的进程，处在这个状态的进程只是准备好了被</w:t>
      </w:r>
      <w:r w:rsidRPr="008E2D19">
        <w:rPr>
          <w:rFonts w:ascii="Arial" w:eastAsia="Times New Roman" w:hAnsi="Arial" w:cs="Arial"/>
          <w:color w:val="494949"/>
          <w:sz w:val="16"/>
          <w:szCs w:val="16"/>
        </w:rPr>
        <w:t>CPU</w:t>
      </w:r>
      <w:r w:rsidRPr="008E2D19">
        <w:rPr>
          <w:rFonts w:ascii="宋体" w:eastAsia="宋体" w:hAnsi="宋体" w:cs="宋体" w:hint="eastAsia"/>
          <w:color w:val="494949"/>
          <w:sz w:val="16"/>
          <w:szCs w:val="16"/>
        </w:rPr>
        <w:t>调度，但并不一定马上就会被调度。</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软中断使用</w:t>
      </w:r>
      <w:proofErr w:type="spellStart"/>
      <w:r w:rsidRPr="008E2D19">
        <w:rPr>
          <w:rFonts w:ascii="Arial" w:eastAsia="Times New Roman" w:hAnsi="Arial" w:cs="Arial"/>
          <w:color w:val="494949"/>
          <w:sz w:val="16"/>
          <w:szCs w:val="16"/>
        </w:rPr>
        <w:t>raise_softirq</w:t>
      </w:r>
      <w:proofErr w:type="spellEnd"/>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函数激活，接收的参数就是上面初始化时用到的数组索引</w:t>
      </w:r>
      <w:r w:rsidRPr="008E2D19">
        <w:rPr>
          <w:rFonts w:ascii="Arial" w:eastAsia="Times New Roman" w:hAnsi="Arial" w:cs="Arial"/>
          <w:color w:val="494949"/>
          <w:sz w:val="16"/>
          <w:szCs w:val="16"/>
        </w:rPr>
        <w:t>nr</w:t>
      </w:r>
      <w:r w:rsidRPr="008E2D19">
        <w:rPr>
          <w:rFonts w:ascii="宋体" w:eastAsia="宋体" w:hAnsi="宋体" w:cs="宋体" w:hint="eastAsia"/>
          <w:color w:val="494949"/>
          <w:sz w:val="16"/>
          <w:szCs w:val="16"/>
        </w:rPr>
        <w:t>。</w:t>
      </w:r>
      <w:r w:rsidRPr="008E2D19">
        <w:rPr>
          <w:rFonts w:ascii="Arial" w:eastAsia="Times New Roman" w:hAnsi="Arial" w:cs="Arial"/>
          <w:color w:val="494949"/>
          <w:sz w:val="16"/>
          <w:szCs w:val="16"/>
        </w:rPr>
        <w:br/>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使用</w:t>
      </w:r>
      <w:proofErr w:type="spellStart"/>
      <w:r w:rsidRPr="008E2D19">
        <w:rPr>
          <w:rFonts w:ascii="Arial" w:eastAsia="Times New Roman" w:hAnsi="Arial" w:cs="Arial"/>
          <w:color w:val="494949"/>
          <w:sz w:val="16"/>
          <w:szCs w:val="16"/>
        </w:rPr>
        <w:t>tasklet_</w:t>
      </w:r>
      <w:proofErr w:type="gramStart"/>
      <w:r w:rsidRPr="008E2D19">
        <w:rPr>
          <w:rFonts w:ascii="Arial" w:eastAsia="Times New Roman" w:hAnsi="Arial" w:cs="Arial"/>
          <w:color w:val="494949"/>
          <w:sz w:val="16"/>
          <w:szCs w:val="16"/>
        </w:rPr>
        <w:t>schedule</w:t>
      </w:r>
      <w:proofErr w:type="spellEnd"/>
      <w:r w:rsidRPr="008E2D19">
        <w:rPr>
          <w:rFonts w:ascii="Arial" w:eastAsia="Times New Roman" w:hAnsi="Arial" w:cs="Arial"/>
          <w:color w:val="494949"/>
          <w:sz w:val="16"/>
          <w:szCs w:val="16"/>
        </w:rPr>
        <w:t>(</w:t>
      </w:r>
      <w:proofErr w:type="gramEnd"/>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激活，该函数接受</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的描述符作为参数，例如上面生成的</w:t>
      </w:r>
      <w:proofErr w:type="spellStart"/>
      <w:r w:rsidRPr="008E2D19">
        <w:rPr>
          <w:rFonts w:ascii="Arial" w:eastAsia="Times New Roman" w:hAnsi="Arial" w:cs="Arial"/>
          <w:color w:val="494949"/>
          <w:sz w:val="16"/>
          <w:szCs w:val="16"/>
        </w:rPr>
        <w:t>my_tasklet</w:t>
      </w:r>
      <w:proofErr w:type="spellEnd"/>
      <w:r w:rsidRPr="008E2D19">
        <w:rPr>
          <w:rFonts w:ascii="宋体" w:eastAsia="宋体" w:hAnsi="宋体" w:cs="宋体"/>
          <w:color w:val="494949"/>
          <w:sz w:val="16"/>
          <w:szCs w:val="16"/>
        </w:rPr>
        <w:t>：</w:t>
      </w:r>
    </w:p>
    <w:p w:rsidR="008E2D19" w:rsidRPr="008E2D19" w:rsidRDefault="008E2D19" w:rsidP="008E2D19">
      <w:pPr>
        <w:shd w:val="clear" w:color="auto" w:fill="EEEEEE"/>
        <w:wordWrap w:val="0"/>
        <w:spacing w:after="0" w:line="240" w:lineRule="auto"/>
        <w:rPr>
          <w:rFonts w:ascii="Arial" w:eastAsia="Times New Roman" w:hAnsi="Arial" w:cs="Arial"/>
          <w:color w:val="494949"/>
          <w:sz w:val="15"/>
          <w:szCs w:val="15"/>
        </w:rPr>
      </w:pPr>
      <w:proofErr w:type="spellStart"/>
      <w:r w:rsidRPr="008E2D19">
        <w:rPr>
          <w:rFonts w:ascii="Arial" w:eastAsia="Times New Roman" w:hAnsi="Arial" w:cs="Arial"/>
          <w:color w:val="000000"/>
          <w:sz w:val="15"/>
          <w:szCs w:val="15"/>
        </w:rPr>
        <w:t>tasklet_</w:t>
      </w:r>
      <w:proofErr w:type="gramStart"/>
      <w:r w:rsidRPr="008E2D19">
        <w:rPr>
          <w:rFonts w:ascii="Arial" w:eastAsia="Times New Roman" w:hAnsi="Arial" w:cs="Arial"/>
          <w:color w:val="000000"/>
          <w:sz w:val="15"/>
          <w:szCs w:val="15"/>
        </w:rPr>
        <w:t>schedule</w:t>
      </w:r>
      <w:proofErr w:type="spellEnd"/>
      <w:r w:rsidRPr="008E2D19">
        <w:rPr>
          <w:rFonts w:ascii="Arial" w:eastAsia="Times New Roman" w:hAnsi="Arial" w:cs="Arial"/>
          <w:color w:val="000000"/>
          <w:sz w:val="15"/>
          <w:szCs w:val="15"/>
        </w:rPr>
        <w:t>(</w:t>
      </w:r>
      <w:proofErr w:type="gramEnd"/>
      <w:r w:rsidRPr="008E2D19">
        <w:rPr>
          <w:rFonts w:ascii="Arial" w:eastAsia="Times New Roman" w:hAnsi="Arial" w:cs="Arial"/>
          <w:color w:val="000000"/>
          <w:sz w:val="15"/>
          <w:szCs w:val="15"/>
        </w:rPr>
        <w:t>&amp;</w:t>
      </w:r>
      <w:r w:rsidRPr="008E2D19">
        <w:rPr>
          <w:rFonts w:ascii="Arial" w:eastAsia="Times New Roman" w:hAnsi="Arial" w:cs="Arial"/>
          <w:color w:val="000000"/>
          <w:sz w:val="15"/>
        </w:rPr>
        <w:t> </w:t>
      </w:r>
      <w:proofErr w:type="spellStart"/>
      <w:r w:rsidRPr="008E2D19">
        <w:rPr>
          <w:rFonts w:ascii="Arial" w:eastAsia="Times New Roman" w:hAnsi="Arial" w:cs="Arial"/>
          <w:color w:val="000000"/>
          <w:sz w:val="15"/>
          <w:szCs w:val="15"/>
        </w:rPr>
        <w:t>my_tasklet</w:t>
      </w:r>
      <w:proofErr w:type="spellEnd"/>
      <w:r w:rsidRPr="008E2D19">
        <w:rPr>
          <w:rFonts w:ascii="Arial" w:eastAsia="Times New Roman" w:hAnsi="Arial" w:cs="Arial"/>
          <w:color w:val="000000"/>
          <w:sz w:val="15"/>
          <w:szCs w:val="15"/>
        </w:rPr>
        <w:t>)</w:t>
      </w:r>
    </w:p>
    <w:p w:rsidR="008E2D19" w:rsidRPr="008E2D19" w:rsidRDefault="008E2D19" w:rsidP="008E2D19">
      <w:pPr>
        <w:shd w:val="clear" w:color="auto" w:fill="FFFFFF"/>
        <w:spacing w:after="0" w:line="240" w:lineRule="auto"/>
        <w:rPr>
          <w:rFonts w:ascii="Arial" w:eastAsia="Times New Roman" w:hAnsi="Arial" w:cs="Arial"/>
          <w:color w:val="494949"/>
          <w:sz w:val="16"/>
          <w:szCs w:val="16"/>
        </w:rPr>
      </w:pPr>
      <w:r w:rsidRPr="008E2D19">
        <w:rPr>
          <w:rFonts w:ascii="宋体" w:eastAsia="宋体" w:hAnsi="宋体" w:cs="宋体" w:hint="eastAsia"/>
          <w:b/>
          <w:bCs/>
          <w:color w:val="494949"/>
          <w:sz w:val="16"/>
        </w:rPr>
        <w:t>（</w:t>
      </w:r>
      <w:r w:rsidRPr="008E2D19">
        <w:rPr>
          <w:rFonts w:ascii="Arial" w:eastAsia="Times New Roman" w:hAnsi="Arial" w:cs="Arial"/>
          <w:b/>
          <w:bCs/>
          <w:color w:val="494949"/>
          <w:sz w:val="16"/>
        </w:rPr>
        <w:t>4.3</w:t>
      </w:r>
      <w:r w:rsidRPr="008E2D19">
        <w:rPr>
          <w:rFonts w:ascii="宋体" w:eastAsia="宋体" w:hAnsi="宋体" w:cs="宋体" w:hint="eastAsia"/>
          <w:b/>
          <w:bCs/>
          <w:color w:val="494949"/>
          <w:sz w:val="16"/>
        </w:rPr>
        <w:t>）执行</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执行就是内核运行可延迟函数的过程，但是执行只发生在某些特定的时刻（叫做检查点，具体有哪些检查点？详见《深入》</w:t>
      </w:r>
      <w:r w:rsidRPr="008E2D19">
        <w:rPr>
          <w:rFonts w:ascii="Arial" w:eastAsia="Times New Roman" w:hAnsi="Arial" w:cs="Arial"/>
          <w:color w:val="494949"/>
          <w:sz w:val="16"/>
          <w:szCs w:val="16"/>
        </w:rPr>
        <w:t>p.177</w:t>
      </w:r>
      <w:r w:rsidRPr="008E2D19">
        <w:rPr>
          <w:rFonts w:ascii="宋体" w:eastAsia="宋体" w:hAnsi="宋体" w:cs="宋体" w:hint="eastAsia"/>
          <w:color w:val="494949"/>
          <w:sz w:val="16"/>
          <w:szCs w:val="16"/>
        </w:rPr>
        <w:t>）。</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每个</w:t>
      </w:r>
      <w:r w:rsidRPr="008E2D19">
        <w:rPr>
          <w:rFonts w:ascii="Arial" w:eastAsia="Times New Roman" w:hAnsi="Arial" w:cs="Arial"/>
          <w:color w:val="494949"/>
          <w:sz w:val="16"/>
          <w:szCs w:val="16"/>
        </w:rPr>
        <w:t>CPU</w:t>
      </w:r>
      <w:r w:rsidRPr="008E2D19">
        <w:rPr>
          <w:rFonts w:ascii="宋体" w:eastAsia="宋体" w:hAnsi="宋体" w:cs="宋体" w:hint="eastAsia"/>
          <w:color w:val="494949"/>
          <w:sz w:val="16"/>
          <w:szCs w:val="16"/>
        </w:rPr>
        <w:t>上都有一个</w:t>
      </w:r>
      <w:r w:rsidRPr="008E2D19">
        <w:rPr>
          <w:rFonts w:ascii="Arial" w:eastAsia="Times New Roman" w:hAnsi="Arial" w:cs="Arial"/>
          <w:color w:val="494949"/>
          <w:sz w:val="16"/>
          <w:szCs w:val="16"/>
        </w:rPr>
        <w:t>32</w:t>
      </w:r>
      <w:r w:rsidRPr="008E2D19">
        <w:rPr>
          <w:rFonts w:ascii="宋体" w:eastAsia="宋体" w:hAnsi="宋体" w:cs="宋体" w:hint="eastAsia"/>
          <w:color w:val="494949"/>
          <w:sz w:val="16"/>
          <w:szCs w:val="16"/>
        </w:rPr>
        <w:t>位的掩码</w:t>
      </w:r>
      <w:r w:rsidRPr="008E2D19">
        <w:rPr>
          <w:rFonts w:ascii="Arial" w:eastAsia="Times New Roman" w:hAnsi="Arial" w:cs="Arial"/>
          <w:color w:val="494949"/>
          <w:sz w:val="16"/>
          <w:szCs w:val="16"/>
        </w:rPr>
        <w:t>__</w:t>
      </w:r>
      <w:proofErr w:type="spellStart"/>
      <w:r w:rsidRPr="008E2D19">
        <w:rPr>
          <w:rFonts w:ascii="Arial" w:eastAsia="Times New Roman" w:hAnsi="Arial" w:cs="Arial"/>
          <w:color w:val="494949"/>
          <w:sz w:val="16"/>
          <w:szCs w:val="16"/>
        </w:rPr>
        <w:t>softirq_pending</w:t>
      </w:r>
      <w:proofErr w:type="spellEnd"/>
      <w:r w:rsidRPr="008E2D19">
        <w:rPr>
          <w:rFonts w:ascii="宋体" w:eastAsia="宋体" w:hAnsi="宋体" w:cs="宋体" w:hint="eastAsia"/>
          <w:color w:val="494949"/>
          <w:sz w:val="16"/>
          <w:szCs w:val="16"/>
        </w:rPr>
        <w:t>，表明此</w:t>
      </w:r>
      <w:r w:rsidRPr="008E2D19">
        <w:rPr>
          <w:rFonts w:ascii="Arial" w:eastAsia="Times New Roman" w:hAnsi="Arial" w:cs="Arial"/>
          <w:color w:val="494949"/>
          <w:sz w:val="16"/>
          <w:szCs w:val="16"/>
        </w:rPr>
        <w:t>CPU</w:t>
      </w:r>
      <w:r w:rsidRPr="008E2D19">
        <w:rPr>
          <w:rFonts w:ascii="宋体" w:eastAsia="宋体" w:hAnsi="宋体" w:cs="宋体" w:hint="eastAsia"/>
          <w:color w:val="494949"/>
          <w:sz w:val="16"/>
          <w:szCs w:val="16"/>
        </w:rPr>
        <w:t>上有哪些挂起（已被激活）的软中断。此掩码可以用</w:t>
      </w:r>
      <w:proofErr w:type="spellStart"/>
      <w:r w:rsidRPr="008E2D19">
        <w:rPr>
          <w:rFonts w:ascii="Arial" w:eastAsia="Times New Roman" w:hAnsi="Arial" w:cs="Arial"/>
          <w:color w:val="494949"/>
          <w:sz w:val="16"/>
          <w:szCs w:val="16"/>
        </w:rPr>
        <w:t>local_softirq_</w:t>
      </w:r>
      <w:proofErr w:type="gramStart"/>
      <w:r w:rsidRPr="008E2D19">
        <w:rPr>
          <w:rFonts w:ascii="Arial" w:eastAsia="Times New Roman" w:hAnsi="Arial" w:cs="Arial"/>
          <w:color w:val="494949"/>
          <w:sz w:val="16"/>
          <w:szCs w:val="16"/>
        </w:rPr>
        <w:t>pending</w:t>
      </w:r>
      <w:proofErr w:type="spellEnd"/>
      <w:r w:rsidRPr="008E2D19">
        <w:rPr>
          <w:rFonts w:ascii="Arial" w:eastAsia="Times New Roman" w:hAnsi="Arial" w:cs="Arial"/>
          <w:color w:val="494949"/>
          <w:sz w:val="16"/>
          <w:szCs w:val="16"/>
        </w:rPr>
        <w:t>(</w:t>
      </w:r>
      <w:proofErr w:type="gramEnd"/>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宏获得。所有的挂起的软中断需要用</w:t>
      </w:r>
      <w:proofErr w:type="spellStart"/>
      <w:r w:rsidRPr="008E2D19">
        <w:rPr>
          <w:rFonts w:ascii="Arial" w:eastAsia="Times New Roman" w:hAnsi="Arial" w:cs="Arial"/>
          <w:color w:val="494949"/>
          <w:sz w:val="16"/>
          <w:szCs w:val="16"/>
        </w:rPr>
        <w:t>do_softirq</w:t>
      </w:r>
      <w:proofErr w:type="spellEnd"/>
      <w:r w:rsidRPr="008E2D19">
        <w:rPr>
          <w:rFonts w:ascii="Arial" w:eastAsia="Times New Roman" w:hAnsi="Arial" w:cs="Arial"/>
          <w:color w:val="494949"/>
          <w:sz w:val="16"/>
          <w:szCs w:val="16"/>
        </w:rPr>
        <w:t>()</w:t>
      </w:r>
      <w:r w:rsidRPr="008E2D19">
        <w:rPr>
          <w:rFonts w:ascii="宋体" w:eastAsia="宋体" w:hAnsi="宋体" w:cs="宋体" w:hint="eastAsia"/>
          <w:color w:val="494949"/>
          <w:sz w:val="16"/>
          <w:szCs w:val="16"/>
        </w:rPr>
        <w:t>函数的一个循环来处理。</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而对于</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，由于软中断初始化时，就已经通过下面的语句初始化了当遇到</w:t>
      </w:r>
      <w:r w:rsidRPr="008E2D19">
        <w:rPr>
          <w:rFonts w:ascii="Arial" w:eastAsia="Times New Roman" w:hAnsi="Arial" w:cs="Arial"/>
          <w:color w:val="494949"/>
          <w:sz w:val="16"/>
          <w:szCs w:val="16"/>
        </w:rPr>
        <w:t>TASKLET_SOFTIRQ/HI_SOFTIRQ</w:t>
      </w:r>
      <w:r w:rsidRPr="008E2D19">
        <w:rPr>
          <w:rFonts w:ascii="宋体" w:eastAsia="宋体" w:hAnsi="宋体" w:cs="宋体" w:hint="eastAsia"/>
          <w:color w:val="494949"/>
          <w:sz w:val="16"/>
          <w:szCs w:val="16"/>
        </w:rPr>
        <w:t>这两个软中断所需要执行的函数</w:t>
      </w:r>
      <w:r w:rsidRPr="008E2D19">
        <w:rPr>
          <w:rFonts w:ascii="宋体" w:eastAsia="宋体" w:hAnsi="宋体" w:cs="宋体"/>
          <w:color w:val="494949"/>
          <w:sz w:val="16"/>
          <w:szCs w:val="16"/>
        </w:rPr>
        <w:t>：</w:t>
      </w:r>
    </w:p>
    <w:p w:rsidR="008E2D19" w:rsidRPr="008E2D19" w:rsidRDefault="008E2D19" w:rsidP="008E2D19">
      <w:pPr>
        <w:shd w:val="clear" w:color="auto" w:fill="EEEEEE"/>
        <w:wordWrap w:val="0"/>
        <w:spacing w:after="0" w:line="240" w:lineRule="auto"/>
        <w:rPr>
          <w:rFonts w:ascii="Arial" w:eastAsia="Times New Roman" w:hAnsi="Arial" w:cs="Arial"/>
          <w:color w:val="494949"/>
          <w:sz w:val="15"/>
          <w:szCs w:val="15"/>
        </w:rPr>
      </w:pPr>
      <w:r w:rsidRPr="008E2D19">
        <w:rPr>
          <w:rFonts w:ascii="Arial" w:eastAsia="Times New Roman" w:hAnsi="Arial" w:cs="Arial"/>
          <w:color w:val="000000"/>
          <w:sz w:val="15"/>
          <w:szCs w:val="15"/>
        </w:rPr>
        <w:t xml:space="preserve">    </w:t>
      </w:r>
      <w:proofErr w:type="spellStart"/>
      <w:r w:rsidRPr="008E2D19">
        <w:rPr>
          <w:rFonts w:ascii="Arial" w:eastAsia="Times New Roman" w:hAnsi="Arial" w:cs="Arial"/>
          <w:color w:val="000000"/>
          <w:sz w:val="15"/>
          <w:szCs w:val="15"/>
        </w:rPr>
        <w:t>open_</w:t>
      </w:r>
      <w:proofErr w:type="gramStart"/>
      <w:r w:rsidRPr="008E2D19">
        <w:rPr>
          <w:rFonts w:ascii="Arial" w:eastAsia="Times New Roman" w:hAnsi="Arial" w:cs="Arial"/>
          <w:color w:val="000000"/>
          <w:sz w:val="15"/>
          <w:szCs w:val="15"/>
        </w:rPr>
        <w:t>softirq</w:t>
      </w:r>
      <w:proofErr w:type="spellEnd"/>
      <w:r w:rsidRPr="008E2D19">
        <w:rPr>
          <w:rFonts w:ascii="Arial" w:eastAsia="Times New Roman" w:hAnsi="Arial" w:cs="Arial"/>
          <w:color w:val="000000"/>
          <w:sz w:val="15"/>
          <w:szCs w:val="15"/>
        </w:rPr>
        <w:t>(</w:t>
      </w:r>
      <w:proofErr w:type="gramEnd"/>
      <w:r w:rsidRPr="008E2D19">
        <w:rPr>
          <w:rFonts w:ascii="Arial" w:eastAsia="Times New Roman" w:hAnsi="Arial" w:cs="Arial"/>
          <w:color w:val="000000"/>
          <w:sz w:val="15"/>
          <w:szCs w:val="15"/>
        </w:rPr>
        <w:t xml:space="preserve">TASKLET_SOFTIRQ, </w:t>
      </w:r>
      <w:proofErr w:type="spellStart"/>
      <w:r w:rsidRPr="008E2D19">
        <w:rPr>
          <w:rFonts w:ascii="Arial" w:eastAsia="Times New Roman" w:hAnsi="Arial" w:cs="Arial"/>
          <w:color w:val="000000"/>
          <w:sz w:val="15"/>
          <w:szCs w:val="15"/>
        </w:rPr>
        <w:t>tasklet_action</w:t>
      </w:r>
      <w:proofErr w:type="spellEnd"/>
      <w:r w:rsidRPr="008E2D19">
        <w:rPr>
          <w:rFonts w:ascii="Arial" w:eastAsia="Times New Roman" w:hAnsi="Arial" w:cs="Arial"/>
          <w:color w:val="000000"/>
          <w:sz w:val="15"/>
          <w:szCs w:val="15"/>
        </w:rPr>
        <w:t>, NULL);</w:t>
      </w:r>
      <w:r w:rsidRPr="008E2D19">
        <w:rPr>
          <w:rFonts w:ascii="Arial" w:eastAsia="Times New Roman" w:hAnsi="Arial" w:cs="Arial"/>
          <w:color w:val="000000"/>
          <w:sz w:val="15"/>
          <w:szCs w:val="15"/>
        </w:rPr>
        <w:br/>
        <w:t xml:space="preserve">     </w:t>
      </w:r>
      <w:proofErr w:type="spellStart"/>
      <w:r w:rsidRPr="008E2D19">
        <w:rPr>
          <w:rFonts w:ascii="Arial" w:eastAsia="Times New Roman" w:hAnsi="Arial" w:cs="Arial"/>
          <w:color w:val="000000"/>
          <w:sz w:val="15"/>
          <w:szCs w:val="15"/>
        </w:rPr>
        <w:t>open_softirq</w:t>
      </w:r>
      <w:proofErr w:type="spellEnd"/>
      <w:r w:rsidRPr="008E2D19">
        <w:rPr>
          <w:rFonts w:ascii="Arial" w:eastAsia="Times New Roman" w:hAnsi="Arial" w:cs="Arial"/>
          <w:color w:val="000000"/>
          <w:sz w:val="15"/>
          <w:szCs w:val="15"/>
        </w:rPr>
        <w:t xml:space="preserve">(HI_SOFTIRQ, </w:t>
      </w:r>
      <w:proofErr w:type="spellStart"/>
      <w:r w:rsidRPr="008E2D19">
        <w:rPr>
          <w:rFonts w:ascii="Arial" w:eastAsia="Times New Roman" w:hAnsi="Arial" w:cs="Arial"/>
          <w:color w:val="000000"/>
          <w:sz w:val="15"/>
          <w:szCs w:val="15"/>
        </w:rPr>
        <w:t>tasklet_hi_action</w:t>
      </w:r>
      <w:proofErr w:type="spellEnd"/>
      <w:r w:rsidRPr="008E2D19">
        <w:rPr>
          <w:rFonts w:ascii="Arial" w:eastAsia="Times New Roman" w:hAnsi="Arial" w:cs="Arial"/>
          <w:color w:val="000000"/>
          <w:sz w:val="15"/>
          <w:szCs w:val="15"/>
        </w:rPr>
        <w:t>, NULL);</w:t>
      </w:r>
    </w:p>
    <w:p w:rsidR="008E2D19" w:rsidRPr="008E2D19" w:rsidRDefault="008E2D19" w:rsidP="008E2D19">
      <w:pPr>
        <w:shd w:val="clear" w:color="auto" w:fill="FFFFFF"/>
        <w:spacing w:before="115" w:after="115" w:line="240" w:lineRule="auto"/>
        <w:rPr>
          <w:rFonts w:ascii="Arial" w:eastAsia="Times New Roman" w:hAnsi="Arial" w:cs="Arial"/>
          <w:color w:val="494949"/>
          <w:sz w:val="16"/>
          <w:szCs w:val="16"/>
        </w:rPr>
      </w:pPr>
      <w:r w:rsidRPr="008E2D19">
        <w:rPr>
          <w:rFonts w:ascii="宋体" w:eastAsia="宋体" w:hAnsi="宋体" w:cs="宋体" w:hint="eastAsia"/>
          <w:color w:val="494949"/>
          <w:sz w:val="16"/>
          <w:szCs w:val="16"/>
        </w:rPr>
        <w:t>因此，这两个软中断是要被区别对待的。</w:t>
      </w:r>
      <w:proofErr w:type="spellStart"/>
      <w:r w:rsidRPr="008E2D19">
        <w:rPr>
          <w:rFonts w:ascii="Arial" w:eastAsia="Times New Roman" w:hAnsi="Arial" w:cs="Arial"/>
          <w:color w:val="494949"/>
          <w:sz w:val="16"/>
          <w:szCs w:val="16"/>
        </w:rPr>
        <w:t>tasklet_action</w:t>
      </w:r>
      <w:proofErr w:type="spellEnd"/>
      <w:r w:rsidRPr="008E2D19">
        <w:rPr>
          <w:rFonts w:ascii="宋体" w:eastAsia="宋体" w:hAnsi="宋体" w:cs="宋体" w:hint="eastAsia"/>
          <w:color w:val="494949"/>
          <w:sz w:val="16"/>
          <w:szCs w:val="16"/>
        </w:rPr>
        <w:t>和</w:t>
      </w:r>
      <w:proofErr w:type="spellStart"/>
      <w:r w:rsidRPr="008E2D19">
        <w:rPr>
          <w:rFonts w:ascii="Arial" w:eastAsia="Times New Roman" w:hAnsi="Arial" w:cs="Arial"/>
          <w:color w:val="494949"/>
          <w:sz w:val="16"/>
          <w:szCs w:val="16"/>
        </w:rPr>
        <w:t>tasklet_hi_action</w:t>
      </w:r>
      <w:proofErr w:type="spellEnd"/>
      <w:r w:rsidRPr="008E2D19">
        <w:rPr>
          <w:rFonts w:ascii="宋体" w:eastAsia="宋体" w:hAnsi="宋体" w:cs="宋体" w:hint="eastAsia"/>
          <w:color w:val="494949"/>
          <w:sz w:val="16"/>
          <w:szCs w:val="16"/>
        </w:rPr>
        <w:t>内部实现就是为什么软中断和</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有不同的特性的原因（当然也因为二者的描述符不同，</w:t>
      </w:r>
      <w:proofErr w:type="spellStart"/>
      <w:r w:rsidRPr="008E2D19">
        <w:rPr>
          <w:rFonts w:ascii="Arial" w:eastAsia="Times New Roman" w:hAnsi="Arial" w:cs="Arial"/>
          <w:color w:val="494949"/>
          <w:sz w:val="16"/>
          <w:szCs w:val="16"/>
        </w:rPr>
        <w:t>tasklet</w:t>
      </w:r>
      <w:proofErr w:type="spellEnd"/>
      <w:r w:rsidRPr="008E2D19">
        <w:rPr>
          <w:rFonts w:ascii="宋体" w:eastAsia="宋体" w:hAnsi="宋体" w:cs="宋体" w:hint="eastAsia"/>
          <w:color w:val="494949"/>
          <w:sz w:val="16"/>
          <w:szCs w:val="16"/>
        </w:rPr>
        <w:t>的描述符要比软中断的复杂，也就是说内核设计者自己多做了一部分限制的工作而减少了驱动程序开发者的工作）</w:t>
      </w:r>
      <w:r w:rsidRPr="008E2D19">
        <w:rPr>
          <w:rFonts w:ascii="宋体" w:eastAsia="宋体" w:hAnsi="宋体" w:cs="宋体"/>
          <w:color w:val="494949"/>
          <w:sz w:val="16"/>
          <w:szCs w:val="16"/>
        </w:rPr>
        <w:t>。</w:t>
      </w:r>
    </w:p>
    <w:p w:rsidR="008E2D19" w:rsidRPr="008E2D19" w:rsidRDefault="008E2D19" w:rsidP="008E2D19">
      <w:pPr>
        <w:shd w:val="clear" w:color="auto" w:fill="FFFFFF"/>
        <w:spacing w:line="240" w:lineRule="auto"/>
        <w:rPr>
          <w:rFonts w:ascii="Arial" w:eastAsia="Times New Roman" w:hAnsi="Arial" w:cs="Arial"/>
          <w:color w:val="494949"/>
          <w:sz w:val="16"/>
          <w:szCs w:val="16"/>
        </w:rPr>
      </w:pPr>
      <w:r w:rsidRPr="008E2D19">
        <w:rPr>
          <w:rFonts w:ascii="宋体" w:eastAsia="宋体" w:hAnsi="宋体" w:cs="宋体" w:hint="eastAsia"/>
          <w:b/>
          <w:bCs/>
          <w:color w:val="494949"/>
          <w:sz w:val="16"/>
        </w:rPr>
        <w:t>（</w:t>
      </w:r>
      <w:r w:rsidRPr="008E2D19">
        <w:rPr>
          <w:rFonts w:ascii="Arial" w:eastAsia="Times New Roman" w:hAnsi="Arial" w:cs="Arial"/>
          <w:b/>
          <w:bCs/>
          <w:color w:val="494949"/>
          <w:sz w:val="16"/>
        </w:rPr>
        <w:t>5</w:t>
      </w:r>
      <w:r w:rsidRPr="008E2D19">
        <w:rPr>
          <w:rFonts w:ascii="宋体" w:eastAsia="宋体" w:hAnsi="宋体" w:cs="宋体" w:hint="eastAsia"/>
          <w:b/>
          <w:bCs/>
          <w:color w:val="494949"/>
          <w:sz w:val="16"/>
        </w:rPr>
        <w:t>）为什么要使用工作队列</w:t>
      </w:r>
      <w:r w:rsidRPr="008E2D19">
        <w:rPr>
          <w:rFonts w:ascii="Arial" w:eastAsia="Times New Roman" w:hAnsi="Arial" w:cs="Arial"/>
          <w:b/>
          <w:bCs/>
          <w:color w:val="494949"/>
          <w:sz w:val="16"/>
        </w:rPr>
        <w:t>work queue</w:t>
      </w:r>
      <w:r w:rsidRPr="008E2D19">
        <w:rPr>
          <w:rFonts w:ascii="宋体" w:eastAsia="宋体" w:hAnsi="宋体" w:cs="宋体" w:hint="eastAsia"/>
          <w:b/>
          <w:bCs/>
          <w:color w:val="494949"/>
          <w:sz w:val="16"/>
        </w:rPr>
        <w:t>？（</w:t>
      </w:r>
      <w:proofErr w:type="gramStart"/>
      <w:r w:rsidRPr="008E2D19">
        <w:rPr>
          <w:rFonts w:ascii="Arial" w:eastAsia="Times New Roman" w:hAnsi="Arial" w:cs="Arial"/>
          <w:b/>
          <w:bCs/>
          <w:color w:val="494949"/>
          <w:sz w:val="16"/>
        </w:rPr>
        <w:t>work</w:t>
      </w:r>
      <w:proofErr w:type="gramEnd"/>
      <w:r w:rsidRPr="008E2D19">
        <w:rPr>
          <w:rFonts w:ascii="Arial" w:eastAsia="Times New Roman" w:hAnsi="Arial" w:cs="Arial"/>
          <w:b/>
          <w:bCs/>
          <w:color w:val="494949"/>
          <w:sz w:val="16"/>
        </w:rPr>
        <w:t xml:space="preserve"> queue</w:t>
      </w:r>
      <w:r w:rsidRPr="008E2D19">
        <w:rPr>
          <w:rFonts w:ascii="宋体" w:eastAsia="宋体" w:hAnsi="宋体" w:cs="宋体" w:hint="eastAsia"/>
          <w:b/>
          <w:bCs/>
          <w:color w:val="494949"/>
          <w:sz w:val="16"/>
        </w:rPr>
        <w:t>和软中断的区别）</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上面我们介绍的可延迟函数运行在中断上下文中（软中断的一个检查点就是</w:t>
      </w:r>
      <w:proofErr w:type="spellStart"/>
      <w:r w:rsidRPr="008E2D19">
        <w:rPr>
          <w:rFonts w:ascii="Arial" w:eastAsia="Times New Roman" w:hAnsi="Arial" w:cs="Arial"/>
          <w:color w:val="494949"/>
          <w:sz w:val="16"/>
          <w:szCs w:val="16"/>
        </w:rPr>
        <w:t>do_IRQ</w:t>
      </w:r>
      <w:proofErr w:type="spellEnd"/>
      <w:r w:rsidRPr="008E2D19">
        <w:rPr>
          <w:rFonts w:ascii="宋体" w:eastAsia="宋体" w:hAnsi="宋体" w:cs="宋体" w:hint="eastAsia"/>
          <w:color w:val="494949"/>
          <w:sz w:val="16"/>
          <w:szCs w:val="16"/>
        </w:rPr>
        <w:t>退出的时候），于是导致了一些问题：软中断不能睡眠、不能阻塞。由于中断上下文出于内核态，没有进程切换，所以如果软中断一旦睡眠或者阻塞，将无法退出这种状态，导致内核会整个僵死。但可阻塞函数不能用在中断上下文中实现，必须要运行在进程上下文中，例如访问磁盘数据块的函数。因此，可阻塞函数不能用软中断来实现。但是它们往往又具有可延迟的特性。</w:t>
      </w:r>
      <w:r w:rsidRPr="008E2D19">
        <w:rPr>
          <w:rFonts w:ascii="Arial" w:eastAsia="Times New Roman" w:hAnsi="Arial" w:cs="Arial"/>
          <w:color w:val="494949"/>
          <w:sz w:val="16"/>
          <w:szCs w:val="16"/>
        </w:rPr>
        <w:br/>
      </w:r>
      <w:r w:rsidRPr="008E2D19">
        <w:rPr>
          <w:rFonts w:ascii="宋体" w:eastAsia="宋体" w:hAnsi="宋体" w:cs="宋体" w:hint="eastAsia"/>
          <w:color w:val="494949"/>
          <w:sz w:val="16"/>
          <w:szCs w:val="16"/>
        </w:rPr>
        <w:t>因此在</w:t>
      </w:r>
      <w:r w:rsidRPr="008E2D19">
        <w:rPr>
          <w:rFonts w:ascii="Arial" w:eastAsia="Times New Roman" w:hAnsi="Arial" w:cs="Arial"/>
          <w:color w:val="494949"/>
          <w:sz w:val="16"/>
          <w:szCs w:val="16"/>
        </w:rPr>
        <w:t>2.6</w:t>
      </w:r>
      <w:r w:rsidRPr="008E2D19">
        <w:rPr>
          <w:rFonts w:ascii="宋体" w:eastAsia="宋体" w:hAnsi="宋体" w:cs="宋体" w:hint="eastAsia"/>
          <w:color w:val="494949"/>
          <w:sz w:val="16"/>
          <w:szCs w:val="16"/>
        </w:rPr>
        <w:t>版的内核中出现了在内核态运行的工作队列（替代了</w:t>
      </w:r>
      <w:r w:rsidRPr="008E2D19">
        <w:rPr>
          <w:rFonts w:ascii="Arial" w:eastAsia="Times New Roman" w:hAnsi="Arial" w:cs="Arial"/>
          <w:color w:val="494949"/>
          <w:sz w:val="16"/>
          <w:szCs w:val="16"/>
        </w:rPr>
        <w:t>2.4</w:t>
      </w:r>
      <w:r w:rsidRPr="008E2D19">
        <w:rPr>
          <w:rFonts w:ascii="宋体" w:eastAsia="宋体" w:hAnsi="宋体" w:cs="宋体" w:hint="eastAsia"/>
          <w:color w:val="494949"/>
          <w:sz w:val="16"/>
          <w:szCs w:val="16"/>
        </w:rPr>
        <w:t>内核中的任务队列）。它也具有一些可延迟函数的特点（需要被激活和延后执行），但是能够能够在不同的进程间切换，以完成不同的工</w:t>
      </w:r>
      <w:r w:rsidRPr="008E2D19">
        <w:rPr>
          <w:rFonts w:ascii="宋体" w:eastAsia="宋体" w:hAnsi="宋体" w:cs="宋体"/>
          <w:color w:val="494949"/>
          <w:sz w:val="16"/>
          <w:szCs w:val="16"/>
        </w:rPr>
        <w:t>作</w:t>
      </w:r>
    </w:p>
    <w:p w:rsidR="001C007E" w:rsidRDefault="001C007E"/>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8E2D19"/>
    <w:rsid w:val="000A3453"/>
    <w:rsid w:val="001C007E"/>
    <w:rsid w:val="0050116A"/>
    <w:rsid w:val="008E2D19"/>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link w:val="Heading1Char"/>
    <w:uiPriority w:val="9"/>
    <w:qFormat/>
    <w:rsid w:val="008E2D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D19"/>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8E2D19"/>
    <w:rPr>
      <w:color w:val="0000FF"/>
      <w:u w:val="single"/>
    </w:rPr>
  </w:style>
  <w:style w:type="paragraph" w:styleId="NormalWeb">
    <w:name w:val="Normal (Web)"/>
    <w:basedOn w:val="Normal"/>
    <w:uiPriority w:val="99"/>
    <w:semiHidden/>
    <w:unhideWhenUsed/>
    <w:rsid w:val="008E2D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2D19"/>
    <w:rPr>
      <w:b/>
      <w:bCs/>
    </w:rPr>
  </w:style>
  <w:style w:type="character" w:customStyle="1" w:styleId="apple-converted-space">
    <w:name w:val="apple-converted-space"/>
    <w:basedOn w:val="DefaultParagraphFont"/>
    <w:rsid w:val="008E2D19"/>
  </w:style>
</w:styles>
</file>

<file path=word/webSettings.xml><?xml version="1.0" encoding="utf-8"?>
<w:webSettings xmlns:r="http://schemas.openxmlformats.org/officeDocument/2006/relationships" xmlns:w="http://schemas.openxmlformats.org/wordprocessingml/2006/main">
  <w:divs>
    <w:div w:id="1239830602">
      <w:bodyDiv w:val="1"/>
      <w:marLeft w:val="0"/>
      <w:marRight w:val="0"/>
      <w:marTop w:val="0"/>
      <w:marBottom w:val="0"/>
      <w:divBdr>
        <w:top w:val="none" w:sz="0" w:space="0" w:color="auto"/>
        <w:left w:val="none" w:sz="0" w:space="0" w:color="auto"/>
        <w:bottom w:val="none" w:sz="0" w:space="0" w:color="auto"/>
        <w:right w:val="none" w:sz="0" w:space="0" w:color="auto"/>
      </w:divBdr>
      <w:divsChild>
        <w:div w:id="1261908764">
          <w:marLeft w:val="0"/>
          <w:marRight w:val="0"/>
          <w:marTop w:val="0"/>
          <w:marBottom w:val="0"/>
          <w:divBdr>
            <w:top w:val="none" w:sz="0" w:space="0" w:color="auto"/>
            <w:left w:val="none" w:sz="0" w:space="0" w:color="auto"/>
            <w:bottom w:val="none" w:sz="0" w:space="0" w:color="auto"/>
            <w:right w:val="none" w:sz="0" w:space="0" w:color="auto"/>
          </w:divBdr>
          <w:divsChild>
            <w:div w:id="1013456063">
              <w:marLeft w:val="0"/>
              <w:marRight w:val="0"/>
              <w:marTop w:val="0"/>
              <w:marBottom w:val="230"/>
              <w:divBdr>
                <w:top w:val="none" w:sz="0" w:space="0" w:color="auto"/>
                <w:left w:val="none" w:sz="0" w:space="0" w:color="auto"/>
                <w:bottom w:val="none" w:sz="0" w:space="0" w:color="auto"/>
                <w:right w:val="none" w:sz="0" w:space="0" w:color="auto"/>
              </w:divBdr>
              <w:divsChild>
                <w:div w:id="1701196848">
                  <w:marLeft w:val="0"/>
                  <w:marRight w:val="0"/>
                  <w:marTop w:val="0"/>
                  <w:marBottom w:val="0"/>
                  <w:divBdr>
                    <w:top w:val="none" w:sz="0" w:space="0" w:color="auto"/>
                    <w:left w:val="none" w:sz="0" w:space="0" w:color="auto"/>
                    <w:bottom w:val="none" w:sz="0" w:space="0" w:color="auto"/>
                    <w:right w:val="none" w:sz="0" w:space="0" w:color="auto"/>
                  </w:divBdr>
                  <w:divsChild>
                    <w:div w:id="575820891">
                      <w:marLeft w:val="0"/>
                      <w:marRight w:val="0"/>
                      <w:marTop w:val="0"/>
                      <w:marBottom w:val="0"/>
                      <w:divBdr>
                        <w:top w:val="single" w:sz="4" w:space="2" w:color="CCCCCC"/>
                        <w:left w:val="single" w:sz="4" w:space="2" w:color="CCCCCC"/>
                        <w:bottom w:val="single" w:sz="4" w:space="2" w:color="CCCCCC"/>
                        <w:right w:val="single" w:sz="4" w:space="3" w:color="CCCCCC"/>
                      </w:divBdr>
                    </w:div>
                    <w:div w:id="1177620556">
                      <w:marLeft w:val="0"/>
                      <w:marRight w:val="0"/>
                      <w:marTop w:val="0"/>
                      <w:marBottom w:val="0"/>
                      <w:divBdr>
                        <w:top w:val="single" w:sz="4" w:space="2" w:color="CCCCCC"/>
                        <w:left w:val="single" w:sz="4" w:space="2" w:color="CCCCCC"/>
                        <w:bottom w:val="single" w:sz="4" w:space="2" w:color="CCCCCC"/>
                        <w:right w:val="single" w:sz="4" w:space="3" w:color="CCCCCC"/>
                      </w:divBdr>
                    </w:div>
                    <w:div w:id="1038549187">
                      <w:marLeft w:val="0"/>
                      <w:marRight w:val="0"/>
                      <w:marTop w:val="0"/>
                      <w:marBottom w:val="0"/>
                      <w:divBdr>
                        <w:top w:val="single" w:sz="4" w:space="2" w:color="CCCCCC"/>
                        <w:left w:val="single" w:sz="4" w:space="2" w:color="CCCCCC"/>
                        <w:bottom w:val="single" w:sz="4" w:space="2" w:color="CCCCCC"/>
                        <w:right w:val="single" w:sz="4" w:space="3" w:color="CCCCCC"/>
                      </w:divBdr>
                    </w:div>
                    <w:div w:id="923106515">
                      <w:marLeft w:val="0"/>
                      <w:marRight w:val="0"/>
                      <w:marTop w:val="0"/>
                      <w:marBottom w:val="0"/>
                      <w:divBdr>
                        <w:top w:val="single" w:sz="4" w:space="2" w:color="CCCCCC"/>
                        <w:left w:val="single" w:sz="4" w:space="2" w:color="CCCCCC"/>
                        <w:bottom w:val="single" w:sz="4" w:space="2" w:color="CCCCCC"/>
                        <w:right w:val="single" w:sz="4" w:space="3" w:color="CCCCCC"/>
                      </w:divBdr>
                    </w:div>
                    <w:div w:id="1775249236">
                      <w:marLeft w:val="0"/>
                      <w:marRight w:val="0"/>
                      <w:marTop w:val="0"/>
                      <w:marBottom w:val="0"/>
                      <w:divBdr>
                        <w:top w:val="single" w:sz="4" w:space="2" w:color="CCCCCC"/>
                        <w:left w:val="single" w:sz="4" w:space="2" w:color="CCCCCC"/>
                        <w:bottom w:val="single" w:sz="4" w:space="2" w:color="CCCCCC"/>
                        <w:right w:val="single" w:sz="4" w:space="3" w:color="CCCCCC"/>
                      </w:divBdr>
                    </w:div>
                    <w:div w:id="1360275331">
                      <w:marLeft w:val="0"/>
                      <w:marRight w:val="0"/>
                      <w:marTop w:val="0"/>
                      <w:marBottom w:val="0"/>
                      <w:divBdr>
                        <w:top w:val="single" w:sz="4" w:space="2" w:color="CCCCCC"/>
                        <w:left w:val="single" w:sz="4" w:space="2" w:color="CCCCCC"/>
                        <w:bottom w:val="single" w:sz="4" w:space="2" w:color="CCCCCC"/>
                        <w:right w:val="single" w:sz="4" w:space="3" w:color="CCCCCC"/>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584</Words>
  <Characters>3331</Characters>
  <Application>Microsoft Office Word</Application>
  <DocSecurity>0</DocSecurity>
  <Lines>27</Lines>
  <Paragraphs>7</Paragraphs>
  <ScaleCrop>false</ScaleCrop>
  <Company>Lenovo.com</Company>
  <LinksUpToDate>false</LinksUpToDate>
  <CharactersWithSpaces>3908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2017-05-15T08:00:00Z</dcterms:created>
  <dcterms:modified xsi:type="dcterms:W3CDTF">2017-05-15T08:00:00Z</dcterms:modified>
</cp:coreProperties>
</file>