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E7D" w:rsidRPr="00B07E7D" w:rsidRDefault="00B07E7D" w:rsidP="00B07E7D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</w:pPr>
      <w:r w:rsidRPr="00B07E7D">
        <w:rPr>
          <w:rFonts w:ascii="宋体" w:eastAsia="宋体" w:hAnsi="宋体" w:cs="宋体" w:hint="eastAsia"/>
          <w:b/>
          <w:bCs/>
          <w:color w:val="000000"/>
          <w:sz w:val="23"/>
          <w:szCs w:val="23"/>
        </w:rPr>
        <w:t>内核空间与用户空间的通信方</w:t>
      </w:r>
      <w:r w:rsidRPr="00B07E7D">
        <w:rPr>
          <w:rFonts w:ascii="宋体" w:eastAsia="宋体" w:hAnsi="宋体" w:cs="宋体"/>
          <w:b/>
          <w:bCs/>
          <w:color w:val="000000"/>
          <w:sz w:val="23"/>
          <w:szCs w:val="23"/>
        </w:rPr>
        <w:t>式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 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下面总结了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7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种方式，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主要对以前不是很熟悉的方式做了编程实现，以便加深印象</w:t>
      </w:r>
      <w:r w:rsidRPr="00B07E7D">
        <w:rPr>
          <w:rFonts w:ascii="宋体" w:eastAsia="宋体" w:hAnsi="宋体" w:cs="宋体"/>
          <w:color w:val="000000"/>
          <w:sz w:val="14"/>
          <w:szCs w:val="14"/>
        </w:rPr>
        <w:t>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1.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使用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API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：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这是最常使用的一种方式</w:t>
      </w:r>
      <w:r w:rsidRPr="00B07E7D">
        <w:rPr>
          <w:rFonts w:ascii="宋体" w:eastAsia="宋体" w:hAnsi="宋体" w:cs="宋体"/>
          <w:color w:val="000000"/>
          <w:sz w:val="14"/>
          <w:szCs w:val="14"/>
        </w:rPr>
        <w:t>了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A.get_</w:t>
      </w:r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user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(</w:t>
      </w:r>
      <w:proofErr w:type="gram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x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，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ptr</w:t>
      </w:r>
      <w:proofErr w:type="spell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)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：在内核中被调用，获取用户空间指定地址的数值并保存到内核变量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x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中。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B.put_</w:t>
      </w:r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user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(</w:t>
      </w:r>
      <w:proofErr w:type="gram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x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，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ptr</w:t>
      </w:r>
      <w:proofErr w:type="spell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)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：在内核中被调用，将内核空间的变量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x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的数值保存到到用户空间指定地址处。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C.Copy_from_</w:t>
      </w:r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user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(</w:t>
      </w:r>
      <w:proofErr w:type="gram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)/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copy_to_user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()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：主要应用于设备驱动读写函数中，通过系统调用触发。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2.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使用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proc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文件系统：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和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sysfs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文件系统类似，也可以作为内核空间和用户空间交互的手段。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/proc 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文件系统是一种虚拟文件系统，通过他可以作为一种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linux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内核空间和用户空间的。与普通文件不同，这里的虚拟文件的内容都是动态创建的。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使用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/proc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文件系统的方式很简单。调用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create_proc_entry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，返回一个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proc_dir_entry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指针，然后去填充这个指针指向的结构就好了，我下面的这个测试用例只是填充了其中的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read_proc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属性。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  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下面是一个简单的测试用例，通过读虚拟出的文件可以得到内核空间传递过来的</w:t>
      </w:r>
      <w:r w:rsidRPr="00B07E7D">
        <w:rPr>
          <w:rFonts w:ascii="Verdana" w:eastAsia="Times New Roman" w:hAnsi="Verdana" w:cs="Verdana"/>
          <w:color w:val="000000"/>
          <w:sz w:val="14"/>
          <w:szCs w:val="14"/>
        </w:rPr>
        <w:t>“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proc 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！ </w:t>
      </w:r>
      <w:proofErr w:type="gram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test</w:t>
      </w:r>
      <w:proofErr w:type="gram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 by 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qiankun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！”字符串。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>
        <w:rPr>
          <w:rFonts w:ascii="Verdana" w:eastAsia="Times New Roman" w:hAnsi="Verdana" w:cs="Times New Roman"/>
          <w:noProof/>
          <w:color w:val="000000"/>
          <w:sz w:val="14"/>
          <w:szCs w:val="14"/>
        </w:rPr>
        <w:drawing>
          <wp:inline distT="0" distB="0" distL="0" distR="0">
            <wp:extent cx="4251325" cy="2586355"/>
            <wp:effectExtent l="19050" t="0" r="0" b="0"/>
            <wp:docPr id="1" name="Picture 1" descr="http://images2015.cnblogs.com/blog/842584/201512/842584-20151213211402809-1150306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2015.cnblogs.com/blog/842584/201512/842584-20151213211402809-115030672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3.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使用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sysfs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+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kobject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：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其实这个以前是编程实现过得，但是那天太紧张忘记了，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T_T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。每个在内核中注册的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kobject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都对应着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sysfs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系统中的一个目录。可以通过读取根目录下的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sys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目录中的文件来获得相应的信息。除了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sysfs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文件系统和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proc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文件系统之外，一些其他的虚拟文件系统也能同样达到这个效果。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4.netlink</w:t>
      </w:r>
      <w:proofErr w:type="gram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：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socket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提供了一组类似于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BSD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风格的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API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，用于用户态和内核态的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IPC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。相比于其他的用户态和内核态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IPC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机制，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有几个好处：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1.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使用自定义一种协议完成数据交换，不需要添加一个文件等。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2.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可以支持多点传送。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3.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支持内核先发起会话。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4.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异步通信，支持缓存机制。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对于用户空间，使用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比较简单，因为和使用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socket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非常的类似，下面说一下内核空间对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的使用，主要说一下最重要的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create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函数，函数原型如下：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extern</w:t>
      </w:r>
      <w:proofErr w:type="gram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struct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sock *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netlink_kernel_create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(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struct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net *net,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                        </w:t>
      </w:r>
      <w:proofErr w:type="spellStart"/>
      <w:proofErr w:type="gram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int</w:t>
      </w:r>
      <w:proofErr w:type="spellEnd"/>
      <w:proofErr w:type="gram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unit,unsigned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int</w:t>
      </w:r>
      <w:proofErr w:type="spellEnd"/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groups,</w:t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br/>
        <w:t>                                    void (*input)(struct sk_buff *skb),</w:t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br/>
        <w:t>                                           struct mutex *cb_mutex,</w:t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br/>
        <w:t>                                            struct module *module);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第一个参数一般传入</w:t>
      </w:r>
      <w:r w:rsidRPr="00B07E7D">
        <w:rPr>
          <w:rFonts w:ascii="Verdana" w:eastAsia="Times New Roman" w:hAnsi="Verdana" w:cs="Verdana"/>
          <w:color w:val="000000"/>
          <w:sz w:val="14"/>
          <w:szCs w:val="14"/>
        </w:rPr>
        <w:t>&amp;</w:t>
      </w:r>
      <w:proofErr w:type="spellStart"/>
      <w:r w:rsidRPr="00B07E7D">
        <w:rPr>
          <w:rFonts w:ascii="Verdana" w:eastAsia="Times New Roman" w:hAnsi="Verdana" w:cs="Verdana"/>
          <w:color w:val="000000"/>
          <w:sz w:val="14"/>
          <w:szCs w:val="14"/>
        </w:rPr>
        <w:t>init_net</w:t>
      </w:r>
      <w:proofErr w:type="spellEnd"/>
      <w:r w:rsidRPr="00B07E7D">
        <w:rPr>
          <w:rFonts w:ascii="宋体" w:eastAsia="宋体" w:hAnsi="宋体" w:cs="宋体"/>
          <w:color w:val="000000"/>
          <w:sz w:val="14"/>
          <w:szCs w:val="14"/>
        </w:rPr>
        <w:t>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第二个参数指的是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的类型，系统定义了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16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个，我们如果使用的话最好自己定义。这个需和用户空间所使用的创建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socket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的第三个参数一致，才可以完成通信。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第四个参数指的是一个回调函数，当接受到一个消息的时候会调用这个函数。回调函数的参数为</w:t>
      </w:r>
      <w:proofErr w:type="spellStart"/>
      <w:proofErr w:type="gram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struct</w:t>
      </w:r>
      <w:proofErr w:type="spellEnd"/>
      <w:proofErr w:type="gram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sk_buff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类型的结构体。通过分析其结构成员可以得到传递过来的数据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第六个参数一般传入的是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THIS_MODULE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。指当前模块。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  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下面是对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的一个简单测试，将字符串“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 test by 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qiankun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”通过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输出到内核，内核再把字符串返回。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Netlink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类型使用的是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22.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>
        <w:rPr>
          <w:rFonts w:ascii="Verdana" w:eastAsia="Times New Roman" w:hAnsi="Verdana" w:cs="Times New Roman"/>
          <w:noProof/>
          <w:color w:val="000000"/>
          <w:sz w:val="14"/>
          <w:szCs w:val="14"/>
        </w:rPr>
        <w:drawing>
          <wp:inline distT="0" distB="0" distL="0" distR="0">
            <wp:extent cx="3848735" cy="628015"/>
            <wp:effectExtent l="19050" t="0" r="0" b="0"/>
            <wp:docPr id="2" name="Picture 2" descr="http://images2015.cnblogs.com/blog/842584/201512/842584-20151213211404591-20726528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2015.cnblogs.com/blog/842584/201512/842584-20151213211404591-207265284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5.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文件：应该说这是一种比较笨拙的做法，不过确实可以这样用。当处于内核空间的时候，直接操作文件，将想要传递的信息写入文件，然后用户空间可以读取这个文件便可以得到想要的数据了。下面是一个简单的测试程序，在内核态中，程序会向</w:t>
      </w:r>
      <w:r w:rsidRPr="00B07E7D">
        <w:rPr>
          <w:rFonts w:ascii="Verdana" w:eastAsia="Times New Roman" w:hAnsi="Verdana" w:cs="Verdana"/>
          <w:color w:val="000000"/>
          <w:sz w:val="14"/>
          <w:szCs w:val="14"/>
        </w:rPr>
        <w:t>“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/home/melody/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str_from_kernel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”文件中写入一条字符串，然后我们在用户态读取这个文件，就可以得到内核态传输过来的数据了。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>
        <w:rPr>
          <w:rFonts w:ascii="Verdana" w:eastAsia="Times New Roman" w:hAnsi="Verdana" w:cs="Times New Roman"/>
          <w:noProof/>
          <w:color w:val="000000"/>
          <w:sz w:val="14"/>
          <w:szCs w:val="14"/>
        </w:rPr>
        <w:lastRenderedPageBreak/>
        <w:drawing>
          <wp:inline distT="0" distB="0" distL="0" distR="0">
            <wp:extent cx="5549237" cy="2197021"/>
            <wp:effectExtent l="19050" t="0" r="0" b="0"/>
            <wp:docPr id="3" name="Picture 3" descr="http://images2015.cnblogs.com/blog/842584/201512/842584-20151213211409153-8938842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2015.cnblogs.com/blog/842584/201512/842584-20151213211409153-89388422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438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6.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使用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mmap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系统调用：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可以将内核空间的地址映射到用户空间。在以前做嵌入式的时候用到几次。一方面可以在</w:t>
      </w:r>
      <w:proofErr w:type="gram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driver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中修改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Struct</w:t>
      </w:r>
      <w:proofErr w:type="spellEnd"/>
      <w:proofErr w:type="gram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file_operations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结构中的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mmap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函数指针来重新实现一个文件对应的映射操作。另一方面，也可以直接打开</w:t>
      </w:r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/dev/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mem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文件，把物理内存中的某一页映射到进程空间中的地址上。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其实，除了重写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Struct</w:t>
      </w:r>
      <w:proofErr w:type="spellEnd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file_operations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中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mmap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函数，我们还可以重写其他的方法如</w:t>
      </w:r>
      <w:proofErr w:type="spellStart"/>
      <w:r w:rsidRPr="00B07E7D">
        <w:rPr>
          <w:rFonts w:ascii="Times New Roman" w:eastAsia="Times New Roman" w:hAnsi="Times New Roman" w:cs="Times New Roman"/>
          <w:color w:val="000000"/>
          <w:sz w:val="14"/>
          <w:szCs w:val="14"/>
        </w:rPr>
        <w:t>ioctl</w:t>
      </w:r>
      <w:proofErr w:type="spellEnd"/>
      <w:r w:rsidRPr="00B07E7D">
        <w:rPr>
          <w:rFonts w:ascii="宋体" w:eastAsia="宋体" w:hAnsi="宋体" w:cs="Times New Roman"/>
          <w:color w:val="000000"/>
          <w:sz w:val="14"/>
          <w:szCs w:val="14"/>
        </w:rPr>
        <w:t>等，来达到驱动内核空间和用户空间通信的方式。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 </w:t>
      </w:r>
    </w:p>
    <w:p w:rsidR="00B07E7D" w:rsidRPr="00B07E7D" w:rsidRDefault="00B07E7D" w:rsidP="00B07E7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B07E7D">
        <w:rPr>
          <w:rFonts w:ascii="Verdana" w:eastAsia="Times New Roman" w:hAnsi="Verdana" w:cs="Times New Roman"/>
          <w:color w:val="000000"/>
          <w:sz w:val="14"/>
          <w:szCs w:val="14"/>
        </w:rPr>
        <w:t>7.</w:t>
      </w:r>
      <w:r w:rsidRPr="00B07E7D">
        <w:rPr>
          <w:rFonts w:ascii="宋体" w:eastAsia="宋体" w:hAnsi="宋体" w:cs="Times New Roman"/>
          <w:color w:val="000000"/>
          <w:sz w:val="14"/>
          <w:szCs w:val="14"/>
        </w:rPr>
        <w:t>信号：</w:t>
      </w:r>
      <w:r w:rsidRPr="00B07E7D">
        <w:rPr>
          <w:rFonts w:ascii="宋体" w:eastAsia="宋体" w:hAnsi="宋体" w:cs="宋体" w:hint="eastAsia"/>
          <w:color w:val="000000"/>
          <w:sz w:val="14"/>
          <w:szCs w:val="14"/>
        </w:rPr>
        <w:t>从内核空间向进程发送信号。这个倒是经常遇到，用户程序出现重大错误，内核发送信号杀死相应进程</w:t>
      </w:r>
      <w:r w:rsidRPr="00B07E7D">
        <w:rPr>
          <w:rFonts w:ascii="宋体" w:eastAsia="宋体" w:hAnsi="宋体" w:cs="宋体"/>
          <w:color w:val="000000"/>
          <w:sz w:val="14"/>
          <w:szCs w:val="14"/>
        </w:rPr>
        <w:t>。</w:t>
      </w:r>
    </w:p>
    <w:p w:rsidR="001C007E" w:rsidRDefault="001C007E"/>
    <w:sectPr w:rsidR="001C007E" w:rsidSect="007173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07E7D"/>
    <w:rsid w:val="000A3453"/>
    <w:rsid w:val="001C007E"/>
    <w:rsid w:val="0050116A"/>
    <w:rsid w:val="00717388"/>
    <w:rsid w:val="009422C0"/>
    <w:rsid w:val="00B07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388"/>
  </w:style>
  <w:style w:type="paragraph" w:styleId="Heading2">
    <w:name w:val="heading 2"/>
    <w:basedOn w:val="Normal"/>
    <w:link w:val="Heading2Char"/>
    <w:uiPriority w:val="9"/>
    <w:qFormat/>
    <w:rsid w:val="00B07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7E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E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1755</Characters>
  <Application>Microsoft Office Word</Application>
  <DocSecurity>0</DocSecurity>
  <Lines>14</Lines>
  <Paragraphs>4</Paragraphs>
  <ScaleCrop>false</ScaleCrop>
  <Company>Lenovo.com</Company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2017-06-23T03:26:00Z</dcterms:created>
  <dcterms:modified xsi:type="dcterms:W3CDTF">2017-06-23T03:28:00Z</dcterms:modified>
</cp:coreProperties>
</file>