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2024-11-20</w:t>
      </w:r>
    </w:p>
    <w:p w:rsidR="00A77B3E">
      <w:pPr>
        <w:pStyle w:val="Normal0"/>
        <w:spacing w:after="140"/>
        <w:rPr>
          <w:rFonts w:ascii="Arial" w:eastAsia="Arial" w:hAnsi="Arial" w:cs="Arial"/>
          <w:b/>
          <w:sz w:val="20"/>
        </w:rPr>
      </w:pPr>
      <w:r>
        <w:rPr>
          <w:rFonts w:ascii="Arial" w:eastAsia="Arial" w:hAnsi="Arial" w:cs="Arial"/>
          <w:b/>
          <w:sz w:val="20"/>
        </w:rPr>
        <w:t>Job Number: = 239058896</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(6)</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(Unfall) AND (Verkehr) AND (Switzerland)</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Unfall mit Armee-LKW auf A9 im Unterwallis führt zu Verkehrschaos" w:history="1">
        <w:r>
          <w:rPr>
            <w:rFonts w:ascii="Arial" w:eastAsia="Arial" w:hAnsi="Arial" w:cs="Arial"/>
            <w:b/>
            <w:color w:val="0077CC"/>
            <w:sz w:val="20"/>
            <w:u w:val="single"/>
          </w:rPr>
          <w:t>Unfall mit Armee-LKW auf A9 im Unterwallis führt zu Verkehrschaos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Schweizer (20) verliert Kontrolle über BMW – Totalschaden!" w:history="1">
        <w:r>
          <w:rPr>
            <w:rFonts w:ascii="Arial" w:eastAsia="Arial" w:hAnsi="Arial" w:cs="Arial"/>
            <w:b/>
            <w:i w:val="0"/>
            <w:color w:val="0077CC"/>
            <w:sz w:val="20"/>
            <w:u w:val="single"/>
          </w:rPr>
          <w:t>Schweizer (20) verliert Kontrolle über BMW – Totalschaden!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Vier Verletzte bei Kollision auf der A1 bei Flumenthal SO" w:history="1">
        <w:r>
          <w:rPr>
            <w:rFonts w:ascii="Arial" w:eastAsia="Arial" w:hAnsi="Arial" w:cs="Arial"/>
            <w:b/>
            <w:i w:val="0"/>
            <w:color w:val="0077CC"/>
            <w:sz w:val="20"/>
            <w:u w:val="single"/>
          </w:rPr>
          <w:t>Vier Verletzte bei Kollision auf der A1 bei Flumenthal SO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Wer abgelenkt ist im Verkehr, riskiert einen Unfall" w:history="1">
        <w:r>
          <w:rPr>
            <w:rFonts w:ascii="Arial" w:eastAsia="Arial" w:hAnsi="Arial" w:cs="Arial"/>
            <w:b/>
            <w:i w:val="0"/>
            <w:color w:val="0077CC"/>
            <w:sz w:val="20"/>
            <w:u w:val="single"/>
          </w:rPr>
          <w:t>Wer abgelenkt ist im Verkehr, riskiert einen Unfall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r:id="rId5" w:anchor="Bookmark_5" w:tooltip="SVP-Inserat Lockdown beenden, " w:history="1">
        <w:r>
          <w:rPr>
            <w:rFonts w:ascii="Arial" w:eastAsia="Arial" w:hAnsi="Arial" w:cs="Arial"/>
            <w:b/>
            <w:i w:val="0"/>
            <w:color w:val="0077CC"/>
            <w:sz w:val="20"/>
            <w:u w:val="single"/>
          </w:rPr>
          <w:t>SVP-Inserat Lockdown beenden, «Bund» vom 12. Februar Verkehr Säugling bei Unfall getötet, «Bund» vom 10.2.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Fussgänger auf A12 von Fahrzeug erfasst" w:history="1">
        <w:r>
          <w:rPr>
            <w:rFonts w:ascii="Arial" w:eastAsia="Arial" w:hAnsi="Arial" w:cs="Arial"/>
            <w:b/>
            <w:i w:val="0"/>
            <w:color w:val="0077CC"/>
            <w:sz w:val="20"/>
            <w:u w:val="single"/>
          </w:rPr>
          <w:t>Fussgänger auf A12 von Fahrzeug erfasst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pPr>
    </w:p>
    <w:p>
      <w:pPr>
        <w:pStyle w:val="Normal1"/>
        <w:sectPr>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8" o:title=""/>
          </v:shape>
        </w:pict>
      </w:r>
      <w:r>
        <w:cr/>
      </w:r>
    </w:p>
    <w:p>
      <w:pPr>
        <w:pStyle w:val="Heading1"/>
        <w:keepNext w:val="0"/>
        <w:spacing w:after="200" w:line="340" w:lineRule="atLeast"/>
        <w:ind w:left="0" w:right="0" w:firstLine="0"/>
        <w:jc w:val="center"/>
      </w:pPr>
      <w:hyperlink r:id="rId19" w:history="1">
        <w:r>
          <w:rPr>
            <w:rFonts w:ascii="arial" w:eastAsia="arial" w:hAnsi="arial" w:cs="arial"/>
            <w:b/>
            <w:i/>
            <w:strike w:val="0"/>
            <w:color w:val="0077CC"/>
            <w:sz w:val="28"/>
            <w:u w:val="single"/>
            <w:vertAlign w:val="baseline"/>
          </w:rPr>
          <w:t>Unfall</w:t>
        </w:r>
      </w:hyperlink>
      <w:hyperlink r:id="rId19" w:history="1">
        <w:r>
          <w:rPr>
            <w:rFonts w:ascii="arial" w:eastAsia="arial" w:hAnsi="arial" w:cs="arial"/>
            <w:b/>
            <w:i/>
            <w:strike w:val="0"/>
            <w:color w:val="0077CC"/>
            <w:sz w:val="28"/>
            <w:u w:val="single"/>
            <w:vertAlign w:val="baseline"/>
          </w:rPr>
          <w:t xml:space="preserve"> mit Armee-LKW auf A9 im Unterwallis führt zu Verkehrschaos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12. November 2024 2:55 PM CET</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Siders VS </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der Sperrung infolge eines Unfalls mit zwei Armeelastwagen ist die Autobahn A9 zwischen Sitten und Siders VS am Dienstagnachmittag wieder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geöffnet worden. Es gab keine Verletzten. Jedoch musste ein Panzer auf einem Anhänger wieder in eine korrekte Lage gebracht werden.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A9 wurde wieder aufgenommen. Die Pannenhilfe an den beiden kollidierten Armeelastwagen ist dank eines an Ort und Stelle gebrachten 50-Tonnen-Krans abgeschlossen", sagte Kathleen Pralong-Cornaille, Sprecherin der Kantonspolizei, gegenüber der Nachrichtenagentur Keystone-SDA.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beiden Lastwagen hätten jeweils einen Panzer auf einem Anhänger transportiert und der zweite sei auf den vor ihm fahrenden LKW aufgefahren, erklärte sie. Einer der Panzer habe sich bewegt und habe wieder richtig positioniert werden müssen. Bei dem zweiten LKW wurde der Anhänger beschädigt und der Panzer musste geborgen werden.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kurz nach 8.00 Uhr. Während der mehrstündigen Pannenhilfe war die Autobahn zwischen Sitten-Ost und Siders-West in beiden Richtungen komplett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stark behindert.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Armee ihrerseits bestätigte, dass es sich nur um Sachschäden handle und keine Personen verletzt worden seien. Die Militärpolizei sei vor Ort und arbeite mit der Walliser Polizei zusammen, sagte Armeesprecherin Delphine Schwab-Allemand. Es werde eine Untersuchung eingeleitet, um die genauen Umstände des Unfalls zu ermitteln.</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Meldung aktualisiert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8"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Schweizer (20) verliert Kontrolle über BMW – Totalschaden!</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Sonntag 3. November 2024 </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Zürich; S. NaN</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Hillig</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Ein 20-jähriger Schweizer verursachte am Sonntagmorgen im Kreis 11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bei dem sein Auto total zerstört wurde und erheblicher Sachschaden an einer Hausfassade entstand.</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Johannes Hillig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einen Blick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ersten Erkenntnissen der Stadtpolizei Zürich fuhr ein Schweizer (20) von der Friesstrasse kommend in die Schaffhauserstrasse Richtung Seebacherplatz. Dabei verlor der Mann die Kontrolle über den BMW. Der Wagen prallte gegen die Fassade einer Liegenschaft.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Dabei entstand ein grosser Sachschaden an der Infrastruktur der Liegenschaft, das Fahrzeug erleidet einen Totalschaden. Die Schaffhauserstrasse musste zwischen Neubrunnenstrasse und Seebacherplatz für sämtlichen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werden. Zudem war der öffentliche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bis 8.15 Uhr unterbrochen.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Verdacht auf Raserdelikt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eine umfassende fotografische, massliche und materielle Beweissicherung rückten Spezialisten des Unfalltechnischen Dienstes der Stadtpolizei Zürich aus. Die Staatsanwaltschaft hat ein Verfahren wegen Verdachts auf ein Raserdelikt eröffnet.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Personen, die Angaben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oder zur Fahrweise des Unfallverursachers am Sonntagmorgen zwischen 3.30 Uhr und 4 Uhr, auf der Schaffhauserstrasse Richtung Seebacherplatz im Kreis 11 machen können, sollen sich bei der Polizei melden.</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27" w:history="1">
        <w:r>
          <w:rPr>
            <w:rFonts w:ascii="arial" w:eastAsia="arial" w:hAnsi="arial" w:cs="arial"/>
            <w:b w:val="0"/>
            <w:i/>
            <w:strike w:val="0"/>
            <w:noProof w:val="0"/>
            <w:color w:val="0077CC"/>
            <w:position w:val="0"/>
            <w:sz w:val="20"/>
            <w:u w:val="single"/>
            <w:vertAlign w:val="baseline"/>
          </w:rPr>
          <w:t>https://www.blick.ch/schweiz/zuerich/</w:t>
        </w:r>
      </w:hyperlink>
      <w:hyperlink r:id="rId27" w:history="1">
        <w:r>
          <w:rPr>
            <w:rFonts w:ascii="arial" w:eastAsia="arial" w:hAnsi="arial" w:cs="arial"/>
            <w:b/>
            <w:i/>
            <w:strike w:val="0"/>
            <w:noProof w:val="0"/>
            <w:color w:val="0077CC"/>
            <w:position w:val="0"/>
            <w:sz w:val="20"/>
            <w:u w:val="single"/>
            <w:vertAlign w:val="baseline"/>
          </w:rPr>
          <w:t>unfall</w:t>
        </w:r>
      </w:hyperlink>
      <w:hyperlink r:id="rId27" w:history="1">
        <w:r>
          <w:rPr>
            <w:rFonts w:ascii="arial" w:eastAsia="arial" w:hAnsi="arial" w:cs="arial"/>
            <w:b w:val="0"/>
            <w:i/>
            <w:strike w:val="0"/>
            <w:noProof w:val="0"/>
            <w:color w:val="0077CC"/>
            <w:position w:val="0"/>
            <w:sz w:val="20"/>
            <w:u w:val="single"/>
            <w:vertAlign w:val="baseline"/>
          </w:rPr>
          <w:t>-in-zuerich-schweizer-20-verliert-kontrolle-ueber-bmw-totalschaden-id20287700.html</w:t>
        </w:r>
      </w:hyperlink>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8"/>
          <w:headerReference w:type="default" r:id="rId29"/>
          <w:footerReference w:type="even" r:id="rId30"/>
          <w:footerReference w:type="default" r:id="rId31"/>
          <w:headerReference w:type="first" r:id="rId32"/>
          <w:footerReference w:type="first" r:id="rId33"/>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8" o:title=""/>
          </v:shape>
        </w:pict>
      </w:r>
      <w:r>
        <w:cr/>
      </w:r>
    </w:p>
    <w:p>
      <w:pPr>
        <w:pStyle w:val="Heading11"/>
        <w:keepNext w:val="0"/>
        <w:spacing w:after="200" w:line="340" w:lineRule="atLeast"/>
        <w:ind w:left="0" w:right="0" w:firstLine="0"/>
        <w:jc w:val="center"/>
      </w:pPr>
      <w:hyperlink r:id="rId34" w:history="1">
        <w:r>
          <w:rPr>
            <w:rFonts w:ascii="arial" w:eastAsia="arial" w:hAnsi="arial" w:cs="arial"/>
            <w:b/>
            <w:i/>
            <w:strike w:val="0"/>
            <w:color w:val="0077CC"/>
            <w:sz w:val="28"/>
            <w:u w:val="single"/>
            <w:vertAlign w:val="baseline"/>
          </w:rPr>
          <w:t>Vier Verletzte bei Kollision auf der A1 bei Flumenthal SO</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Dienstag 12. November 2024 </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Vier Verletzte bei Kollision auf der A1 bei Flumenthal SO; S. NaN</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Bei einem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auf der A1 bei Flumenthal SO wurden vier Personen verletzt. Ein Autofahrer touchierte einen Lastwagen, der ins Schleudern geriet. Die Autobahn war vorübergehend gesperrt und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umgeleitet.</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 der Kollision eines Personenwagens und eines Lastwagens auf der Autobahn A1 bei Flumenthal SO sind am Montagnachmittag vier Personen verletzt worden. Die Autobahn war in Richtung Zürich wegen des Unfalls vorübergehend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umgeleitet.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52-jähriger Autofahrer sei etwa um 13.15 Uhr auf der Überholspur der A1 bei Flumenthal in Richtung Zürich gefahren, teilte die Kantonspolizei Solothurn am Dienstag mit.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Bereich der Autobahnraststätte Deitingen Süd habe er einen Lastwagen, der auf der Normalspur unterwegs gewesen sei, im Heckbereich touchiert. Dadurch kam der Lastwagen ins Schleudern und der Chauffeur verlor die Kontrolle über das Fahrzeug, wie die Polizei schreibt.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einer zweiten Kollision seien die beiden Fahrzeuge in die Mittelleitplanke geprallt. Zwei Personen im Lastwagen und zwei Personen im Auto seien leicht verletzt worden. Der Rettungsdienst habe die Verletzten zur Kontrolle in ein Spital gebracht.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den Fahrzeugen und den Einrichtungen der Autobahn entstand nach Angaben der Polizei ein Gesamtschaden von mehreren 10'000 Franken.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Autobahn war im Bereich der Unfallstelle zeitweise komplett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in dieser Zeit über den Rastplatz Deitingen Süd umgeleitet.</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35" w:history="1">
        <w:r>
          <w:rPr>
            <w:rFonts w:ascii="arial" w:eastAsia="arial" w:hAnsi="arial" w:cs="arial"/>
            <w:b w:val="0"/>
            <w:i/>
            <w:strike w:val="0"/>
            <w:noProof w:val="0"/>
            <w:color w:val="0077CC"/>
            <w:position w:val="0"/>
            <w:sz w:val="20"/>
            <w:u w:val="single"/>
            <w:vertAlign w:val="baseline"/>
          </w:rPr>
          <w:t>https://www.blick.ch/schweiz/</w:t>
        </w:r>
      </w:hyperlink>
      <w:hyperlink r:id="rId35" w:history="1">
        <w:r>
          <w:rPr>
            <w:rFonts w:ascii="arial" w:eastAsia="arial" w:hAnsi="arial" w:cs="arial"/>
            <w:b/>
            <w:i/>
            <w:strike w:val="0"/>
            <w:noProof w:val="0"/>
            <w:color w:val="0077CC"/>
            <w:position w:val="0"/>
            <w:sz w:val="20"/>
            <w:u w:val="single"/>
            <w:vertAlign w:val="baseline"/>
          </w:rPr>
          <w:t>unfall</w:t>
        </w:r>
      </w:hyperlink>
      <w:hyperlink r:id="rId35" w:history="1">
        <w:r>
          <w:rPr>
            <w:rFonts w:ascii="arial" w:eastAsia="arial" w:hAnsi="arial" w:cs="arial"/>
            <w:b w:val="0"/>
            <w:i/>
            <w:strike w:val="0"/>
            <w:noProof w:val="0"/>
            <w:color w:val="0077CC"/>
            <w:position w:val="0"/>
            <w:sz w:val="20"/>
            <w:u w:val="single"/>
            <w:vertAlign w:val="baseline"/>
          </w:rPr>
          <w:t>-nach-ueberholmanoever-vier-verletzte-bei-kollision-auf-der-a1-bei-flumenthal-so-id20313464.html</w:t>
        </w:r>
      </w:hyperlink>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6"/>
          <w:headerReference w:type="default" r:id="rId37"/>
          <w:footerReference w:type="even" r:id="rId38"/>
          <w:footerReference w:type="default" r:id="rId39"/>
          <w:headerReference w:type="first" r:id="rId40"/>
          <w:footerReference w:type="first" r:id="rId41"/>
          <w:pgSz w:w="12240" w:h="15840"/>
          <w:pgMar w:top="840" w:right="1000" w:bottom="840" w:left="1000" w:header="400" w:footer="400"/>
          <w:pgNumType w:fmt="decimal"/>
          <w:cols w:space="720"/>
          <w:titlePg w:val="0"/>
        </w:sectPr>
      </w:pPr>
    </w:p>
    <w:p>
      <w:pPr>
        <w:pStyle w:val="Normal4"/>
      </w:pPr>
    </w:p>
    <w:p>
      <w:pPr>
        <w:pStyle w:val="Normal4"/>
      </w:pPr>
      <w:r>
        <w:pict>
          <v:shape id="_x0000_i1035" type="#_x0000_t75" alt="LexisNexis®" style="width:147.75pt;height:30pt">
            <v:imagedata r:id="rId18" o:title=""/>
          </v:shape>
        </w:pict>
      </w:r>
      <w:r>
        <w:cr/>
      </w:r>
    </w:p>
    <w:p>
      <w:pPr>
        <w:pStyle w:val="Heading12"/>
        <w:keepNext w:val="0"/>
        <w:spacing w:after="200" w:line="340" w:lineRule="atLeast"/>
        <w:ind w:left="0" w:right="0" w:firstLine="0"/>
        <w:jc w:val="center"/>
      </w:pPr>
      <w:hyperlink r:id="rId42" w:history="1">
        <w:r>
          <w:rPr>
            <w:rFonts w:ascii="arial" w:eastAsia="arial" w:hAnsi="arial" w:cs="arial"/>
            <w:b/>
            <w:i/>
            <w:strike w:val="0"/>
            <w:color w:val="0077CC"/>
            <w:sz w:val="28"/>
            <w:u w:val="single"/>
            <w:vertAlign w:val="baseline"/>
          </w:rPr>
          <w:t xml:space="preserve">Wer abgelenkt ist im </w:t>
        </w:r>
      </w:hyperlink>
      <w:hyperlink r:id="rId42" w:history="1">
        <w:r>
          <w:rPr>
            <w:rFonts w:ascii="arial" w:eastAsia="arial" w:hAnsi="arial" w:cs="arial"/>
            <w:b/>
            <w:i/>
            <w:strike w:val="0"/>
            <w:color w:val="0077CC"/>
            <w:sz w:val="28"/>
            <w:u w:val="single"/>
            <w:vertAlign w:val="baseline"/>
          </w:rPr>
          <w:t>Verkehr</w:t>
        </w:r>
      </w:hyperlink>
      <w:hyperlink r:id="rId42" w:history="1">
        <w:r>
          <w:rPr>
            <w:rFonts w:ascii="arial" w:eastAsia="arial" w:hAnsi="arial" w:cs="arial"/>
            <w:b/>
            <w:i/>
            <w:strike w:val="0"/>
            <w:color w:val="0077CC"/>
            <w:sz w:val="28"/>
            <w:u w:val="single"/>
            <w:vertAlign w:val="baseline"/>
          </w:rPr>
          <w:t xml:space="preserve">, riskiert einen </w:t>
        </w:r>
      </w:hyperlink>
      <w:hyperlink r:id="rId42" w:history="1">
        <w:r>
          <w:rPr>
            <w:rFonts w:ascii="arial" w:eastAsia="arial" w:hAnsi="arial" w:cs="arial"/>
            <w:b/>
            <w:i/>
            <w:strike w:val="0"/>
            <w:color w:val="0077CC"/>
            <w:sz w:val="28"/>
            <w:u w:val="single"/>
            <w:vertAlign w:val="baseline"/>
          </w:rPr>
          <w:t>Unfall</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Zuger Zeitung</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Donnerstag 23.September 2021</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CH Regionalmedien AG Alle Rechte vorbehalten</w:t>
      </w:r>
    </w:p>
    <w:p>
      <w:pPr>
        <w:pStyle w:val="Normal4"/>
        <w:keepNext w:val="0"/>
        <w:spacing w:before="120" w:after="0" w:line="220" w:lineRule="atLeast"/>
        <w:ind w:left="0" w:right="0" w:firstLine="0"/>
        <w:jc w:val="left"/>
      </w:pPr>
      <w:r>
        <w:br/>
      </w:r>
      <w:r>
        <w:pict>
          <v:shape id="_x0000_i1036" type="#_x0000_t75" style="width:105pt;height:54.75pt">
            <v:imagedata r:id="rId43"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ZENTRALSCHWEIZ - ZUG</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Vanessa Varisco</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Anfang Woche haben Polizisten in Oberwil die Verkehrsteilnehmer für die Risiken sensibilisiert.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«Grüezi, mein Name ist Remo Zemp von der Zuger Polizei. Wir führen eine Präventionskampagne zum Thema Ablenkung im Strassenverkehr durch», erklärt der Polizist, der sich auf dem Parkplatz Rigiblick in Oberwil zum Autofenster hinunterbeugt und um Führerschein und Fahrzeugpapiere bittet.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Remo Zemp ist Leiter Prävention bei der Zuger Polizei. Ablenkung im Strassenverkehr findet man überall: Ein Kind am Strassenrand, ein hitziges Gespräch mit dem Beifahrer oder der Blick aufs Handy sind nur einige Beispiele dafür. Das kann verheerende Folgen haben: Unachtsamkeit im Strassenverkehr ist auch im Kanton Zug eine der häufigsten Unfallursachen. Denn wer nicht auf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konzentriert ist, läuft Gefahr, von der Strasse abzukommen oder auf ein anderes Auto aufzufahren.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diese Gefahren macht die Zuger Polizei Anfang Woche mit einem Aktionstag aufmerksam. Es ist dies eine gezielte Präventionskampagne zum Thema Ablenkung. Natürlich weise die Zuger Polizei während der täglichen Patrouillentätigkeit und den dabei stattfindenden Verkehrskontrollen Verkehrsteilnehmer darauf hin, dass sie sich nicht ablenken lassen sollen, schildert Zemp. Bei einer Übertretung werden Ordnungsbussen ausgestellt. «Solche Präventionskampagnen, mit denen wir die Bevölkerung sensibilisieren wollen, werden zu den verschiedensten Themen immer wieder durchgeführt.»</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 zu lange schaut, wird herausgewinkt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Aufbau der Präventionskampagne hat die Polizei so gestaltet, dass sie ein paar hundert Meter vor dem Rigiblick Parkplatz drei Schilder am Strassenrand platziert hat. Auf jenen Tafeln wird die Ablenkungsproblematik thematisiert. Wer zu lange auf die Schilder schaut oder sonst abgelenkt ist, wird auf den Parkplatz gewinkt. Zemp erklärt: «Ein kurzer Blick auf die Plakate ist kein Problem. Im Strassenverkehr gibt es immer wieder Situationen wie beispielsweise Signalisationen, bei denen der Blick von der Strasse abgewendet wird.» Er betont: «Wichtig: Uns geht es bei der heutigen Aktion nicht darum, Ordnungsbussen auszustellen. Wir fokussieren uns klar darauf, dass den Verkehrsteilnehmern bewusst wird, welche Risiken durch Ablenkung aller Art entstehen.»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Autofahrer zeigen gemäss Zemp ausnahmslos Verständnis. Er vermutet, dass dies darauf zurückzuführen ist, dass es sich um eine präventive und keine repressive Kontrolle handelt. «Die Autofahrer haben in den meisten Fällen keine Fehler begangen, wenn wir sie hier auf den Parkplatz winken und mit der präventiven Kampagne können wir sie auf mögliche Gefahren aufmerksam machen», zeigt sich Remo Zemp überzeugt. Was der Leiter Prävention beschreibt, bestätigt der Augenschein vor Ort. Verständnis zeigen alle, gewisse Autofahrer betonen im Gespräch mit den Polizisten, dass es wichtig sei, auf die Ablenkung zu achten. Auf den Parkplatz gewinkt werden nicht nur Autofahrer, die lange auf die Plakate schauen, sondern ebenfalls diejenigen, die mit ihrem Beifahrer angeregt diskutieren oder den Blick auf der Mittelkonsole haben.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Polizistinnen und Polizisten sind nicht speziell geschult worden für diese Kampagne. «Präventive Kontrollen führen unsere Polizisten im normalen Alltag durch, sie kennen daher die Rahmenbedingungen», erklärt Remo Zemp.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Vanessa Varisco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zum PDF-Dokument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2021</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4"/>
          <w:headerReference w:type="default" r:id="rId45"/>
          <w:footerReference w:type="even" r:id="rId46"/>
          <w:footerReference w:type="default" r:id="rId47"/>
          <w:headerReference w:type="first" r:id="rId48"/>
          <w:footerReference w:type="first" r:id="rId49"/>
          <w:pgSz w:w="12240" w:h="15840"/>
          <w:pgMar w:top="840" w:right="1000" w:bottom="840" w:left="1000" w:header="400" w:footer="400"/>
          <w:pgNumType w:fmt="decimal"/>
          <w:cols w:space="720"/>
          <w:titlePg w:val="0"/>
        </w:sectPr>
      </w:pPr>
    </w:p>
    <w:p>
      <w:pPr>
        <w:pStyle w:val="Normal5"/>
      </w:pPr>
    </w:p>
    <w:p>
      <w:pPr>
        <w:pStyle w:val="Normal5"/>
      </w:pPr>
      <w:r>
        <w:pict>
          <v:shape id="_x0000_i1039" type="#_x0000_t75" alt="LexisNexis®" style="width:147.75pt;height:30pt">
            <v:imagedata r:id="rId18" o:title=""/>
          </v:shape>
        </w:pict>
      </w:r>
      <w:r>
        <w:cr/>
      </w:r>
    </w:p>
    <w:p>
      <w:pPr>
        <w:pStyle w:val="Heading13"/>
        <w:keepNext w:val="0"/>
        <w:spacing w:after="200" w:line="340" w:lineRule="atLeast"/>
        <w:ind w:left="0" w:right="0" w:firstLine="0"/>
        <w:jc w:val="center"/>
      </w:pPr>
      <w:hyperlink r:id="rId50" w:history="1">
        <w:r>
          <w:rPr>
            <w:rFonts w:ascii="arial" w:eastAsia="arial" w:hAnsi="arial" w:cs="arial"/>
            <w:b/>
            <w:i/>
            <w:strike w:val="0"/>
            <w:color w:val="0077CC"/>
            <w:sz w:val="28"/>
            <w:u w:val="single"/>
            <w:vertAlign w:val="baseline"/>
          </w:rPr>
          <w:t xml:space="preserve">SVP-Inserat Lockdown beenden, «Bund» vom 12. Februar; </w:t>
        </w:r>
      </w:hyperlink>
      <w:hyperlink r:id="rId50" w:history="1">
        <w:r>
          <w:rPr>
            <w:rFonts w:ascii="arial" w:eastAsia="arial" w:hAnsi="arial" w:cs="arial"/>
            <w:b/>
            <w:i/>
            <w:strike w:val="0"/>
            <w:color w:val="0077CC"/>
            <w:sz w:val="28"/>
            <w:u w:val="single"/>
            <w:vertAlign w:val="baseline"/>
          </w:rPr>
          <w:t>Verkehr</w:t>
        </w:r>
      </w:hyperlink>
      <w:hyperlink r:id="rId50" w:history="1">
        <w:r>
          <w:rPr>
            <w:rFonts w:ascii="arial" w:eastAsia="arial" w:hAnsi="arial" w:cs="arial"/>
            <w:b/>
            <w:i/>
            <w:strike w:val="0"/>
            <w:color w:val="0077CC"/>
            <w:sz w:val="28"/>
            <w:u w:val="single"/>
            <w:vertAlign w:val="baseline"/>
          </w:rPr>
          <w:t xml:space="preserve"> Säugling bei </w:t>
        </w:r>
      </w:hyperlink>
      <w:hyperlink r:id="rId50" w:history="1">
        <w:r>
          <w:rPr>
            <w:rFonts w:ascii="arial" w:eastAsia="arial" w:hAnsi="arial" w:cs="arial"/>
            <w:b/>
            <w:i/>
            <w:strike w:val="0"/>
            <w:color w:val="0077CC"/>
            <w:sz w:val="28"/>
            <w:u w:val="single"/>
            <w:vertAlign w:val="baseline"/>
          </w:rPr>
          <w:t>Unfall</w:t>
        </w:r>
      </w:hyperlink>
      <w:hyperlink r:id="rId50" w:history="1">
        <w:r>
          <w:rPr>
            <w:rFonts w:ascii="arial" w:eastAsia="arial" w:hAnsi="arial" w:cs="arial"/>
            <w:b/>
            <w:i/>
            <w:strike w:val="0"/>
            <w:color w:val="0077CC"/>
            <w:sz w:val="28"/>
            <w:u w:val="single"/>
            <w:vertAlign w:val="baseline"/>
          </w:rPr>
          <w:t xml:space="preserve"> getötet, «Bund» vom 10.2.</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Der Bund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Montag 15 Februar 2021</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Tamedia Espace AG Alle Rechte Vorbehalten</w:t>
      </w:r>
    </w:p>
    <w:p>
      <w:pPr>
        <w:pStyle w:val="Normal5"/>
        <w:keepNext w:val="0"/>
        <w:spacing w:before="120" w:after="0" w:line="220" w:lineRule="atLeast"/>
        <w:ind w:left="0" w:right="0" w:firstLine="0"/>
        <w:jc w:val="left"/>
      </w:pPr>
      <w:r>
        <w:br/>
      </w:r>
      <w:r>
        <w:pict>
          <v:shape id="_x0000_i1040" type="#_x0000_t75" style="width:52.08pt;height:14.16pt">
            <v:imagedata r:id="rId5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WETTER; S. 21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6745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Leserbriefe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SVP-Inserat Lockdown beenden, «Bund» vom 12. Februar</w:t>
      </w: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Säugling bei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getötet, «Bund» vom 10.2.</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 milde Autolenker-Urteile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 Autolenker wird wegen fahrlässiger Tötung zu einer Busse von 2000 Franken verurteilt. Die Wirtin, die vor lauter Ohnmacht für einen Tag ihre Beiz trotz Corona-Verbot öffnet, muss eine Busse von, ja genau, 2000 Franken bezahlen. Zur Differenzierung kassiert der Autofahrer noch einige Monate Freiheitsentzug – bedingt. Es ist für die Medien, die selbsternannten Experten, Leserbrief-Schreiber, Strafrechtler und Gerechtigkeits-Empfinder wesentlich unverfänglicher, sich darüber zu äussern, ob man Mohrenköpfe noch Mohrenköpfe nennen darf, ob Lara Gut-Behrami nun eine Zicke sei oder nicht, ob der Park noch als Veloparkplatz genutzt werden darf, als sich vielleicht einmal zu diesen obermilden Autolenker-Urteilen zu äussern.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WasserfallenBern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Offenbar den Durchblick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Warum eigentlich überlassen wir das Pandemie-Management nicht endlich der SVP? Dann würde der Lockdown mit seinen Langzeitschäden ab morgen Vergangenheit sein und wir dürften wieder in den Restaurants essen, im Fitnesscenter schwitzen und die neue Frühjahrskollektion shoppen gehen. Auch mit dem elenden Homeoffice hätte es ein Ende und die internationale Impfstoffindustrie würde ab sofort in die Schweiz liefern, was das Zeug hält. Das Bundesamt für Gesundheit bekäme dank SVP-Hellsichtigkeit subito den Durchblick, welche Virenmutationen wann, in welcher Gefährlichkeit und Intensität wo genau zuschlagen, und es könnte uns entsprechend informieren statt manipulieren. Auch der Bundesrat dürfte dann nicht mehr länger böswillig die halbe Wirtschaft gegen die Wand fahren, Betriebe in den Ruin schicken, Menschen in Depression und Suizid stürzen und die Staatsschulden ins Uferlose anschwellen lassen. Ja, warum eigentlich nicht? Die haben ja offenbar die Rezepte.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Gerlinde Michel, Spiez</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 was folgt dann?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 was als Nächstes? Sturm aufs Bundeshaus? Trump und seine aufgehetzten Anhänger lassen grüssen.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Irene Sprenger, Daniel Iseli, Thun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2021</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2"/>
          <w:headerReference w:type="default" r:id="rId53"/>
          <w:footerReference w:type="even" r:id="rId54"/>
          <w:footerReference w:type="default" r:id="rId55"/>
          <w:headerReference w:type="first" r:id="rId56"/>
          <w:footerReference w:type="first" r:id="rId57"/>
          <w:pgSz w:w="12240" w:h="15840"/>
          <w:pgMar w:top="840" w:right="1000" w:bottom="840" w:left="1000" w:header="400" w:footer="400"/>
          <w:pgNumType w:fmt="decimal"/>
          <w:cols w:space="720"/>
          <w:titlePg w:val="0"/>
        </w:sectPr>
      </w:pPr>
    </w:p>
    <w:p>
      <w:pPr>
        <w:pStyle w:val="Normal6"/>
      </w:pPr>
    </w:p>
    <w:p>
      <w:pPr>
        <w:pStyle w:val="Normal6"/>
      </w:pPr>
      <w:r>
        <w:pict>
          <v:shape id="_x0000_i1043" type="#_x0000_t75" alt="LexisNexis®" style="width:147.75pt;height:30pt">
            <v:imagedata r:id="rId18" o:title=""/>
          </v:shape>
        </w:pict>
      </w:r>
      <w:r>
        <w:cr/>
      </w:r>
    </w:p>
    <w:p>
      <w:pPr>
        <w:pStyle w:val="Heading14"/>
        <w:keepNext w:val="0"/>
        <w:spacing w:after="200" w:line="340" w:lineRule="atLeast"/>
        <w:ind w:left="0" w:right="0" w:firstLine="0"/>
        <w:jc w:val="center"/>
      </w:pPr>
      <w:hyperlink r:id="rId58" w:history="1">
        <w:r>
          <w:rPr>
            <w:rFonts w:ascii="arial" w:eastAsia="arial" w:hAnsi="arial" w:cs="arial"/>
            <w:b/>
            <w:i/>
            <w:strike w:val="0"/>
            <w:color w:val="0077CC"/>
            <w:sz w:val="28"/>
            <w:u w:val="single"/>
            <w:vertAlign w:val="baseline"/>
          </w:rPr>
          <w:t>Fussgänger auf A12 von Fahrzeug erfasst</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Freitag 1. November 2024 </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Schweiz - Autobahn A12: Fussgänger stirbt bei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nahe Marsens FR; S. NaN</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Macher</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Am Donnerstagabend ist ein Fussgänger gestorben, nachdem er auf der Autobahn in der Nähe von Marsens FR von einem Fahrzeug erfasst worden war. Für den Einsatz wurde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vollständig unterbrochen. Eine Untersuchung wurde eingeleitet.</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4" style="position:absolute;z-index:251669504"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Macher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Donnerstag gegen 19.05 Uhr, wurde die Einsatz- und Alarmzentrale der Kantonspolizei Freiburg darüber informiert, dass eine Person auf der Autobahn A12, zwischen Rossens und Bulle, in der Gemeinde Marsens, von einem Fahrzeug erfasst worden war. Mehrere Polizeipatrouillen, der mobile Dienst für Notfallmedizin und Reanimation (SMUR) und die Sanitäter der ASF konnten nur noch den Tod des Mannes feststellen.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 ersten Erkenntnissen befand sich ein Fussgänger auf den Fahrspuren der Autobahn, als er von einem Fahrzeug, das von Freiburg in Richtung Vevey unterwegs war, erfasst wurde. Bei dem Opfer handelt es sich wahrscheinlich um einen 24-jährigen Mann. Die Identifizierungsmassnahmen sind jedoch noch im Gange, ebenso wie die Ermittlungen, um die genauen Umstände des Unfallsfestzustellen.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Komplettsperrung bis 1 Uhr morgens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Für den Einsatz wurde die Autobahn A12 auf dem betroffenen Abschnitt bis circa 1 Uhr morgens komplett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Zur Unterstützung wurden auch die Feuerwehr des Stützpunkts Bulle und Strassenunterhaltsdienstes (SIERA) mobilisiert.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Verstorbene wurde von den Mitarbeitern des diensthabenden Bestattungsunternehmens in Obhut genommen.</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59" w:history="1">
        <w:r>
          <w:rPr>
            <w:rFonts w:ascii="arial" w:eastAsia="arial" w:hAnsi="arial" w:cs="arial"/>
            <w:b w:val="0"/>
            <w:i/>
            <w:strike w:val="0"/>
            <w:noProof w:val="0"/>
            <w:color w:val="0077CC"/>
            <w:position w:val="0"/>
            <w:sz w:val="20"/>
            <w:u w:val="single"/>
            <w:vertAlign w:val="baseline"/>
          </w:rPr>
          <w:t>https://www.blick.ch/schweiz/toedlicher-</w:t>
        </w:r>
      </w:hyperlink>
      <w:hyperlink r:id="rId59" w:history="1">
        <w:r>
          <w:rPr>
            <w:rFonts w:ascii="arial" w:eastAsia="arial" w:hAnsi="arial" w:cs="arial"/>
            <w:b/>
            <w:i/>
            <w:strike w:val="0"/>
            <w:noProof w:val="0"/>
            <w:color w:val="0077CC"/>
            <w:position w:val="0"/>
            <w:sz w:val="20"/>
            <w:u w:val="single"/>
            <w:vertAlign w:val="baseline"/>
          </w:rPr>
          <w:t>unfall</w:t>
        </w:r>
      </w:hyperlink>
      <w:hyperlink r:id="rId59" w:history="1">
        <w:r>
          <w:rPr>
            <w:rFonts w:ascii="arial" w:eastAsia="arial" w:hAnsi="arial" w:cs="arial"/>
            <w:b w:val="0"/>
            <w:i/>
            <w:strike w:val="0"/>
            <w:noProof w:val="0"/>
            <w:color w:val="0077CC"/>
            <w:position w:val="0"/>
            <w:sz w:val="20"/>
            <w:u w:val="single"/>
            <w:vertAlign w:val="baseline"/>
          </w:rPr>
          <w:t>-in-marsens-fr-fussgaenger-auf-a12-von-fahrzeug-erfasst-id20282069.html</w:t>
        </w:r>
      </w:hyperlink>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Pr>
        <w:pStyle w:val="Normal6"/>
      </w:pPr>
    </w:p>
    <w:p>
      <w:pPr>
        <w:pStyle w:val="Normal6"/>
        <w:ind w:left="200"/>
      </w:pPr>
      <w:r>
        <w:br/>
      </w:r>
      <w:r>
        <w:pict>
          <v:line id="_x0000_s1045" style="position:absolute;z-index:25167052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Unfall mit Armee-LKW auf A9 im Unterwallis führt zu Verkehrschaos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Schweizer (20) verliert Kontrolle über BMW – Totalschaden!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Vier Verletzte bei Kollision auf der A1 bei Flumenthal SO</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Wer abgelenkt ist im Verkehr, riskiert einen Unfall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SVP-Inserat Lockdown beenden, «Bund» vom 12. Februar; Verkehr Säugling bei Unfall getötet, «Bund» vom 10.2.</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Fussgänger auf A12 von Fahrzeug erfasst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image" Target="media/image3.png" /><Relationship Id="rId19" Type="http://schemas.openxmlformats.org/officeDocument/2006/relationships/hyperlink" Target="https://advance.lexis.com/api/document?collection=news&amp;id=urn:contentItem:6DD8-P461-F086-F3RB-00000-00&amp;context=1519360" TargetMode="External" /><Relationship Id="rId2" Type="http://schemas.openxmlformats.org/officeDocument/2006/relationships/webSettings" Target="webSettings.xml" /><Relationship Id="rId20" Type="http://schemas.openxmlformats.org/officeDocument/2006/relationships/header" Target="header7.xml" /><Relationship Id="rId21" Type="http://schemas.openxmlformats.org/officeDocument/2006/relationships/header" Target="header8.xml" /><Relationship Id="rId22" Type="http://schemas.openxmlformats.org/officeDocument/2006/relationships/footer" Target="footer7.xml" /><Relationship Id="rId23" Type="http://schemas.openxmlformats.org/officeDocument/2006/relationships/footer" Target="footer8.xml" /><Relationship Id="rId24" Type="http://schemas.openxmlformats.org/officeDocument/2006/relationships/header" Target="header9.xml" /><Relationship Id="rId25" Type="http://schemas.openxmlformats.org/officeDocument/2006/relationships/footer" Target="footer9.xml" /><Relationship Id="rId26" Type="http://schemas.openxmlformats.org/officeDocument/2006/relationships/hyperlink" Target="https://advance.lexis.com/api/document?collection=news&amp;id=urn:contentItem:6DBB-5SH1-DY2B-S4KM-00000-00&amp;context=1519360" TargetMode="External" /><Relationship Id="rId27" Type="http://schemas.openxmlformats.org/officeDocument/2006/relationships/hyperlink" Target="https://www.blick.ch/schweiz/zuerich/unfall-in-zuerich-schweizer-20-verliert-kontrolle-ueber-bmw-totalschaden-id20287700.html" TargetMode="External" /><Relationship Id="rId28" Type="http://schemas.openxmlformats.org/officeDocument/2006/relationships/header" Target="header10.xml" /><Relationship Id="rId29" Type="http://schemas.openxmlformats.org/officeDocument/2006/relationships/header" Target="header11.xml" /><Relationship Id="rId3" Type="http://schemas.openxmlformats.org/officeDocument/2006/relationships/fontTable" Target="fontTable.xml" /><Relationship Id="rId30" Type="http://schemas.openxmlformats.org/officeDocument/2006/relationships/footer" Target="footer10.xml" /><Relationship Id="rId31" Type="http://schemas.openxmlformats.org/officeDocument/2006/relationships/footer" Target="footer11.xml" /><Relationship Id="rId32" Type="http://schemas.openxmlformats.org/officeDocument/2006/relationships/header" Target="header12.xml" /><Relationship Id="rId33" Type="http://schemas.openxmlformats.org/officeDocument/2006/relationships/footer" Target="footer12.xml" /><Relationship Id="rId34" Type="http://schemas.openxmlformats.org/officeDocument/2006/relationships/hyperlink" Target="https://advance.lexis.com/api/document?collection=news&amp;id=urn:contentItem:6DD7-KGB1-JBK9-240F-00000-00&amp;context=1519360" TargetMode="External" /><Relationship Id="rId35" Type="http://schemas.openxmlformats.org/officeDocument/2006/relationships/hyperlink" Target="https://www.blick.ch/schweiz/unfall-nach-ueberholmanoever-vier-verletzte-bei-kollision-auf-der-a1-bei-flumenthal-so-id20313464.html" TargetMode="External" /><Relationship Id="rId36" Type="http://schemas.openxmlformats.org/officeDocument/2006/relationships/header" Target="header13.xml" /><Relationship Id="rId37" Type="http://schemas.openxmlformats.org/officeDocument/2006/relationships/header" Target="header14.xml" /><Relationship Id="rId38" Type="http://schemas.openxmlformats.org/officeDocument/2006/relationships/footer" Target="footer13.xml" /><Relationship Id="rId39" Type="http://schemas.openxmlformats.org/officeDocument/2006/relationships/footer" Target="footer14.xml" /><Relationship Id="rId4" Type="http://schemas.openxmlformats.org/officeDocument/2006/relationships/image" Target="media/image1.png" /><Relationship Id="rId40" Type="http://schemas.openxmlformats.org/officeDocument/2006/relationships/header" Target="header15.xml" /><Relationship Id="rId41" Type="http://schemas.openxmlformats.org/officeDocument/2006/relationships/footer" Target="footer15.xml" /><Relationship Id="rId42" Type="http://schemas.openxmlformats.org/officeDocument/2006/relationships/hyperlink" Target="https://advance.lexis.com/api/document?collection=news&amp;id=urn:contentItem:63NP-JMF1-JBN9-73GN-00000-00&amp;context=1519360" TargetMode="External" /><Relationship Id="rId43" Type="http://schemas.openxmlformats.org/officeDocument/2006/relationships/image" Target="media/image4.jpeg" /><Relationship Id="rId44" Type="http://schemas.openxmlformats.org/officeDocument/2006/relationships/header" Target="header16.xml" /><Relationship Id="rId45" Type="http://schemas.openxmlformats.org/officeDocument/2006/relationships/header" Target="header17.xml" /><Relationship Id="rId46" Type="http://schemas.openxmlformats.org/officeDocument/2006/relationships/footer" Target="footer16.xml" /><Relationship Id="rId47" Type="http://schemas.openxmlformats.org/officeDocument/2006/relationships/footer" Target="footer17.xml" /><Relationship Id="rId48" Type="http://schemas.openxmlformats.org/officeDocument/2006/relationships/header" Target="header18.xml" /><Relationship Id="rId49" Type="http://schemas.openxmlformats.org/officeDocument/2006/relationships/footer" Target="footer18.xml" /><Relationship Id="rId5" Type="http://schemas.openxmlformats.org/officeDocument/2006/relationships/hyperlink" Target="Bund" TargetMode="External" /><Relationship Id="rId50" Type="http://schemas.openxmlformats.org/officeDocument/2006/relationships/hyperlink" Target="https://advance.lexis.com/api/document?collection=news&amp;id=urn:contentItem:62GK-JMB1-JC4Y-S05H-00000-00&amp;context=1519360" TargetMode="External" /><Relationship Id="rId51" Type="http://schemas.openxmlformats.org/officeDocument/2006/relationships/image" Target="media/image5.jpeg" /><Relationship Id="rId52" Type="http://schemas.openxmlformats.org/officeDocument/2006/relationships/header" Target="header19.xml" /><Relationship Id="rId53" Type="http://schemas.openxmlformats.org/officeDocument/2006/relationships/header" Target="header20.xml" /><Relationship Id="rId54" Type="http://schemas.openxmlformats.org/officeDocument/2006/relationships/footer" Target="footer19.xml" /><Relationship Id="rId55" Type="http://schemas.openxmlformats.org/officeDocument/2006/relationships/footer" Target="footer20.xml" /><Relationship Id="rId56" Type="http://schemas.openxmlformats.org/officeDocument/2006/relationships/header" Target="header21.xml" /><Relationship Id="rId57" Type="http://schemas.openxmlformats.org/officeDocument/2006/relationships/footer" Target="footer21.xml" /><Relationship Id="rId58" Type="http://schemas.openxmlformats.org/officeDocument/2006/relationships/hyperlink" Target="https://advance.lexis.com/api/document?collection=news&amp;id=urn:contentItem:6D9X-2R41-DY2B-S033-00000-00&amp;context=1519360" TargetMode="External" /><Relationship Id="rId59" Type="http://schemas.openxmlformats.org/officeDocument/2006/relationships/hyperlink" Target="https://www.blick.ch/schweiz/toedlicher-unfall-in-marsens-fr-fussgaenger-auf-a12-von-fahrzeug-erfasst-id20282069.html" TargetMode="External" /><Relationship Id="rId6" Type="http://schemas.openxmlformats.org/officeDocument/2006/relationships/header" Target="header1.xml"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239058896</vt:lpwstr>
  </property>
  <property fmtid="{D5CDD505-2E9C-101B-9397-08002B2CF9AE}" pid="3" name="LADocCount">
    <vt:i4>7</vt:i4>
  </property>
  <property fmtid="{D5CDD505-2E9C-101B-9397-08002B2CF9AE}" pid="4" name="LADocumentID:1">
    <vt:lpwstr>Doc::urn:hlct:16|contextualFeaturePermID::1519360</vt:lpwstr>
  </property>
  <property fmtid="{D5CDD505-2E9C-101B-9397-08002B2CF9AE}" pid="5" name="LADocumentID:2">
    <vt:lpwstr>Doc::urn:hlct:16|contextualFeaturePermID::1519360</vt:lpwstr>
  </property>
  <property fmtid="{D5CDD505-2E9C-101B-9397-08002B2CF9AE}" pid="6" name="LADocumentID:3">
    <vt:lpwstr>Doc::urn:hlct:16|contextualFeaturePermID::1519360</vt:lpwstr>
  </property>
  <property fmtid="{D5CDD505-2E9C-101B-9397-08002B2CF9AE}" pid="7" name="LADocumentID:4">
    <vt:lpwstr>Doc::urn:hlct:16|contextualFeaturePermID::1519360</vt:lpwstr>
  </property>
  <property fmtid="{D5CDD505-2E9C-101B-9397-08002B2CF9AE}" pid="8" name="LADocumentID:5">
    <vt:lpwstr>Doc::urn:hlct:16|contextualFeaturePermID::1519360</vt:lpwstr>
  </property>
  <property fmtid="{D5CDD505-2E9C-101B-9397-08002B2CF9AE}" pid="9" name="LADocumentID:6">
    <vt:lpwstr>Doc::urn:hlct:16|contextualFeaturePermID::1519360</vt:lpwstr>
  </property>
  <property fmtid="{D5CDD505-2E9C-101B-9397-08002B2CF9AE}" pid="10" name="UserPermID">
    <vt:lpwstr>urn:user:PA190891135; urn:user:PA190891135; urn:user:PA190891135; urn:user:PA190891135; urn:user:PA190891135; urn:user:PA190891135</vt:lpwstr>
  </property>
</Properties>
</file>