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Beklaagde die ravage aanricht in Wetteren niet aanwezig tijdens start proces: "Verwacht toch dat hij hier 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 10:35 AM GMT</w:t>
      </w:r>
    </w:p>
    <w:p>
      <w:pPr>
        <w:keepNext w:val="0"/>
        <w:spacing w:after="0" w:line="240" w:lineRule="atLeast"/>
        <w:ind w:right="0"/>
        <w:jc w:val="both"/>
      </w:pPr>
      <w:bookmarkStart w:id="0" w:name="Bookmark_1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L.V.S. moest vrijdag voor de politierechtbank in Dendermonde verschijnen na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hij in Wetteren veroorzaakte. Hij beschadigde toen verschillende gevels, auto's, en zorgde ook voor meerdere gewonden. Zelf was de beklaagde niet aanwezig op zijn proces, wat voor de politierechter niet aanvaard werd. "In zo een zaak ben je toch aanwezig en wil ik de beklaagde graag spreken", zegt politierechter Peter D'Hondt.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op </w:t>
      </w:r>
      <w:hyperlink r:id="rId9" w:history="1">
        <w:r>
          <w:rPr>
            <w:rFonts w:ascii="arial" w:eastAsia="arial" w:hAnsi="arial" w:cs="arial"/>
            <w:b w:val="0"/>
            <w:i/>
            <w:strike w:val="0"/>
            <w:noProof w:val="0"/>
            <w:color w:val="0077CC"/>
            <w:position w:val="0"/>
            <w:sz w:val="20"/>
            <w:u w:val="single"/>
            <w:vertAlign w:val="baseline"/>
          </w:rPr>
          <w:t>27 december 2022</w:t>
        </w:r>
      </w:hyperlink>
      <w:r>
        <w:rPr>
          <w:rFonts w:ascii="arial" w:eastAsia="arial" w:hAnsi="arial" w:cs="arial"/>
          <w:b w:val="0"/>
          <w:i w:val="0"/>
          <w:strike w:val="0"/>
          <w:noProof w:val="0"/>
          <w:color w:val="000000"/>
          <w:position w:val="0"/>
          <w:sz w:val="20"/>
          <w:u w:val="none"/>
          <w:vertAlign w:val="baseline"/>
        </w:rPr>
        <w:t xml:space="preserve"> op de Brusselsesteenweg in Wetteren. Met hallucinante snelheden reed hij toen met een peperdure BMW, die blijkbaar van zijn vader was. Hij verloor de controle over zijn stuur, raakte maar liefst 8 gevels, meerder voertuigen, een container, een elektriciteitskast en een gasleiding. De ravage was enorm, en er vielen ook verschillende gewonden van personen die bij hem in het voertuig zaten. De snelheid zou ongeveer 160 kilometer per uur geweest zijn op moment van het eerste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dit vlakbij de bebouwde kom in Wetteren. In het voertuig zat onder meer ook </w:t>
      </w:r>
      <w:hyperlink r:id="rId10" w:history="1">
        <w:r>
          <w:rPr>
            <w:rFonts w:ascii="arial" w:eastAsia="arial" w:hAnsi="arial" w:cs="arial"/>
            <w:b w:val="0"/>
            <w:i/>
            <w:strike w:val="0"/>
            <w:noProof w:val="0"/>
            <w:color w:val="0077CC"/>
            <w:position w:val="0"/>
            <w:sz w:val="20"/>
            <w:u w:val="single"/>
            <w:vertAlign w:val="baseline"/>
          </w:rPr>
          <w:t>Shauni De Coninck</w:t>
        </w:r>
      </w:hyperlink>
      <w:r>
        <w:rPr>
          <w:rFonts w:ascii="arial" w:eastAsia="arial" w:hAnsi="arial" w:cs="arial"/>
          <w:b w:val="0"/>
          <w:i w:val="0"/>
          <w:strike w:val="0"/>
          <w:noProof w:val="0"/>
          <w:color w:val="000000"/>
          <w:position w:val="0"/>
          <w:sz w:val="20"/>
          <w:u w:val="none"/>
          <w:vertAlign w:val="baseline"/>
        </w:rPr>
        <w:t xml:space="preserve">. Zij raakte zwaargewond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en draagt vandaag de dag nog steeds de gevolgen er 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moest de twintiger zich verantwoorden voor deze feiten, maar hij was zelf niet aanwezig in de rechtbank. Zijn advocaat zei dat het onmogelijk was om hier te geraken vandaag, iets wat bij het openbaar ministerie en de politierechter niet echt te begrijpen viel. "Bij zo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zou ik hem toch graag eens spreken en zien. Hij moet hier gewoon zijn", klinkt het. "De ravage en de rit was hier hallucinant", klinkt het.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ook verschillende beelden gemaakt. De rechtbank stelde door de afwezigheid van de beklaagde de zaak uit naar 20 december om hem te laten verschijnen.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Beklaagde die ravage aanricht in Wetteren niet aanwezig tijdens start proces: "Verwacht toch dat hij hier 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ninove/shauni-18-ligt-met-zware-verwondingen-in-ziekenhuis-na-ongeval-met-straatracer-in-wetteren-hij-reed-200-kilometer-per-uur-mijn-dochter-vroeg-nog-om-te-vertragen~aa4c084b/"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C-7P51-JBHV-K2GN-00000-00&amp;context=1519360" TargetMode="External" /><Relationship Id="rId8" Type="http://schemas.openxmlformats.org/officeDocument/2006/relationships/image" Target="media/image1.png" /><Relationship Id="rId9" Type="http://schemas.openxmlformats.org/officeDocument/2006/relationships/hyperlink" Target="https://www.hln.be/wetteren/jonge-chauffeur-23-rijdt-peperdure-bmw-total-loss-deze-straat-is-voor-veel-straatracers-een-geliefde-baan~ac4a24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Beklaagde die ravage aanricht in Wetteren niet aanwezig tijdens start proces: "Verwacht toch dat hij hier 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urn:user:PA190865048</vt:lpwstr>
  </property>
</Properties>
</file>