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Dood van beste vriend valt man (26) uit De Krim aan te rekenen: 'Hij zal hiermee moeten leren leven'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05:00 PM GMT</w:t>
      </w:r>
    </w:p>
    <w:p>
      <w:pPr>
        <w:keepNext w:val="0"/>
        <w:spacing w:after="0" w:line="240" w:lineRule="atLeast"/>
        <w:ind w:right="0"/>
        <w:jc w:val="both"/>
      </w:pPr>
      <w:bookmarkStart w:id="0" w:name="Bookmark_3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dreigt van de weg te raken, komt in een slip en belandt in de sloot. Zijn beste vriend overlijdt, een andere passagier raakt zwaargewond.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Nieuw-Amsterdam valt de 26-jarige beschonken bestuurder uit De Krim aan te rekenen. Dat oordeelt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Volkswagen-bestuurder maakt een stuurfout naar links, op het moment dat hij rechts in de berm dreigt te belanden in een flauwe bocht van de Vierslagenweg richting Emmen. De achterkant van de auto raakt in een slip, belandt op de linker weghelft en schuift de berm in. Dan volgt een botsing met de walkant van de naastgelegen sloot. Tollend komt het voertuig daarin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die avond, 9 juni 2023, groot. Een passagier uit het Drentse Stieltjeskanaal, die op de achterbank zit, wordt uit de auto geslingerd en overlijdt ter plekke. De bestuurder en de inzittende op de bijrijdersstoel raken zwaargewond. Bij de tragische gebeurtenis is sprake geweest van 'zeer onvoorzichtig rijgedrag' van de 26-jarige man uit de Krim, oordeelt de rechtbank 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hard en alcohol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auto rijdt op het noodlottige moment waarschijnlijk tussen de 116 en 130 in plaats van de toegestane 80 kilometer per uur. 'De hogere snelheid is vrijwel zeker mede van invloed geweest op het ontstaan en het verloop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concludeert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twintigers hebben die avond bier gedronken en zijn onderweg naar het huis van de passagier uit Stieltjeskanaal. Hoewel de hoeveelheid tijdens de zitting een twistpunt is, constateert de rechtbank dat het alcoholpercentage in het bloed van de bestuurder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'aanzienlijk hoger' is dan toegestaan.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rekent het de bestuurder zwaar aan dat hij 'willens en wetens onder invloed van alcohol een auto heeft bestuurd' en in het donker achter het stuur zat. Van roekeloosheid, een ergere gradatie, is volgens het vonnis geen sprake geweest.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vriend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man nog eens in beeld geweest bij de politie wegens een snelheidsovertreding. Hij wijt dit voorval aan stress en druk en wordt 'overmand door schuldgevoel'. Dagelijks ondervindt de bestuurder nog veel last van het verlies van zijn beste vriend.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ingrijpende gevolgen, ziet ook de rechtbank. 'Hier zal hij de rest van zijn jonge leven mee moeten leren leven.' De bestuurder heeft 'vanaf het eerste moment verantwoordelijkheid genomen' en onderhoudt goed contact met de nabestaanden. Zij hopen dat hij hulp zoekt en 'hechten minder waarde aan vergelding', klinkt het in de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onvoorwaardelijke celstraf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uit De Krim krijgt van de rechtbank een voorwaardelijke celstraf van een half jaar, met een proeftijd van twee jaar. In combinatie met een taakstraf van 240 uur en een onvoorwaardelijke rijontzegging van drie jaar. Justitie had een jaar onvoorwaardelijk cel geëist en een rijverbod van drie jaar.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van beste vriend valt man (26) uit De Krim aan te rekenen: 'Hij zal hiermee moeten leren leven'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X-CFV1-JBHV-K4K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van beste vriend valt man (26) uit De Krim aan te rekenen: 'Hij zal hiermee moeten leren leven'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urn:user:PA190865048</vt:lpwstr>
  </property>
</Properties>
</file>