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Fietser (62) sterft twee weken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Zele aan verwondingen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 07:29 AM GMT</w:t>
      </w:r>
    </w:p>
    <w:p>
      <w:pPr>
        <w:keepNext w:val="0"/>
        <w:spacing w:after="0" w:line="240" w:lineRule="atLeast"/>
        <w:ind w:right="0"/>
        <w:jc w:val="both"/>
      </w:pPr>
      <w:bookmarkStart w:id="0" w:name="Bookmark_2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62-jarige fietser uit Zele die op 5 september in levensgevaar naar het ziekenhuis werd overgebracht </w:t>
      </w:r>
      <w:hyperlink r:id="rId9" w:history="1">
        <w:r>
          <w:rPr>
            <w:rFonts w:ascii="arial" w:eastAsia="arial" w:hAnsi="arial" w:cs="arial"/>
            <w:b w:val="0"/>
            <w:i/>
            <w:strike w:val="0"/>
            <w:noProof w:val="0"/>
            <w:color w:val="0077CC"/>
            <w:position w:val="0"/>
            <w:sz w:val="20"/>
            <w:u w:val="single"/>
            <w:vertAlign w:val="baseline"/>
          </w:rPr>
          <w:t>na een aanrijding</w:t>
        </w:r>
      </w:hyperlink>
      <w:r>
        <w:rPr>
          <w:rFonts w:ascii="arial" w:eastAsia="arial" w:hAnsi="arial" w:cs="arial"/>
          <w:b w:val="0"/>
          <w:i w:val="0"/>
          <w:strike w:val="0"/>
          <w:noProof w:val="0"/>
          <w:color w:val="000000"/>
          <w:position w:val="0"/>
          <w:sz w:val="20"/>
          <w:u w:val="none"/>
          <w:vertAlign w:val="baseline"/>
        </w:rPr>
        <w:t xml:space="preserve">, is afgelopen weekend alsnog overleden aan de gevolgen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toestand van de fietser was al die tijd kritiek. Hij zou overleden zijn in het bijzijn van zijn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aan de rotonde van de Dendermondebaan omstreeks 17.45 uur. Een 62-jarige man uit Zele werd er aangereden op zijn elektrische fiets door een personenwagen die de man niet opmerkte. De aanrijding zelf was bijzonder licht, maar de fietser kwam slecht neer op het hoofd en werd in kritieke toestand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zelf was niet onder invloed, het ging om een bijzonder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man vocht nog lange tijd voor zijn leven, maar overleed afgelopen weekend in Sint-Niklaas in het bijzijn van zijn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Na aanvaring in rechtbank staat familie van Francis (16) opnieuw oog in oog met doodrijder: "Voor ons is geen enkele straf zwaar genoeg"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"Straf of vrijspraak, het interesseert ons niet": waarom familie van verongelukte wielrenner Tijl De Decker thuisblijft van proces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Doodrijder Veerle Van Bellingen (56) verschijnt voor rechter: "Hij schonk geen enkele aandacht aan zijn slachtoffer en was ronduit arrogant</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Fietser (62) sterft twee weken na ongeval in Zele aan verwondingen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temse/na-aanvaring-in-rechtbank-staat-familie-van-francis-16-opnieuw-oog-in-oog-met-doodrijder-voor-ons-is-geen-enkele-straf-zwaar-genoeg~a23fc31e/" TargetMode="External" /><Relationship Id="rId11" Type="http://schemas.openxmlformats.org/officeDocument/2006/relationships/hyperlink" Target="https://www.hln.be/wommelgem/straf-of-vrijspraak-het-interesseert-ons-niet-waarom-familie-van-verongelukte-wielrenner-tijl-de-decker-thuisblijft-van-proces~a815208b/" TargetMode="External" /><Relationship Id="rId12" Type="http://schemas.openxmlformats.org/officeDocument/2006/relationships/hyperlink" Target="https://www.hln.be/sint-niklaas/doodrijder-veerle-van-bellingen-56-verschijnt-voor-rechter-hij-schonk-geen-enkele-aandacht-aan-zijn-slachtoffer-en-was-ronduit-arrogant~a3280e51/"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8-4WB1-DY0X-91T8-00000-00&amp;context=1519360" TargetMode="External" /><Relationship Id="rId8" Type="http://schemas.openxmlformats.org/officeDocument/2006/relationships/image" Target="media/image1.png" /><Relationship Id="rId9" Type="http://schemas.openxmlformats.org/officeDocument/2006/relationships/hyperlink" Target="https://www.hln.be/zele/man-op-elektrische-fiets-gegrepen-door-auto-in-zele-slachtoffer-in-levensgevaar~a7985fa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Fietser (62) sterft twee weken na ongeval in Zele aan verwondingen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urn:user:PA190865048</vt:lpwstr>
  </property>
</Properties>
</file>