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Jonge motorrijder (22) in levensgevaar na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met belbus van De Lijn in Aarschot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oktober 2024 woensdag 09:21 AM GMT</w:t>
      </w:r>
    </w:p>
    <w:p>
      <w:pPr>
        <w:keepNext w:val="0"/>
        <w:spacing w:after="0" w:line="240" w:lineRule="atLeast"/>
        <w:ind w:right="0"/>
        <w:jc w:val="both"/>
      </w:pPr>
      <w:bookmarkStart w:id="0" w:name="Bookmark_6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Kristien Bollen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zwaar verkeersongeval heeft woensdagochtend plaatsgevonden op de Diestsesteenweg in Rillaar bij Aarschot. Een motorrijder (22) werd in levensgevaar naar het ziekenhuis gebracht nadat hij inreed op een belbus van De Lijn. De jongeman bleek volgens de eerste bevindingen niet onder invloed of met overdreven snelheid te rijden.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gebeurde woensdagochtend rond zeven uur. De 22-jarige motorrijder reed in op een belbus die een keerbeweging maakte. Op het moment van de aanrijding stond dat busje dwars over de Diestsesteenweg. De klap was enorm. De motorrijder werd in levensgevaar overgebracht naar het ziekenhuis. Door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raakte de Diestsesteenweg versperd. De politie sloot de baan af voor alle verkeer en zorgde voor een omleiding.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Leuvense parket werd op de hoogte gesteld van de feiten. Een verkeersdeskundige kwam ter plaatse om de  oorzaak en omstandigheden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te onderzoeken. Uit de eerste bevindingen blijkt dat de motorrijder niet onder invloed was van drank of drugs en dat hij eveneens niet met overdreven snelheid reed.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vertAlign w:val="baseline"/>
          </w:rPr>
          <w:t xml:space="preserve">28 jaar na </w:t>
        </w:r>
      </w:hyperlink>
      <w:hyperlink r:id="rId9" w:history="1">
        <w:r>
          <w:rPr>
            <w:rFonts w:ascii="arial" w:eastAsia="arial" w:hAnsi="arial" w:cs="arial"/>
            <w:b w:val="0"/>
            <w:i/>
            <w:strike w:val="0"/>
            <w:color w:val="0077CC"/>
            <w:sz w:val="20"/>
            <w:u w:val="single"/>
            <w:vertAlign w:val="baseline"/>
          </w:rPr>
          <w:t>ongeval</w:t>
        </w:r>
      </w:hyperlink>
      <w:hyperlink r:id="rId9" w:history="1">
        <w:r>
          <w:rPr>
            <w:rFonts w:ascii="arial" w:eastAsia="arial" w:hAnsi="arial" w:cs="arial"/>
            <w:b w:val="0"/>
            <w:i/>
            <w:strike w:val="0"/>
            <w:color w:val="0077CC"/>
            <w:sz w:val="20"/>
            <w:u w:val="single"/>
            <w:vertAlign w:val="baseline"/>
          </w:rPr>
          <w:t xml:space="preserve"> dat haar blijvend invalide maakte, ontving Idana nog geen cent schadevergoeding: "Ik moet nu overleven met 300 euro per maand"</w:t>
        </w:r>
      </w:hyperlink>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Na zware val met elektrische step overleeft Katrien (36) verschillende hersenbloedingen: "Ik heb meer dan één engelbewaarder"</w:t>
        </w:r>
      </w:hyperlink>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Automobilist (35) raakte voor het leven beperkt door zware crash, maar staat toch terecht: "Een rijverbod maakt voor hem geen verschil meer"</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Jonge motorrijder (22) in levensgevaar na ongeval met belbus van De Lijn in Aarschot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aalst/na-zware-val-met-elektrische-step-overleeft-katrien-36-verschillende-hersenbloedingen-ik-heb-meer-dan-een-engelbewaarder~a847796d/" TargetMode="External" /><Relationship Id="rId11" Type="http://schemas.openxmlformats.org/officeDocument/2006/relationships/hyperlink" Target="https://www.hln.be/menen/automobilist-35-raakte-voor-het-leven-beperkt-door-zware-crash-maar-staat-toch-terecht-een-rijverbod-maakt-voor-hem-geen-verschil-meer~a0d58a52/"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7Y-DHT1-JBHV-K22P-00000-00&amp;context=1519360" TargetMode="External" /><Relationship Id="rId8" Type="http://schemas.openxmlformats.org/officeDocument/2006/relationships/image" Target="media/image1.png" /><Relationship Id="rId9" Type="http://schemas.openxmlformats.org/officeDocument/2006/relationships/hyperlink" Target="https://www.hln.be/oudenaarde/28-jaar-na-ongeval-dat-haar-blijvend-invalide-maakte-ontving-idana-nog-geen-cent-schadevergoeding-ik-moet-nu-overleven-met-300-euro-per-maand~ab2a34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Jonge motorrijder (22) in levensgevaar na ongeval met belbus van De Lijn in Aarschot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61</vt:lpwstr>
  </property>
  <property fmtid="{D5CDD505-2E9C-101B-9397-08002B2CF9AE}" pid="3" name="LADocCount">
    <vt:lpwstr>1</vt:lpwstr>
  </property>
  <property fmtid="{D5CDD505-2E9C-101B-9397-08002B2CF9AE}" pid="4" name="LADocumentID:61">
    <vt:lpwstr>Doc::urn:hlct:16|contextualFeaturePermID::1519360</vt:lpwstr>
  </property>
  <property fmtid="{D5CDD505-2E9C-101B-9397-08002B2CF9AE}" pid="5" name="UserPermID">
    <vt:lpwstr>urn:user:PA190865048</vt:lpwstr>
  </property>
</Properties>
</file>