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N9 rijbewijs niet terug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Helderse Courant</w:t>
      </w:r>
    </w:p>
    <w:p>
      <w:pPr>
        <w:keepNext w:val="0"/>
        <w:spacing w:after="0" w:line="240" w:lineRule="atLeast"/>
        <w:ind w:right="0"/>
        <w:jc w:val="both"/>
      </w:pPr>
      <w:bookmarkStart w:id="0" w:name="Bookmark_2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Hollands Kroon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34-jarige chauffeur uit Egmond aan den Hoef krijgt voorlopig zijn rijbewijs niet terug. Dat heeft de rechtbank in Alkmaar besloten. De man wordt verdacht van het veroorzaken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18 maart op de N9 in Alkmaar, waarbij twee dodelijke slachtoffers uit de gemeente Hollands Kroon te betreuren waren. Hij zou te hard en door rood zijn gereden en kwam in botsing met een personenauto.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ongeluk kwam een 74-jarige man om het leven.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passagier in de auto, die was aangereden. Twee weken later overleed ook de 84-jarige bestuurder van deze auto aan zijn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had ruim twee weken terug gevraagd aan de rechtbank of hij zijn rijbewijs terug mag, dat het Openbaar Ministerie heeft ingevorderd tot 24 maart 2025. Hij mist zijn rijbewijs, omdat hij een bedrijf heeft waar hij zijn rijbewijs voor nodig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rechtbank vindt niet dat dit belang van de verdachte om zijn rijbewijs terug te krijgen opweegt tegen het belang van de verkeersveiligheid.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snel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wijst er op dat de verdachte onder meer wordt verweten dat hij met een te hoge snelheid dan op de N9 is toegestaan, het kruispunt is genaderd en daar door rood heeft gereden, waardoor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zijn strafblad staat onder meer een snelheidsovertreding uit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vindt dat niet concreet is gemaakt waarom de klager dringend zijn rijbewijs terug zou moeten hebben en dat dit verzoek onvoldoende met stukken is onderbouwd. Onduidelijk is nog wanneer de rechtbank de strafzaak tegen de verdachte inhoudelijk kan behandelen.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Jeannine Verhagen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dodelijk ongeval op N9 rijbewijs niet terug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R-5HH1-JBNC-71M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 dodelijk ongeval op N9 rijbewijs niet terug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urn:user:PA190865048</vt:lpwstr>
  </property>
</Properties>
</file>