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na rit over de vluchtstrook naar de kerk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november 2024 zaterdag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EditieLiemers Editie</w:t>
      </w:r>
    </w:p>
    <w:p>
      <w:pPr>
        <w:keepNext w:val="0"/>
        <w:spacing w:after="0" w:line="240" w:lineRule="atLeast"/>
        <w:ind w:right="0"/>
        <w:jc w:val="both"/>
      </w:pPr>
      <w:bookmarkStart w:id="0" w:name="Bookmark_1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VAN DER VELDEN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24-jarige Didammer kon 17 september vorig jaar op de snelweg A1 richting Amersfoort de verleiding niet weerstaan. Hij reed een paar honderd meter over de vluchtstrook. Toen reed hij vol in op een invoegende motorrijder bij het tankstation.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der Velden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Terschuur/Didam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maar liefst veertien botbreuken, waar onder ruggenwervels, ribben en bekken, moest het slachtoffer naar het ziekenhuis worden vervoerd. Volledige genezing kan nog wel een half jaar duren.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verdachte, een beginnend bestuurder, toonde zich op de rechtszitting een berouwvol man. ,,Ik was met mijn moeder, broer en zus op weg naar de kerk. We dreigden te laat te komen voor de dienst, waardoor ik de vluchtstrook koos. Heel dom van mij en dat zal me ook niet nog eens overkomen."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dashcambeelden en voertuigdata berekende de politie de snelheid van zijn Seat Leon op circa 95 kilometer per uur en op het moment van de botsing op 75 kilometer per uur. Terwijl er in de file slechts stapvoets gereden werd.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politie verklaarde de Didammer op weg geweest te zijn naar het tankstation, maar op de rechtbank ontkende hij dat weer. Hij weet dat misverstand aan de shock waarin hij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verkeerde en de taalbarrière die hij als geboren Saudi-Arabiër ervoer op het politiebureau.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officier van justitie maakte de verdachte zich schuldig aan roekeloos rijden. ,,De vluchtstrook is er niet voor gemaakt een file te omzeilen. Zeker niet met zulk hoge snelheid en over honderden meters." Ze eiste een werkstraf van tweehonderd uur en een voorwaardelijke gevangenisstraf van een maand. Daarnaast moet de Didammer, als het aan de officier ligt, twee jaar zijn rijbewijs inleveren, waarvan één jaar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over twee weken.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 pagina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Ongeval na rit over de vluchtstrook naar de kerk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1-XND1-DYRY-X3J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Ongeval na rit over de vluchtstrook naar de kerk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urn:user:PA190865048</vt:lpwstr>
  </property>
</Properties>
</file>