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Ook in beroep vrijspraak in 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van Kayleigh (14): "Alsof een geest haar dood veroorzaakte"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november 2024 maandag 09:52 AM GMT</w:t>
      </w:r>
    </w:p>
    <w:p>
      <w:pPr>
        <w:keepNext w:val="0"/>
        <w:spacing w:after="0" w:line="240" w:lineRule="atLeast"/>
        <w:ind w:right="0"/>
        <w:jc w:val="both"/>
      </w:pPr>
      <w:bookmarkStart w:id="0" w:name="Bookmark_10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Koen Baten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in beroep werd </w:t>
      </w:r>
      <w:hyperlink r:id="rId9" w:history="1">
        <w:r>
          <w:rPr>
            <w:rFonts w:ascii="arial" w:eastAsia="arial" w:hAnsi="arial" w:cs="arial"/>
            <w:b w:val="0"/>
            <w:i/>
            <w:strike w:val="0"/>
            <w:noProof w:val="0"/>
            <w:color w:val="0077CC"/>
            <w:position w:val="0"/>
            <w:sz w:val="20"/>
            <w:u w:val="single"/>
            <w:vertAlign w:val="baseline"/>
          </w:rPr>
          <w:t>X.M. vandaag vrijgesproken</w:t>
        </w:r>
      </w:hyperlink>
      <w:r>
        <w:rPr>
          <w:rFonts w:ascii="arial" w:eastAsia="arial" w:hAnsi="arial" w:cs="arial"/>
          <w:b w:val="0"/>
          <w:i w:val="0"/>
          <w:strike w:val="0"/>
          <w:noProof w:val="0"/>
          <w:color w:val="000000"/>
          <w:position w:val="0"/>
          <w:sz w:val="20"/>
          <w:u w:val="none"/>
          <w:vertAlign w:val="baseline"/>
        </w:rPr>
        <w:t xml:space="preserve"> in de rechtbank voor het dodelijk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waar Kayleigh Leemans in 2019 het leven liet. Volgens de rechtbank was er  - net als in eerste aanleg - nog steeds sprake van twijfel, waardoor de vrijspraak de enige mogelijke uitspraak was. Voor de familie volgt na vijf jaar dus een nieuwe kaakslag. "Wie is er chauffeur, wie heeft verantwoordelijkheid in de dood van Kayleigh, daar krijgt de mama nu nooit een antwoord op", zegt Anthony Mallego, de advocaat van de mama van het verongelukte meisje.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donderslag bij heldere hemel was het maandagochtend voor de nabestaanden van Kayleigh Leemans. Met lede ogen moesten zij aanhoren hoe X.M. opnieuw werd vrijgesproken in beroep voor het dodelijke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in 2019 in de Patrick Lanckmanstraat in Nieuwerkerken. Een fatale klap voor de 14-jarige Kayleigh, maar een schuldige is er niet. "Voor de familie voelt het alsof een geest de dood van Kayleigh heeft veroorzaakt, ze zou als het ware zelf achter het stuur kunnen gezeten hebben", zegt advocaat Anthony Mallego, die de mama van Kayleigh vertegenwoordigt. "Ondanks dat de rechtbank zei dat het meer dan waarschijnlijk is dat X.M. reed, was er toch twijfel en dus volgde de pijnlijke vrijspraak. Dit alles is het gevolg van een heel slecht onderzoek, hypotheses en twijfel die gezaaid werden, waardoor nu iedereen in onwetendheid achterblijft."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onwetendheid is er in het minst bij de familie van Kayleigh. "Zij kunnen dit al vijf jaar niet verwerken, en nu zullen ze het waarschijnlijk nooit weten. Wie was er chauffeur, wie is er verantwoordelijk. Het was een enorm helse tocht die heel veel energie heeft gekost voor de mama. Alles werd hier vandaag ook in twijfel getrokken, verklaringen van X.M., verklaringen van de passagiers. Alles is van tafel geveegd en dat is een heel grote teleurstelling", aldus Mallego.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Juridische zekerheid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rechtbank waren er verschillende elementen om te twijfelen aan wie er met de wagen reed. "Het is mogelijk dat hij de bestuurder was, dat blijkt uit de eerste verklaring. Maar enkele weken later weet hij niets meer, heeft hij geheugenverlies - dat ook bewezen is - en kan het niet meer nagegaan worden. Er is onzorgvuldig te werk gegaan in het onderzoek, er zijn verklaringen verdwenen en toegevoegd en aangepast, maar al deze elementen blijven voor twijfel zorgen, en bij twijfel volgt de vrijspraak", aldus de rechter in beroep.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Rudy Arts, advocaat van X.M., is opgelucht met de vrijspraak. "Maar winnaars zijn hier niet in dit verhaal, absoluut niet", zegt Arts. "We hebben vandaag juridische zekerheid over de vrijspraak en dat is dat mijn cliënt niet reed. De rechtbank suggereerde enkele andere mogelijke opties, maar heeft geen enkele macht om dit te laten onderzoeken. Wel is duidelijk dat mijn cliënt zijn geheugenverlies niet heeft gefaket", aldus Arts. X.M. zelf was niet aanwezig omwille van commotie in eerste aanleg na het vonnis.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dit nu het definitieve einde is voor dit hele onderzoek, wil Mallego nog niet zeggen. "Cassatie gaan we waarschijnlijk niet doen, maar er blijven andere opties open. We zullen dit later bekijken. Voor nu is het heel slopend geweest al deze jaren, maar het hoeft hier niet per se te stoppen", besluit de raadsman.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"Hij heeft een laag IQ, maar dit zou toch extreem dom zijn?" Nieuwe celstraf voor doodrijder Merel (12)</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"Ik leef voort voor mijn andere kinderen, maar vanbinnen ben ik leeg": mama Efua in beroep nu doodrijder van Francis (16) straf niet wil aanvaarden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 xml:space="preserve">Zat jongeman (22) wel écht achter het stuur bij dodelijk </w:t>
        </w:r>
      </w:hyperlink>
      <w:hyperlink r:id="rId12" w:history="1">
        <w:r>
          <w:rPr>
            <w:rFonts w:ascii="arial" w:eastAsia="arial" w:hAnsi="arial" w:cs="arial"/>
            <w:b w:val="0"/>
            <w:i/>
            <w:strike w:val="0"/>
            <w:color w:val="0077CC"/>
            <w:sz w:val="20"/>
            <w:u w:val="single"/>
            <w:vertAlign w:val="baseline"/>
          </w:rPr>
          <w:t>ongeval</w:t>
        </w:r>
      </w:hyperlink>
      <w:hyperlink r:id="rId12" w:history="1">
        <w:r>
          <w:rPr>
            <w:rFonts w:ascii="arial" w:eastAsia="arial" w:hAnsi="arial" w:cs="arial"/>
            <w:b w:val="0"/>
            <w:i/>
            <w:strike w:val="0"/>
            <w:color w:val="0077CC"/>
            <w:sz w:val="20"/>
            <w:u w:val="single"/>
            <w:vertAlign w:val="baseline"/>
          </w:rPr>
          <w:t xml:space="preserve"> in Damme? "Er klopt niets van de verklaring van die getuige"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Ook in beroep vrijspraak in dodelijk ongeval van Kayleigh (14): "Alsof een geest haar dood veroorzaakte"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vilvoorde/hij-heeft-een-laag-iq-maar-dit-zou-toch-extreem-dom-zijn-nieuwe-celstraf-voor-doodrijder-merel-12~a50d3748/" TargetMode="External" /><Relationship Id="rId11" Type="http://schemas.openxmlformats.org/officeDocument/2006/relationships/hyperlink" Target="https://www.hln.be/beveren/ik-leef-voort-voor-mijn-andere-kinderen-maar-vanbinnen-ben-ik-leeg-mama-efua-in-beroep-nu-doodrijder-van-francis-16-straf-niet-wil-aanvaarden~adb842ba/" TargetMode="External" /><Relationship Id="rId12" Type="http://schemas.openxmlformats.org/officeDocument/2006/relationships/hyperlink" Target="https://www.hln.be/damme/zat-jongeman-22-wel-echt-achter-het-stuur-bij-dodelijk-ongeval-in-damme-er-klopt-niets-van-de-verklaring-van-die-getuige~a10ffb8f/"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BH-5171-JBHV-K3HS-00000-00&amp;context=1519360" TargetMode="External" /><Relationship Id="rId8" Type="http://schemas.openxmlformats.org/officeDocument/2006/relationships/image" Target="media/image1.png" /><Relationship Id="rId9" Type="http://schemas.openxmlformats.org/officeDocument/2006/relationships/hyperlink" Target="https://www.hln.be/aalst/jongeman-hoort-definitief-oordeel-in-zaak-van-dodelijk-ongeval-kayleigh-14-er-zijn-fouten-gemaakt-in-het-onderzoek~aa4e56b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Ook in beroep vrijspraak in dodelijk ongeval van Kayleigh (14): "Alsof een geest haar dood veroorzaakte"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104</vt:lpwstr>
  </property>
  <property fmtid="{D5CDD505-2E9C-101B-9397-08002B2CF9AE}" pid="3" name="LADocCount">
    <vt:lpwstr>1</vt:lpwstr>
  </property>
  <property fmtid="{D5CDD505-2E9C-101B-9397-08002B2CF9AE}" pid="4" name="LADocumentID:104">
    <vt:lpwstr>Doc::urn:hlct:16|contextualFeaturePermID::1519360</vt:lpwstr>
  </property>
  <property fmtid="{D5CDD505-2E9C-101B-9397-08002B2CF9AE}" pid="5" name="UserPermID">
    <vt:lpwstr>urn:user:PA190865048</vt:lpwstr>
  </property>
</Properties>
</file>