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Professor strafrecht legt uit: makers van filmpjes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kunnen voor 5 misdrijven worden vervolgd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05:00 PM GMT</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Coppens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parket Limburg gaat alles op alles zetten om de omstaanders te kunnen identificeren die met hun smartphones filmpjes hebben gemaakt van de dodelijke aanrijding tussen een 15-jarig meisje en een lijnbus </w:t>
      </w:r>
      <w:hyperlink r:id="rId9" w:history="1">
        <w:r>
          <w:rPr>
            <w:rFonts w:ascii="arial" w:eastAsia="arial" w:hAnsi="arial" w:cs="arial"/>
            <w:b w:val="0"/>
            <w:i/>
            <w:strike w:val="0"/>
            <w:noProof w:val="0"/>
            <w:color w:val="0077CC"/>
            <w:position w:val="0"/>
            <w:sz w:val="20"/>
            <w:u w:val="single"/>
            <w:vertAlign w:val="baseline"/>
          </w:rPr>
          <w:t>in Genk</w:t>
        </w:r>
      </w:hyperlink>
      <w:r>
        <w:rPr>
          <w:rFonts w:ascii="arial" w:eastAsia="arial" w:hAnsi="arial" w:cs="arial"/>
          <w:b w:val="0"/>
          <w:i w:val="0"/>
          <w:strike w:val="0"/>
          <w:noProof w:val="0"/>
          <w:color w:val="000000"/>
          <w:position w:val="0"/>
          <w:sz w:val="20"/>
          <w:u w:val="none"/>
          <w:vertAlign w:val="baseline"/>
        </w:rPr>
        <w:t>. Welke inbreuken pleegden de 'ramptoeristen' precies en wat is de kans dat ze worden gestraft ? "Ze kunnen voor vijf misdrijven worden vervolgd", zegt Sofie Royer, onderzoeksexpert aan de KU Leuven en gastprofessor aan de ULiège. "Wie wordt aangeklaagd, riskeert tot twee jaar 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vraag: bestaat er specifieke wetgeving die het filmen van ongevallen verbiedt?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Sofie Royer: "Neen, althans niet letterlijk. Er is een wetgevend initiatief geweest om het maken en verspreiden van beeldmateriaal van mensen in nood strafbaar te maken. Uiteindelijk is die wet er niet gekomen omdat werd gevreesd dat daardoor veel bewijsmateriaal verloren zou gaan. Bovendien bestaan er nu al veel mogelijkheden om hiertegen op te treden. Als je iemand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filmt zonder zijn toestemming pleeg je inbreuk op diens privacy. Wanneer het slachtoffer is overleden, gelden andere regels."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parket wil de filmers vervolgen voor het verspreiden van 'beelden met een extreem gewelddadige inhoud': wat is dat?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misdrijf bestaat nog niet zo lang en de bestraffing ervan werd in 2022 ingevoerd om te kunnen optreden tegen bijvoorbeeld heel gruwelijke onthoofdingsvideo's. Er staat tot twee jaar cel op. Het is volgens mij de eerste keer dat de kwalificatie nu ook in de context van een dodelijk verkeersongeval wordt gebruikt. 'Extreem gewelddadig' is wel een heel breed begrip. Ik vermoed dat daarover nog flink gediscussieerd kan worden. Bij een onthoofdingsvideo is dat duidelijk, maar is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extreem gewelddadig? Volgens mij is er een nuanceverschil, maar we zullen de interpretatie door de rechtbank moeten afwachten."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in de eerste plaats hulp bieden?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gsm bovenhaalt om het hele tafereel te filmen, kan ook worden vervolgd voor schuldig verzuim (maximaal 1 jaar cel, red). Wanneer iemand in groot gevaar verkeert, ben je namelijk verplicht om die persoon hulp te bieden, tenzij je daarmee jezelf in gevaar brengt."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zaak-Jurgen Conings werd de jager die zijn lichaam vond om nog een andere reden vervolgd.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dat was voor belaging. De zaak-Conings was een precedent. De jager die het lichaam van de man vond, had daar beelden van gemaakt die uiteindelijk hun weg vonden naar het Duitse magazine Bild. De jager is veroordeeld voor belaging omdat hij de rust van de rouwende familie ernstig had verstoord. Hij werd zelfs veroordeeld tot een celstraf (weliswaar minder dan de maximumstraf van twee jaar, red). Intussen is er een nieuw Strafwetboek geschreven dat vanaf 2026 van toepassing wordt. Dan zal ook het misdrijf lijkschennis tot vervolging kunnen leiden. Het gaat specifiek over het opzettelijk aantasten van de integriteit van het lichaam waardoor de nagedachtenis van de overledene wordt beledigd of gekwetst. Dat gaat niet alleen over fysieke handelingen, maar ook over het verspreiden van beeldmateriaal."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Maakt het een verschil of je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Genk alleen de bus hebt gefilmd, zonder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me wel. Wanneer geen personen herkenbaar in beeld worden gebracht, is de privacywetgeving alvast niet van toepassing. Overigens hoef je het gezicht van het slachtoffer zelf niet te filmen om de privacywetgeving te overtreden, iemand kan ook geïdentificeerd worden via bijvoorbeeld zijn jas. Maar zelfs wanneer er geen concrete betrokkenen op het beeld staan, kan je nog altijd schuldig verzuim worden aangewreven. Overigens, bij ongevallen op bijvoorbeeld snelwegen is het ook verboden om vanuit de file beelden te maken vanachter het stuur. Je mag je gsm niet hanteren als je aan het rijden 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je een vechtpartij filmt met de bedoeling om bewijsmateriaal te verzamelen: is dat dan strafbaar?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goede vraag. De context van de gebeurtenis is belangrijk. Overigens moeten journalisten nog steeds de gelegenheid krijgen om beelden te maken van nieuwswaardige feiten om die dan te kunnen verspreiden naar de rest van de wereld. Er zijn dus zeker situaties waarin het legitiem is om beelden te verzamelen, maar dat zal dan geval per geval moeten bekeken worden. Het mag vooral nooit je eerste reflex zijn om naar je gsm te grijpen en beelden te maken, je hoort mensen in gevaar te helpen."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alles op een rijtje zet, zijn er een heleboel mogelijkheden om filmende mensen te vervolgen. Anderzijds: het parket heeft prioriteiten. Niet elke verspreider van video's wordt vervolgd, maar in extreme gevallen, zoals hier met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Genk, doen ze dat wel."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Professor strafrecht legt uit: makers van filmpjes dodelijk ongeval kunnen voor 5 misdrijven worden vervolgd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K5N1-DY0X-925R-00000-00&amp;context=1519360" TargetMode="External" /><Relationship Id="rId8" Type="http://schemas.openxmlformats.org/officeDocument/2006/relationships/image" Target="media/image1.png" /><Relationship Id="rId9" Type="http://schemas.openxmlformats.org/officeDocument/2006/relationships/hyperlink" Target="https://www.hln.be/genk/bus-rijdt-voetganger-aan-in-genk-meisje-15-overleden-aan-haar-verwondingen~aa1c83b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Professor strafrecht legt uit: makers van filmpjes dodelijk ongeval kunnen voor 5 misdrijven worden vervolgd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urn:user:PA190865048</vt:lpwstr>
  </property>
</Properties>
</file>