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Spookrijdster die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veroorzaakte, moet het dan toch met "partijdige" onderzoeksrechter doen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 12:44 PM GMT</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hyperlink r:id="rId9" w:history="1">
        <w:r>
          <w:rPr>
            <w:rFonts w:ascii="arial" w:eastAsia="arial" w:hAnsi="arial" w:cs="arial"/>
            <w:b w:val="0"/>
            <w:i/>
            <w:strike w:val="0"/>
            <w:noProof w:val="0"/>
            <w:color w:val="0077CC"/>
            <w:position w:val="0"/>
            <w:sz w:val="20"/>
            <w:u w:val="single"/>
            <w:vertAlign w:val="baseline"/>
          </w:rPr>
          <w:t>wrakingsverzoek</w:t>
        </w:r>
      </w:hyperlink>
      <w:r>
        <w:rPr>
          <w:rFonts w:ascii="arial" w:eastAsia="arial" w:hAnsi="arial" w:cs="arial"/>
          <w:b w:val="0"/>
          <w:i w:val="0"/>
          <w:strike w:val="0"/>
          <w:noProof w:val="0"/>
          <w:color w:val="000000"/>
          <w:position w:val="0"/>
          <w:sz w:val="20"/>
          <w:u w:val="none"/>
          <w:vertAlign w:val="baseline"/>
        </w:rPr>
        <w:t xml:space="preserve"> van de onderzoeksrechter dat de advocaat van </w:t>
      </w:r>
      <w:hyperlink r:id="rId10" w:history="1">
        <w:r>
          <w:rPr>
            <w:rFonts w:ascii="arial" w:eastAsia="arial" w:hAnsi="arial" w:cs="arial"/>
            <w:b w:val="0"/>
            <w:i/>
            <w:strike w:val="0"/>
            <w:noProof w:val="0"/>
            <w:color w:val="0077CC"/>
            <w:position w:val="0"/>
            <w:sz w:val="20"/>
            <w:u w:val="single"/>
            <w:vertAlign w:val="baseline"/>
          </w:rPr>
          <w:t>spookrijdster</w:t>
        </w:r>
      </w:hyperlink>
      <w:r>
        <w:rPr>
          <w:rFonts w:ascii="arial" w:eastAsia="arial" w:hAnsi="arial" w:cs="arial"/>
          <w:b w:val="0"/>
          <w:i w:val="0"/>
          <w:strike w:val="0"/>
          <w:noProof w:val="0"/>
          <w:color w:val="000000"/>
          <w:position w:val="0"/>
          <w:sz w:val="20"/>
          <w:u w:val="none"/>
          <w:vertAlign w:val="baseline"/>
        </w:rPr>
        <w:t xml:space="preserve"> Jana D. (25) uit Menen indiende, is nu ook in beroep verworpen. Dat betekent dat de onderzoeksrechter die het onderzoek op vandaag leidt gewoon verder kan doen.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Jana D. reed onder invloed van drugs op zaterdagochtend 5 oktober in Ieper de snelweg A19 langs de verkeerde kant op. Ze knalde er wat verderop </w:t>
      </w:r>
      <w:hyperlink r:id="rId11" w:history="1">
        <w:r>
          <w:rPr>
            <w:rFonts w:ascii="arial" w:eastAsia="arial" w:hAnsi="arial" w:cs="arial"/>
            <w:b w:val="0"/>
            <w:i/>
            <w:strike w:val="0"/>
            <w:noProof w:val="0"/>
            <w:color w:val="0077CC"/>
            <w:position w:val="0"/>
            <w:sz w:val="20"/>
            <w:u w:val="single"/>
            <w:vertAlign w:val="baseline"/>
          </w:rPr>
          <w:t>frontaal</w:t>
        </w:r>
      </w:hyperlink>
      <w:r>
        <w:rPr>
          <w:rFonts w:ascii="arial" w:eastAsia="arial" w:hAnsi="arial" w:cs="arial"/>
          <w:b w:val="0"/>
          <w:i w:val="0"/>
          <w:strike w:val="0"/>
          <w:noProof w:val="0"/>
          <w:color w:val="000000"/>
          <w:position w:val="0"/>
          <w:sz w:val="20"/>
          <w:u w:val="none"/>
          <w:vertAlign w:val="baseline"/>
        </w:rPr>
        <w:t xml:space="preserve"> tegen de Citroën C3 van Mario Laurier (63) uit Frasnes-lez-Anvaing. Aan boord zitten ook zijn 40-jarige echtgenote en hun tweelingdochters van 13. Mario overleeft de klap niet, zijn vrouw en kinderen raken zwaargewond. Jana D. wordt verdacht van doodslag en poging doodslag en zit sindsdien in de cel. Uit onderzoek en verklaring van één van de tienermeisjes zou immer blijken dat ze </w:t>
      </w:r>
      <w:hyperlink r:id="rId12" w:history="1">
        <w:r>
          <w:rPr>
            <w:rFonts w:ascii="arial" w:eastAsia="arial" w:hAnsi="arial" w:cs="arial"/>
            <w:b w:val="0"/>
            <w:i/>
            <w:strike w:val="0"/>
            <w:noProof w:val="0"/>
            <w:color w:val="0077CC"/>
            <w:position w:val="0"/>
            <w:sz w:val="20"/>
            <w:u w:val="single"/>
            <w:vertAlign w:val="baseline"/>
          </w:rPr>
          <w:t>doelbewust</w:t>
        </w:r>
      </w:hyperlink>
      <w:r>
        <w:rPr>
          <w:rFonts w:ascii="arial" w:eastAsia="arial" w:hAnsi="arial" w:cs="arial"/>
          <w:b w:val="0"/>
          <w:i w:val="0"/>
          <w:strike w:val="0"/>
          <w:noProof w:val="0"/>
          <w:color w:val="000000"/>
          <w:position w:val="0"/>
          <w:sz w:val="20"/>
          <w:u w:val="none"/>
          <w:vertAlign w:val="baseline"/>
        </w:rPr>
        <w:t xml:space="preserve"> op de wagen van het gezin inreed.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advocaat Pieter-Jan Dens verkeerde Jana D.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psychose. Hij vond ook dat de onderzoeksrechter niet onpartijdigheid was en diende een wrakingsverzoek in. Dat werd al afgewezen, maar tegen die beslissing werd beroep aangetekend. Maar ook het Hof van Beroep is nu van oordeel dat er geen sprake is van partijdigheid. Jana D. verblijft nog altijd in de cel. Ze betwist dat ze met opzet op de tegenligger inreed.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Aloïs (90) sloeg zijn echtgenote dood met een hamer, maar wordt daar niet voor gestraft: "Mariette had Wies eerder die ochtend al met een wapen bedreigd"</w:t>
        </w:r>
      </w:hyperlink>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 xml:space="preserve">Kon dodelijk </w:t>
        </w:r>
      </w:hyperlink>
      <w:hyperlink r:id="rId14" w:history="1">
        <w:r>
          <w:rPr>
            <w:rFonts w:ascii="arial" w:eastAsia="arial" w:hAnsi="arial" w:cs="arial"/>
            <w:b w:val="0"/>
            <w:i/>
            <w:strike w:val="0"/>
            <w:color w:val="0077CC"/>
            <w:sz w:val="20"/>
            <w:u w:val="single"/>
            <w:vertAlign w:val="baseline"/>
          </w:rPr>
          <w:t>ongeval</w:t>
        </w:r>
      </w:hyperlink>
      <w:hyperlink r:id="rId14"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 xml:space="preserve">Ook in beroep vrijspraak in dodelijk </w:t>
        </w:r>
      </w:hyperlink>
      <w:hyperlink r:id="rId15" w:history="1">
        <w:r>
          <w:rPr>
            <w:rFonts w:ascii="arial" w:eastAsia="arial" w:hAnsi="arial" w:cs="arial"/>
            <w:b w:val="0"/>
            <w:i/>
            <w:strike w:val="0"/>
            <w:color w:val="0077CC"/>
            <w:sz w:val="20"/>
            <w:u w:val="single"/>
            <w:vertAlign w:val="baseline"/>
          </w:rPr>
          <w:t>ongeval</w:t>
        </w:r>
      </w:hyperlink>
      <w:hyperlink r:id="rId15" w:history="1">
        <w:r>
          <w:rPr>
            <w:rFonts w:ascii="arial" w:eastAsia="arial" w:hAnsi="arial" w:cs="arial"/>
            <w:b w:val="0"/>
            <w:i/>
            <w:strike w:val="0"/>
            <w:color w:val="0077CC"/>
            <w:sz w:val="20"/>
            <w:u w:val="single"/>
            <w:vertAlign w:val="baseline"/>
          </w:rPr>
          <w:t xml:space="preserve"> van Kayleigh (14): "Alsof een geest haar dood veroorzaakte"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Spookrijdster die dodelijk ongeval veroorzaakte, moet het dan toch met "partijdige" onderzoeksrechter doen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zonnebeke/vrijdag-stond-spookrijdster-jana-d-nog-terecht-voor-drugs-achter-het-stuur-mario-63-overleden-vrouw-en-dochters-zwaargewond-na-frontale-botsing~a710cd88/" TargetMode="External" /><Relationship Id="rId11" Type="http://schemas.openxmlformats.org/officeDocument/2006/relationships/hyperlink" Target="https://www.hln.be/zonnebeke/vader-63-overleden-en-moeder-40-kritiek-na-botsing-met-spookrijdster-op-a19-in-zonnebeke-ook-tweeling-13-naar-het-ziekenhuis~a85903a3/" TargetMode="External" /><Relationship Id="rId12" Type="http://schemas.openxmlformats.org/officeDocument/2006/relationships/hyperlink" Target="https://www.hln.be/menen/spookrijdster-jana-d-25-reed-overleden-mario-63-en-zijn-gezin-wellicht-bewust-aan-op-a19~ac9ecaa1/" TargetMode="External" /><Relationship Id="rId13" Type="http://schemas.openxmlformats.org/officeDocument/2006/relationships/hyperlink" Target="https://www.hln.be/oostrozebeke/alois-90-sloeg-zijn-echtgenote-dood-met-een-hamer-maar-wordt-daar-niet-voor-gestraft-mariette-had-wies-eerder-die-ochtend-al-met-een-wapen-bedreigd~a84c35f2/" TargetMode="External" /><Relationship Id="rId14" Type="http://schemas.openxmlformats.org/officeDocument/2006/relationships/hyperlink" Target="https://www.hln.be/brugge/kon-dodelijk-ongeval-in-haven-van-zeebrugge-vermeden-worden-ik-kan-alleen-maar-zeggen-dat-ik-mijn-collega-niet-gezien-had~ae94345e/" TargetMode="External" /><Relationship Id="rId15" Type="http://schemas.openxmlformats.org/officeDocument/2006/relationships/hyperlink" Target="https://www.hln.be/aalst/ook-in-beroep-vrijspraak-in-dodelijk-ongeval-van-kayleigh-14-alsof-een-geest-haar-dood-veroorzaakte~a4fa9712/"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C-GC71-JBHV-K3DT-00000-00&amp;context=1519360" TargetMode="External" /><Relationship Id="rId8" Type="http://schemas.openxmlformats.org/officeDocument/2006/relationships/image" Target="media/image1.png" /><Relationship Id="rId9" Type="http://schemas.openxmlformats.org/officeDocument/2006/relationships/hyperlink" Target="https://www.hln.be/ieper/ze-heeft-nogmaals-haar-spijt-uitgedrukt-maar-raadkamer-is-niet-onder-de-indruk-van-excuses-van-spookrijdster-jana-d~a459f5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Spookrijdster die dodelijk ongeval veroorzaakte, moet het dan toch met "partijdige" onderzoeksrechter doen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urn:user:PA190865048</vt:lpwstr>
  </property>
</Properties>
</file>