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Venlonaar reed man (75) in Roermond dood: vier maanden cel en twee jaar niet rijden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RoermondLimNL | Regio | Venlo</w:t>
      </w:r>
    </w:p>
    <w:p>
      <w:pPr>
        <w:keepNext w:val="0"/>
        <w:spacing w:after="0" w:line="240" w:lineRule="atLeast"/>
        <w:ind w:right="0"/>
        <w:jc w:val="both"/>
      </w:pPr>
      <w:bookmarkStart w:id="0" w:name="Bookmark_2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B. moet vier maanden de cel in en mag twee jaar geen motorvoertuig besturen omdat hij in Roermond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veroorzaakt waarbij een 75-jarige man is overleden. De straf is lager uitgevallen dan de eis van het Openbaar Ministerie (OM) dat tien maanden cel had geëist, waarvan vier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kreeg door de rechtbank acht maanden cel opgelegd waarvan vier voorwaardelijk. Hij is ook twee jaar zijn rijbewijs kwijt.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reed vrijdagavond 10 maart 2023 in Roermond op een slecht verlichte oversteekplaats aan de Koninginnelaan een 75-jarige Roermondenaar aan. De voetganger werd twintig meter meegesleept en sloeg met zijn romp tegen een paal. Hij was op slag dood.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Roekeloos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veroordeelt B. voor het veroorzaken van een dodelijk verkeersongeval en het veroorzaken van gevaar in het verkeer. Roekeloos rijgedrag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achtte de rechtbank niet bewezen, nu niet is vast komen te staan hoe hard B. reed en of hij bezig zou zijn geweest met zijn telefoon, zoals de officier van justitie claimde. Wel acht de rechtbank bewezen dat B. voorafgaand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ook eerder op de dag roekeloos rijgedrag had vertoond.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in Roermond vorige maand bleek dat de bewuste avond in het geheugen staat gegrift van de weduwe, haar twee zoons en een schoondochter. Alle vier maakten in de rechtbank gebruik van hun spreekrecht. Zij spraken over een geliefde man, vader en opa die zijn tweede kleinkind niet meer heeft mogen zien. Over een kleinkind van toen zeven jaar dat een trauma heeft opgelopen, omdat hij nog wakker was toen de politie kwam vertellen dat zijn opa was overleden.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Lees ook: Celstraf geëist voor dodelijk </w:t>
      </w: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in Roermond: emotionele verklaringen van nabestaanden raken verdachte uit Venlo diep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verweten B. dat hij niet alleen veel te hard heeft gereden, maar ook dat hij - hoewel ter plaatse bekend - onvoldoende rekening heeft gehouden met de omstandigheden op de slecht verlichte oversteekplaats. De officier van justitie schermde met twee onderzoeken om te staven dat B. op de ongevallocatie ongeveer 92 kilometer per uur had gereden waar 50 is toegestaan. Ook zou hij kort voor de aanrijding nog in de weer zijn geweest met zijn smartphone. De snelheid die de officier claimde, achtte de rechtbank niet bewezen.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Venlonaar reed man (75) in Roermond dood: vier maanden cel en twee jaar niet rijden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X-Y351-JCWP-919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Venlonaar reed man (75) in Roermond dood: vier maanden cel en twee jaar niet rijden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urn:user:PA190865048</vt:lpwstr>
  </property>
</Properties>
</file>