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Veroorzaker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Thomas à Kempisweg veroordeeld: 'Hij is tekortgeschoten als bestuurder'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 04:45 PM GMT</w:t>
      </w:r>
    </w:p>
    <w:p>
      <w:pPr>
        <w:keepNext w:val="0"/>
        <w:spacing w:after="0" w:line="240" w:lineRule="atLeast"/>
        <w:ind w:right="0"/>
        <w:jc w:val="both"/>
      </w:pPr>
      <w:bookmarkStart w:id="0" w:name="Bookmark_3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donker gaat het rond 18.55 uur afschuwelijk mis op de Utrechtse Thomas à Kempisweg. De 20-jarige C.A. uit Utrecht schept op hoge snelheid een voetganger die plotseling opduikt. Ze eindigt roerloos op het wegdek.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zondag 22 januari 2023 als het slachtoffer met spoed naar het ziekenhuis gaat. Daar ligt ze vier weken op de Intensive Care, met veel operaties. Uiteindelijk moet ze een half jaar in het ziekenhuis blijven en kan ze nu nog altijd kan niets zonder hulp. Ze heeft continu pijn, zit in een rolstoel, kan ook haar handen nauwelijks gebruiken en gaat en nooit volledig herstellen.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Onvoorzichtig en onoplettend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'Aanmerkelijk onvoorzichtig en onoplettend' noemt de rechtbank het weggedrag van A. Uit bewijs blijkt dat hij heeft gereden met een veel hogere snelheid dan de toegestane 50 kilometer per uur: gemiddeld reed hij 65 kilometer per uur harder. Ook heeft hij heel laat geanticipeerd op de naderende kruising.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hyperlink r:id="rId9" w:history="1">
        <w:r>
          <w:rPr>
            <w:rFonts w:ascii="arial" w:eastAsia="arial" w:hAnsi="arial" w:cs="arial"/>
            <w:b w:val="0"/>
            <w:i/>
            <w:strike w:val="0"/>
            <w:noProof w:val="0"/>
            <w:color w:val="0077CC"/>
            <w:position w:val="0"/>
            <w:sz w:val="20"/>
            <w:u w:val="single"/>
            <w:vertAlign w:val="baseline"/>
          </w:rPr>
          <w:t>hij had</w:t>
        </w:r>
      </w:hyperlink>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groen licht had en reed op een voorrangsweg</w:t>
        </w:r>
      </w:hyperlink>
      <w:r>
        <w:rPr>
          <w:rFonts w:ascii="arial" w:eastAsia="arial" w:hAnsi="arial" w:cs="arial"/>
          <w:b w:val="0"/>
          <w:i w:val="0"/>
          <w:strike w:val="0"/>
          <w:noProof w:val="0"/>
          <w:color w:val="000000"/>
          <w:position w:val="0"/>
          <w:sz w:val="20"/>
          <w:u w:val="none"/>
          <w:vertAlign w:val="baseline"/>
        </w:rPr>
        <w:t>, terwijl de voetganger rood licht had. Maar dat doet volgens de rechtbank niets af aan de omstandigheden. ,,Verkeersdeelnemers moeten altijd bedacht zijn op de mogelijkheid dat iets onverwachts kan gebeuren, waaronder ook eventuele verkeersfouten van anderen. Verdachte is tekortgeschoten in de voorzichtigheid die van bestuurders van personenauto's mag worden verwacht."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redelijk op orde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reed A. minimaal 103 kilometer per uur en maximaal 133 met zijn van een vriend geleende Seat. Dat daalde tot minimaal 55 kilometer per uur en maximaal 84. Hij heeft volgens onderzoekers zijn leven redelijk op orde en woont bij zijn ouders, volgt een opleiding en werkt. Wel bestaan aanwijzingen voor psychosociale problemen en mogelijk een negatief sociaal netwerk.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vindt het strafverzwarend dat hij een beginnend bestuurder is en legt hem vandaag een taakstraf op van 120 uur en een ontzegging van de rijbevoegdheid voor een half jaar.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hyperlink r:id="rId10" w:history="1">
        <w:r>
          <w:rPr>
            <w:rFonts w:ascii="arial" w:eastAsia="arial" w:hAnsi="arial" w:cs="arial"/>
            <w:b w:val="0"/>
            <w:i/>
            <w:strike w:val="0"/>
            <w:noProof w:val="0"/>
            <w:color w:val="0077CC"/>
            <w:position w:val="0"/>
            <w:sz w:val="20"/>
            <w:u w:val="single"/>
            <w:vertAlign w:val="baseline"/>
          </w:rPr>
          <w:t>Alle afleveringen vind je hier.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Veroorzaker ernstig ongeval op Thomas à Kempisweg veroordeeld: 'Hij is tekortgeschoten als bestuurder'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d.nl/podcasts/de-zaak-x-1523"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6-5DF1-DY0X-92K1-00000-00&amp;context=1519360" TargetMode="External" /><Relationship Id="rId8" Type="http://schemas.openxmlformats.org/officeDocument/2006/relationships/image" Target="media/image1.png" /><Relationship Id="rId9" Type="http://schemas.openxmlformats.org/officeDocument/2006/relationships/hyperlink" Target="https://www.ad.nl/utrecht/a-racet-met-115-kilometer-per-uur-over-kruising-dan-vliegt-er-plots-een-vrouw-door-de-lucht-alles-is-kapot~a17ea9e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Veroorzaker ernstig ongeval op Thomas à Kempisweg veroordeeld: 'Hij is tekortgeschoten als bestuurder'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urn:user:PA190865048</vt:lpwstr>
  </property>
</Properties>
</file>