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w:t>
      </w:r>
    </w:p>
    <w:p>
      <w:r>
        <w:t>Comoros</w:t>
      </w:r>
    </w:p>
    <w:p>
      <w:r>
        <w:rPr>
          <w:color w:val="000000" w:themeColor="hyperlink"/>
          <w:u w:val="single"/>
        </w:rPr>
        <w:hyperlink r:id="rId9">
          <w:r>
            <w:rPr/>
            <w:t>International Monetary Fund (IMF) Staff completes mission to Comoros on possible emergency financial assistance following Cyclone Kenneth</w:t>
          </w:r>
        </w:hyperlink>
      </w:r>
      <w:r>
        <w:t xml:space="preserve"> (24 June 2019) </w:t>
      </w:r>
      <w:r>
        <w:t>The International Monetary Fund has dispatched an emergency mission to Comoros in the aftermath of Cyclone Kenneth to discuss emergency assistance.</w:t>
      </w:r>
    </w:p>
    <w:p>
      <w:r>
        <w:t>Djibouti</w:t>
      </w:r>
    </w:p>
    <w:p>
      <w:r>
        <w:rPr>
          <w:color w:val="000000" w:themeColor="hyperlink"/>
          <w:u w:val="single"/>
        </w:rPr>
        <w:hyperlink r:id="rId10">
          <w:r>
            <w:rPr/>
            <w:t xml:space="preserve">US, China fight it out in Djibouti, accuse each other of aggression </w:t>
          </w:r>
        </w:hyperlink>
      </w:r>
      <w:r>
        <w:t xml:space="preserve"> (25 June 2019) </w:t>
      </w:r>
      <w:r>
        <w:t>The United States and China traded mutual accusations of aggression in Djibouti between the respective countries' military forces.</w:t>
      </w:r>
    </w:p>
    <w:p>
      <w:r>
        <w:rPr>
          <w:color w:val="000000" w:themeColor="hyperlink"/>
          <w:u w:val="single"/>
        </w:rPr>
        <w:hyperlink r:id="rId11">
          <w:r>
            <w:rPr/>
            <w:t xml:space="preserve">Ethiopia inaugurates toll road linking with Djibouti </w:t>
          </w:r>
        </w:hyperlink>
      </w:r>
      <w:r>
        <w:t xml:space="preserve"> (19 June 2019) </w:t>
      </w:r>
      <w:r>
        <w:t>Ethiopia has officially inaugurated a rail link with Djibouti and its strategic port.</w:t>
      </w:r>
    </w:p>
    <w:p>
      <w:r>
        <w:rPr>
          <w:color w:val="000000" w:themeColor="hyperlink"/>
          <w:u w:val="single"/>
        </w:rPr>
        <w:hyperlink r:id="rId12">
          <w:r>
            <w:rPr/>
            <w:t>Terra Drone Aids Port Flooding Survey in Djibouti</w:t>
          </w:r>
        </w:hyperlink>
      </w:r>
      <w:r>
        <w:t xml:space="preserve"> (25 June 2019) </w:t>
      </w:r>
      <w:r>
        <w:t>Japanese drone manufacturer Terra Drone supplied the drone that assisted crews in examining the flooding patterns at the port in Djibouti. The drone's survey work will enable Djiboutian port officials to upgrade the port's drainage facilities.</w:t>
      </w:r>
    </w:p>
    <w:p>
      <w:r>
        <w:rPr>
          <w:color w:val="000000" w:themeColor="hyperlink"/>
          <w:u w:val="single"/>
        </w:rPr>
        <w:hyperlink r:id="rId13">
          <w:r>
            <w:rPr/>
            <w:t>Shortages of food, water and electricity: how Djibouti has been destroyed by climate change</w:t>
          </w:r>
        </w:hyperlink>
      </w:r>
      <w:r>
        <w:t xml:space="preserve"> (18 June 2019) </w:t>
      </w:r>
      <w:r>
        <w:t>Djibouti became independent with ambitions of self-sufficiency in food production, but recent decades have meant that it is dependent on imports from Ethiopia for food and electricity.</w:t>
      </w:r>
    </w:p>
    <w:p>
      <w:r>
        <w:t>Mali</w:t>
      </w:r>
    </w:p>
    <w:p>
      <w:r>
        <w:t>Mauritania</w:t>
      </w:r>
    </w:p>
    <w:p>
      <w:r>
        <w:rPr>
          <w:color w:val="000000" w:themeColor="hyperlink"/>
          <w:u w:val="single"/>
        </w:rPr>
        <w:hyperlink r:id="rId14">
          <w:r>
            <w:rPr/>
            <w:t>Mauritania president-elect hails ‘pluralism’</w:t>
          </w:r>
        </w:hyperlink>
      </w:r>
      <w:r>
        <w:t xml:space="preserve"> (29 June 2019) </w:t>
      </w:r>
      <w:r>
        <w:t>SUMMARY - Nouakchott : Mohammad Ould Ghazouani, winner of last week’s presidential election in Mauritania, on Friday hailed the beginning of “democratic pluralism” in the conservative Saharan country, while the constitutional council announced that definitive election results will be released next week.</w:t>
        <w:br/>
        <w:t>Ghazouani, a former general, is a close ally of outgoing president Mohammad Ould Abdul Aziz who stepped down after serving the maximum two five-year terms.</w:t>
        <w:br/>
        <w:t>The election represented Mauritania’s first democratic transition of power since independence from France in 1960.</w:t>
        <w:br/>
        <w:t>According to official results, ruling party candidate Ghazouani won Saturday’s election with 52 per cent of the vote, averting the need for a second-round runoff election.</w:t>
        <w:br/>
        <w:t>The constitutional council announced that definitive election results will be declared at 1200 GMT Monday, Mauritania’s official AMI news agency reported.</w:t>
      </w:r>
    </w:p>
    <w:p>
      <w:r>
        <w:t>Somalia</w:t>
      </w:r>
    </w:p>
    <w:p>
      <w:r>
        <w:rPr>
          <w:color w:val="000000" w:themeColor="hyperlink"/>
          <w:u w:val="single"/>
        </w:rPr>
        <w:hyperlink r:id="rId15">
          <w:r>
            <w:rPr/>
            <w:t xml:space="preserve">Cholera vaccination drive begins in high-risk districts in Somalia </w:t>
          </w:r>
        </w:hyperlink>
      </w:r>
      <w:r>
        <w:t xml:space="preserve"> (24 June 2019) </w:t>
      </w:r>
      <w:r>
        <w:t>There is a major vaccination drive targeting Somalis living in areas at high risk for cholera.</w:t>
      </w:r>
    </w:p>
    <w:p>
      <w:r>
        <w:rPr>
          <w:color w:val="000000" w:themeColor="hyperlink"/>
          <w:u w:val="single"/>
        </w:rPr>
        <w:hyperlink r:id="rId16">
          <w:r>
            <w:rPr/>
            <w:t xml:space="preserve">Kenya-Somalia Border Case Hearing to Start in September </w:t>
          </w:r>
        </w:hyperlink>
      </w:r>
      <w:r>
        <w:t xml:space="preserve"> (26 June 2019) </w:t>
      </w:r>
      <w:r>
        <w:t>The International Court of Justice in the Hague, Netherlands will hear the international maritime boundary dispute between Kenya and Somalia between 9 and 13 September 2019.</w:t>
      </w:r>
    </w:p>
    <w:p>
      <w:r>
        <w:rPr>
          <w:color w:val="000000" w:themeColor="hyperlink"/>
          <w:u w:val="single"/>
        </w:rPr>
        <w:hyperlink r:id="rId16">
          <w:r>
            <w:rPr/>
            <w:t xml:space="preserve">Kenya-Somalia Border Case Hearing to Start in September </w:t>
          </w:r>
        </w:hyperlink>
      </w:r>
      <w:r>
        <w:t xml:space="preserve"> (26 June 2019) </w:t>
      </w:r>
      <w:r>
        <w:t>Not specified</w:t>
      </w:r>
    </w:p>
    <w:p>
      <w:r>
        <w:t>Sudan</w:t>
      </w:r>
    </w:p>
    <w:p>
      <w:r>
        <w:rPr>
          <w:color w:val="000000" w:themeColor="hyperlink"/>
          <w:u w:val="single"/>
        </w:rPr>
        <w:hyperlink r:id="rId17">
          <w:r>
            <w:rPr/>
            <w:t xml:space="preserve">AU, IGAD propose to establish Sudan's executive bodies and postponing parliament </w:t>
          </w:r>
        </w:hyperlink>
      </w:r>
      <w:r>
        <w:t xml:space="preserve"> (26 June 2019) </w:t>
      </w:r>
      <w:r>
        <w:t>exit</w:t>
      </w:r>
    </w:p>
    <w:p>
      <w:r>
        <w:rPr>
          <w:color w:val="000000" w:themeColor="hyperlink"/>
          <w:u w:val="single"/>
        </w:rPr>
        <w:hyperlink r:id="rId17">
          <w:r>
            <w:rPr/>
            <w:t xml:space="preserve">AU, IGAD propose to establish Sudan's executive bodies and postponing parliament </w:t>
          </w:r>
        </w:hyperlink>
      </w:r>
      <w:r>
        <w:t xml:space="preserve"> (26 June 2019) </w:t>
      </w:r>
      <w:r>
        <w:t>The African Union and IGAD have proposed a postponement of the Sudan's new Transitional Legislative Assembly. Under this proposal, the opposition FFC would chose 67 percent of the transitional assembly.</w:t>
      </w:r>
    </w:p>
    <w:p>
      <w:r>
        <w:t>South Sudan</w:t>
      </w:r>
    </w:p>
    <w:p>
      <w:r>
        <w:rPr>
          <w:color w:val="000000" w:themeColor="hyperlink"/>
          <w:u w:val="single"/>
        </w:rPr>
        <w:hyperlink r:id="rId18">
          <w:r>
            <w:rPr/>
            <w:t>Peace dividend palpable in South Sudan, but ‘grassroots’ are moving faster than elites, says Shearer</w:t>
          </w:r>
        </w:hyperlink>
      </w:r>
      <w:r>
        <w:t xml:space="preserve"> (10 June 2019) </w:t>
      </w:r>
      <w:r>
        <w:t>Not specified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africanews.com/2019/06/24/international-monetary-fund-imf-staff-completes-mission-to-comoros-on-possible-emergency-financial-assistance-following-cyclone-kenneth/" TargetMode="External"/><Relationship Id="rId10" Type="http://schemas.openxmlformats.org/officeDocument/2006/relationships/hyperlink" Target="http://voiceofdjibouti.com/us-china-fight-it-out-in-djibouti-accuse-each-other-of-aggression/" TargetMode="External"/><Relationship Id="rId11" Type="http://schemas.openxmlformats.org/officeDocument/2006/relationships/hyperlink" Target="http://voiceofdjibouti.com/demo2/ethiopia-inaugurates-toll-road-linking-with-djibouti/" TargetMode="External"/><Relationship Id="rId12" Type="http://schemas.openxmlformats.org/officeDocument/2006/relationships/hyperlink" Target="https://dronelife.com/2019/06/25/terra-drone-aids-port-flooding-survey-in-djibouti/" TargetMode="External"/><Relationship Id="rId13" Type="http://schemas.openxmlformats.org/officeDocument/2006/relationships/hyperlink" Target="https://www.telegraph.co.uk/global-health/climate-and-people/shortages-food-water-electricity-djibouti-has-destroyed-climate/" TargetMode="External"/><Relationship Id="rId14" Type="http://schemas.openxmlformats.org/officeDocument/2006/relationships/hyperlink" Target="https://gulfnews.com/world/mena/mauritania-president-elect-hails-pluralism-1.64928286" TargetMode="External"/><Relationship Id="rId15" Type="http://schemas.openxmlformats.org/officeDocument/2006/relationships/hyperlink" Target="https://www.radiodalsan.com/en/2019/06/24/cholera-vaccination-drive-begins-in-high-risk-districts-in-somalia/" TargetMode="External"/><Relationship Id="rId16" Type="http://schemas.openxmlformats.org/officeDocument/2006/relationships/hyperlink" Target="https://www.radiodalsan.com/en/2019/06/26/kenya-somalia-border-case-hearing-to-start-in-september/" TargetMode="External"/><Relationship Id="rId17" Type="http://schemas.openxmlformats.org/officeDocument/2006/relationships/hyperlink" Target="http://www.sudantribune.com/spip.php?article67689" TargetMode="External"/><Relationship Id="rId18" Type="http://schemas.openxmlformats.org/officeDocument/2006/relationships/hyperlink" Target="https://news.un.org/en/story/2019/06/1041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