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CB5" w:rsidRDefault="0075687D" w:rsidP="0075687D">
      <w:pPr>
        <w:pStyle w:val="Tytu"/>
      </w:pPr>
      <w:r>
        <w:t>Katalog - dokumentacja komponentu</w:t>
      </w:r>
    </w:p>
    <w:p w:rsidR="0075687D" w:rsidRDefault="0075687D" w:rsidP="0075687D">
      <w:pPr>
        <w:pStyle w:val="Nagwek1"/>
        <w:numPr>
          <w:ilvl w:val="0"/>
          <w:numId w:val="1"/>
        </w:numPr>
      </w:pPr>
      <w:r>
        <w:t>Opis</w:t>
      </w:r>
    </w:p>
    <w:p w:rsidR="0075687D" w:rsidRDefault="0075687D" w:rsidP="0075687D">
      <w:r>
        <w:t>Celem i zadaniem realizowanym przez ten komponent jest umożliwienie przeglądania i przeszukiwania dostępnych monitorowanych zasobów i pomiarów.</w:t>
      </w:r>
    </w:p>
    <w:p w:rsidR="0075687D" w:rsidRDefault="0075687D" w:rsidP="0075687D">
      <w:r>
        <w:t xml:space="preserve">Każdy </w:t>
      </w:r>
      <w:r w:rsidRPr="00DD06A7">
        <w:rPr>
          <w:rStyle w:val="Wyrnienieintensywne"/>
        </w:rPr>
        <w:t>Monitor</w:t>
      </w:r>
      <w:r>
        <w:t xml:space="preserve"> odpowiedzialny jest za rejestrowanie i uaktualnianie w </w:t>
      </w:r>
      <w:r w:rsidRPr="00DD06A7">
        <w:rPr>
          <w:rStyle w:val="Wyrnienieintensywne"/>
        </w:rPr>
        <w:t>Katalogu</w:t>
      </w:r>
      <w:r>
        <w:t xml:space="preserve"> swojej listy zasobów i pomiarów.</w:t>
      </w:r>
    </w:p>
    <w:p w:rsidR="00DD06A7" w:rsidRDefault="0075687D" w:rsidP="00DD06A7">
      <w:pPr>
        <w:jc w:val="center"/>
      </w:pPr>
      <w:r>
        <w:rPr>
          <w:noProof/>
          <w:lang w:eastAsia="pl-PL"/>
        </w:rPr>
        <w:drawing>
          <wp:inline distT="0" distB="0" distL="0" distR="0" wp14:anchorId="5B57BED6" wp14:editId="50410463">
            <wp:extent cx="5760720" cy="2788920"/>
            <wp:effectExtent l="19050" t="19050" r="11430" b="1143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lgDashDot"/>
                    </a:ln>
                  </pic:spPr>
                </pic:pic>
              </a:graphicData>
            </a:graphic>
          </wp:inline>
        </w:drawing>
      </w:r>
      <w:r w:rsidR="00DD06A7">
        <w:br/>
        <w:t>Rys 1. Fragment architektury systemu z uwzględnieniem roli Katalogu</w:t>
      </w:r>
    </w:p>
    <w:p w:rsidR="0075687D" w:rsidRDefault="0075687D" w:rsidP="0075687D">
      <w:pPr>
        <w:pStyle w:val="Nagwek1"/>
        <w:numPr>
          <w:ilvl w:val="0"/>
          <w:numId w:val="1"/>
        </w:numPr>
      </w:pPr>
      <w:r>
        <w:t>Lokalizacja komponentu</w:t>
      </w:r>
    </w:p>
    <w:p w:rsidR="00DD06A7" w:rsidRDefault="00DD06A7" w:rsidP="00DD06A7">
      <w:r w:rsidRPr="00DD06A7">
        <w:rPr>
          <w:rStyle w:val="Wyrnienieintensywne"/>
        </w:rPr>
        <w:t xml:space="preserve">Katalog </w:t>
      </w:r>
      <w:r w:rsidRPr="00DD06A7">
        <w:t>został umieszczony w repozytorium projektu w dwóch postaciach:</w:t>
      </w:r>
    </w:p>
    <w:p w:rsidR="00DD06A7" w:rsidRDefault="00DD06A7" w:rsidP="00DD06A7">
      <w:pPr>
        <w:pStyle w:val="Akapitzlist"/>
        <w:numPr>
          <w:ilvl w:val="0"/>
          <w:numId w:val="5"/>
        </w:numPr>
      </w:pPr>
      <w:r>
        <w:rPr>
          <w:i/>
        </w:rPr>
        <w:t xml:space="preserve">Kod źródłowy </w:t>
      </w:r>
      <w:r>
        <w:t>– w postaci solucji projektu Visual Studio (kod źródłowy komponentu został napisany w języku C#, na platformie .NET, której środowisko uruchomieniowe jest konieczne do działania komponentu)</w:t>
      </w:r>
      <w:r w:rsidR="00557AEF">
        <w:br/>
      </w:r>
      <w:hyperlink r:id="rId7" w:history="1">
        <w:r w:rsidR="00557AEF" w:rsidRPr="00557AEF">
          <w:rPr>
            <w:rStyle w:val="Hipercze"/>
          </w:rPr>
          <w:t>https://github.com/pz-agh/pz-monitor/tree/master/pz-katalog</w:t>
        </w:r>
      </w:hyperlink>
    </w:p>
    <w:p w:rsidR="00DD06A7" w:rsidRDefault="00DD06A7" w:rsidP="00DD06A7">
      <w:pPr>
        <w:pStyle w:val="Akapitzlist"/>
        <w:numPr>
          <w:ilvl w:val="0"/>
          <w:numId w:val="5"/>
        </w:numPr>
      </w:pPr>
      <w:r>
        <w:rPr>
          <w:i/>
        </w:rPr>
        <w:t xml:space="preserve">Plik wykonywalny </w:t>
      </w:r>
      <w:r>
        <w:t xml:space="preserve">– w postaci pliku </w:t>
      </w:r>
      <w:r w:rsidRPr="00DD06A7">
        <w:t>CatalogueComponent</w:t>
      </w:r>
      <w:r>
        <w:t xml:space="preserve">.exe </w:t>
      </w:r>
      <w:r w:rsidR="00557AEF">
        <w:br/>
      </w:r>
      <w:hyperlink r:id="rId8" w:history="1">
        <w:r w:rsidR="00557AEF" w:rsidRPr="00557AEF">
          <w:rPr>
            <w:rStyle w:val="Hipercze"/>
          </w:rPr>
          <w:t>https://github.com/pz-agh/pz-monitor/tree/master/pz-katalog/Executable</w:t>
        </w:r>
      </w:hyperlink>
    </w:p>
    <w:p w:rsidR="00557AEF" w:rsidRDefault="00557AEF" w:rsidP="00557AEF">
      <w:pPr>
        <w:pStyle w:val="Nagwek1"/>
        <w:numPr>
          <w:ilvl w:val="0"/>
          <w:numId w:val="5"/>
        </w:numPr>
      </w:pPr>
      <w:r>
        <w:t>Konfiguracja i uruchomienie komponentu</w:t>
      </w:r>
    </w:p>
    <w:p w:rsidR="00557AEF" w:rsidRDefault="00557AEF" w:rsidP="00557AEF">
      <w:r>
        <w:t xml:space="preserve">Aby użyć </w:t>
      </w:r>
      <w:r w:rsidRPr="00557AEF">
        <w:rPr>
          <w:rStyle w:val="Wyrnienieintensywne"/>
        </w:rPr>
        <w:t>Katalog</w:t>
      </w:r>
      <w:r>
        <w:t xml:space="preserve"> wystarczy pobrać plik wykonywalny .exe, z powyżej zamieszczonej lokalizacji i uruchomić. Komponent w tym momencie rozpocznie swoje działanie, tzn. </w:t>
      </w:r>
      <w:r>
        <w:lastRenderedPageBreak/>
        <w:t xml:space="preserve">zainicjuje pobranie z </w:t>
      </w:r>
      <w:r w:rsidRPr="00557AEF">
        <w:rPr>
          <w:rStyle w:val="Wyrnienieintensywne"/>
        </w:rPr>
        <w:t>Monitorów</w:t>
      </w:r>
      <w:r>
        <w:t xml:space="preserve"> informacji o dostępnych zasobach i pomiarach, a następnie przejdzie w tryb nasłuchiwania na zmiany sygnalizowane przez </w:t>
      </w:r>
      <w:r w:rsidRPr="00557AEF">
        <w:rPr>
          <w:rStyle w:val="Wyrnienieintensywne"/>
        </w:rPr>
        <w:t>Monitory</w:t>
      </w:r>
      <w:r>
        <w:t>.</w:t>
      </w:r>
    </w:p>
    <w:p w:rsidR="00A75B8C" w:rsidRDefault="00EE6C04" w:rsidP="00A75B8C">
      <w:pPr>
        <w:pStyle w:val="Nagwek1"/>
        <w:numPr>
          <w:ilvl w:val="0"/>
          <w:numId w:val="5"/>
        </w:numPr>
      </w:pPr>
      <w:r>
        <w:t>Usługi REST dla Katalogu</w:t>
      </w:r>
      <w:bookmarkStart w:id="0" w:name="_GoBack"/>
      <w:bookmarkEnd w:id="0"/>
    </w:p>
    <w:p w:rsidR="00A75B8C" w:rsidRDefault="00A75B8C" w:rsidP="00A75B8C">
      <w:r>
        <w:t xml:space="preserve">Katalog udostępnia poniższe usługi poprzez interfejs REST: </w:t>
      </w:r>
    </w:p>
    <w:p w:rsidR="00A75B8C" w:rsidRDefault="00A75B8C" w:rsidP="00EE6C04">
      <w:pPr>
        <w:pStyle w:val="Akapitzlist"/>
        <w:numPr>
          <w:ilvl w:val="0"/>
          <w:numId w:val="6"/>
        </w:numPr>
      </w:pPr>
      <w:r>
        <w:t xml:space="preserve">Usługa zwracająca informacje o dostępnych zasobach: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URL:         {ip_address}:8081/resources/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Metoda HTTP:     GET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>Rezultat:        "[{\"resource_id\":\"mac_address\",\"resou</w:t>
      </w:r>
      <w:r w:rsidR="00EE6C04">
        <w:t>rce_name\":\"host_name\"},{...}</w:t>
      </w:r>
      <w:r>
        <w:t xml:space="preserve">" </w:t>
      </w:r>
    </w:p>
    <w:p w:rsidR="00A75B8C" w:rsidRDefault="00A75B8C" w:rsidP="00EE6C04">
      <w:pPr>
        <w:pStyle w:val="Akapitzlist"/>
        <w:numPr>
          <w:ilvl w:val="0"/>
          <w:numId w:val="6"/>
        </w:numPr>
      </w:pPr>
      <w:r>
        <w:t xml:space="preserve">Usługa zwracająca informacje o dostępnych na danym zasobie pomiarach: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URL:         {ip_address}:8081/resources/{resource_id}/measurements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Metoda HTTP:     GET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Rezultat:        [{\"measurement_name\":\"japieprze\"},{...}] </w:t>
      </w:r>
    </w:p>
    <w:p w:rsidR="00A75B8C" w:rsidRDefault="00A75B8C" w:rsidP="00EE6C04">
      <w:pPr>
        <w:pStyle w:val="Akapitzlist"/>
        <w:numPr>
          <w:ilvl w:val="0"/>
          <w:numId w:val="6"/>
        </w:numPr>
      </w:pPr>
      <w:r>
        <w:t xml:space="preserve">Usługa dodająca zasób o danym identyfikatorze do bazy danych katalogu: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URL:         {ip_address}/resources/{id}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Metoda HTTP:     PUT </w:t>
      </w:r>
    </w:p>
    <w:p w:rsidR="00A75B8C" w:rsidRDefault="00A75B8C" w:rsidP="00EE6C04">
      <w:pPr>
        <w:pStyle w:val="Akapitzlist"/>
        <w:numPr>
          <w:ilvl w:val="0"/>
          <w:numId w:val="6"/>
        </w:numPr>
      </w:pPr>
      <w:r>
        <w:t xml:space="preserve">Usługa usuwająca zasób o danym identyfikatorze z bazy danych katalogu: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URL:         {ip_address}/resources/{id}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Metoda HTTP:     DELETE </w:t>
      </w:r>
    </w:p>
    <w:p w:rsidR="00A75B8C" w:rsidRDefault="00A75B8C" w:rsidP="00EE6C04">
      <w:pPr>
        <w:pStyle w:val="Akapitzlist"/>
        <w:numPr>
          <w:ilvl w:val="0"/>
          <w:numId w:val="6"/>
        </w:numPr>
      </w:pPr>
      <w:r>
        <w:t xml:space="preserve">Usługa dodająca pomiar określonego zasobu do bazy danych katalogu: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URL:         { ip_address }/resources/{id}/measurements/{id}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Metoda HTTP:     PUT </w:t>
      </w:r>
    </w:p>
    <w:p w:rsidR="00A75B8C" w:rsidRDefault="00A75B8C" w:rsidP="00EE6C04">
      <w:pPr>
        <w:pStyle w:val="Akapitzlist"/>
        <w:numPr>
          <w:ilvl w:val="0"/>
          <w:numId w:val="6"/>
        </w:numPr>
      </w:pPr>
      <w:r>
        <w:t xml:space="preserve">Usługa usuwająca pomiar określonego zasobu z bazy danych katalogu: </w:t>
      </w:r>
    </w:p>
    <w:p w:rsidR="00A75B8C" w:rsidRDefault="00A75B8C" w:rsidP="00EE6C04">
      <w:pPr>
        <w:pStyle w:val="Akapitzlist"/>
        <w:numPr>
          <w:ilvl w:val="1"/>
          <w:numId w:val="6"/>
        </w:numPr>
      </w:pPr>
      <w:r>
        <w:t xml:space="preserve">URL:         { ip_address }/resources/{id}/measurements/{id} </w:t>
      </w:r>
    </w:p>
    <w:p w:rsidR="00A75B8C" w:rsidRPr="00A75B8C" w:rsidRDefault="00A75B8C" w:rsidP="00EE6C04">
      <w:pPr>
        <w:pStyle w:val="Akapitzlist"/>
        <w:numPr>
          <w:ilvl w:val="1"/>
          <w:numId w:val="6"/>
        </w:numPr>
      </w:pPr>
      <w:r>
        <w:t>Metoda HTTP:     DELETE</w:t>
      </w:r>
    </w:p>
    <w:sectPr w:rsidR="00A75B8C" w:rsidRPr="00A75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2671"/>
    <w:multiLevelType w:val="hybridMultilevel"/>
    <w:tmpl w:val="840AF0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65F85"/>
    <w:multiLevelType w:val="hybridMultilevel"/>
    <w:tmpl w:val="EFE27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444E4"/>
    <w:multiLevelType w:val="hybridMultilevel"/>
    <w:tmpl w:val="1C6835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4015B"/>
    <w:multiLevelType w:val="hybridMultilevel"/>
    <w:tmpl w:val="8FF076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A4208C"/>
    <w:multiLevelType w:val="hybridMultilevel"/>
    <w:tmpl w:val="840AF0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FE46A0"/>
    <w:multiLevelType w:val="hybridMultilevel"/>
    <w:tmpl w:val="43E03D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7D"/>
    <w:rsid w:val="00557AEF"/>
    <w:rsid w:val="006A5CB5"/>
    <w:rsid w:val="0075687D"/>
    <w:rsid w:val="009C4750"/>
    <w:rsid w:val="00A75B8C"/>
    <w:rsid w:val="00DD06A7"/>
    <w:rsid w:val="00EE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5B8C"/>
    <w:pPr>
      <w:spacing w:after="0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57AE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568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568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568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68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687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68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68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68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568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568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557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56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568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568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68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68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68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687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68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5687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568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7568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75687D"/>
    <w:rPr>
      <w:b/>
      <w:bCs/>
    </w:rPr>
  </w:style>
  <w:style w:type="character" w:styleId="Uwydatnienie">
    <w:name w:val="Emphasis"/>
    <w:basedOn w:val="Domylnaczcionkaakapitu"/>
    <w:uiPriority w:val="20"/>
    <w:qFormat/>
    <w:rsid w:val="0075687D"/>
    <w:rPr>
      <w:i/>
      <w:iCs/>
    </w:rPr>
  </w:style>
  <w:style w:type="paragraph" w:styleId="Bezodstpw">
    <w:name w:val="No Spacing"/>
    <w:link w:val="BezodstpwZnak"/>
    <w:uiPriority w:val="1"/>
    <w:qFormat/>
    <w:rsid w:val="0075687D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75687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75687D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75687D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568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5687D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75687D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75687D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75687D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75687D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75687D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5687D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75687D"/>
  </w:style>
  <w:style w:type="paragraph" w:styleId="Tekstdymka">
    <w:name w:val="Balloon Text"/>
    <w:basedOn w:val="Normalny"/>
    <w:link w:val="TekstdymkaZnak"/>
    <w:uiPriority w:val="99"/>
    <w:semiHidden/>
    <w:unhideWhenUsed/>
    <w:rsid w:val="00756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687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57A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5B8C"/>
    <w:pPr>
      <w:spacing w:after="0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57AE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568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568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568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68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687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68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68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68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568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568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557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56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568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568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68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68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68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687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68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5687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568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7568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75687D"/>
    <w:rPr>
      <w:b/>
      <w:bCs/>
    </w:rPr>
  </w:style>
  <w:style w:type="character" w:styleId="Uwydatnienie">
    <w:name w:val="Emphasis"/>
    <w:basedOn w:val="Domylnaczcionkaakapitu"/>
    <w:uiPriority w:val="20"/>
    <w:qFormat/>
    <w:rsid w:val="0075687D"/>
    <w:rPr>
      <w:i/>
      <w:iCs/>
    </w:rPr>
  </w:style>
  <w:style w:type="paragraph" w:styleId="Bezodstpw">
    <w:name w:val="No Spacing"/>
    <w:link w:val="BezodstpwZnak"/>
    <w:uiPriority w:val="1"/>
    <w:qFormat/>
    <w:rsid w:val="0075687D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75687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75687D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75687D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568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5687D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75687D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75687D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75687D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75687D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75687D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5687D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75687D"/>
  </w:style>
  <w:style w:type="paragraph" w:styleId="Tekstdymka">
    <w:name w:val="Balloon Text"/>
    <w:basedOn w:val="Normalny"/>
    <w:link w:val="TekstdymkaZnak"/>
    <w:uiPriority w:val="99"/>
    <w:semiHidden/>
    <w:unhideWhenUsed/>
    <w:rsid w:val="00756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687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57A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z-agh/pz-monitor/tree/master/pz-katalog/Executab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pz-agh/pz-monitor/tree/master/pz-kata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354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Mati</cp:lastModifiedBy>
  <cp:revision>3</cp:revision>
  <dcterms:created xsi:type="dcterms:W3CDTF">2014-06-16T21:38:00Z</dcterms:created>
  <dcterms:modified xsi:type="dcterms:W3CDTF">2014-06-16T23:22:00Z</dcterms:modified>
</cp:coreProperties>
</file>