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6D1" w:rsidRDefault="008C6F0B" w:rsidP="00BE463F">
      <w:pPr>
        <w:pStyle w:val="a5"/>
        <w:numPr>
          <w:ilvl w:val="0"/>
          <w:numId w:val="1"/>
        </w:numPr>
        <w:ind w:firstLineChars="0"/>
      </w:pPr>
      <w:r>
        <w:rPr>
          <w:rFonts w:hint="eastAsia"/>
        </w:rPr>
        <w:t>调试的时候谨慎使用</w:t>
      </w:r>
      <w:r>
        <w:rPr>
          <w:rFonts w:hint="eastAsia"/>
        </w:rPr>
        <w:t>alert</w:t>
      </w:r>
      <w:r>
        <w:rPr>
          <w:rFonts w:hint="eastAsia"/>
        </w:rPr>
        <w:t>（）</w:t>
      </w:r>
      <w:r>
        <w:rPr>
          <w:rFonts w:hint="eastAsia"/>
        </w:rPr>
        <w:t>,a</w:t>
      </w:r>
      <w:r>
        <w:t>lert</w:t>
      </w:r>
      <w:r>
        <w:rPr>
          <w:rFonts w:hint="eastAsia"/>
        </w:rPr>
        <w:t>函数默认只接受字符串的参数，所以会后台会默认执行</w:t>
      </w:r>
      <w:r>
        <w:rPr>
          <w:rFonts w:hint="eastAsia"/>
        </w:rPr>
        <w:t>tostring()</w:t>
      </w:r>
      <w:r>
        <w:rPr>
          <w:rFonts w:hint="eastAsia"/>
        </w:rPr>
        <w:t>方法将传入的参数转换为字符串</w:t>
      </w:r>
    </w:p>
    <w:p w:rsidR="00BE463F" w:rsidRDefault="00BE463F" w:rsidP="00BE463F">
      <w:pPr>
        <w:pStyle w:val="a5"/>
        <w:numPr>
          <w:ilvl w:val="0"/>
          <w:numId w:val="1"/>
        </w:numPr>
        <w:ind w:firstLineChars="0"/>
      </w:pPr>
      <w:r>
        <w:rPr>
          <w:rFonts w:hint="eastAsia"/>
        </w:rPr>
        <w:t>引用类型：</w:t>
      </w:r>
      <w:r>
        <w:rPr>
          <w:rFonts w:hint="eastAsia"/>
        </w:rPr>
        <w:t>object,array,date,reg</w:t>
      </w:r>
      <w:r>
        <w:t>,Function</w:t>
      </w:r>
    </w:p>
    <w:p w:rsidR="00BC5B8F" w:rsidRDefault="00BC5B8F" w:rsidP="00BE463F">
      <w:pPr>
        <w:pStyle w:val="a5"/>
        <w:numPr>
          <w:ilvl w:val="0"/>
          <w:numId w:val="1"/>
        </w:numPr>
        <w:ind w:firstLineChars="0"/>
      </w:pPr>
      <w:r>
        <w:rPr>
          <w:rFonts w:hint="eastAsia"/>
        </w:rPr>
        <w:t>函数是对象，函数名是指向函数对象的指针</w:t>
      </w:r>
    </w:p>
    <w:p w:rsidR="00016BD9" w:rsidRDefault="00016BD9" w:rsidP="00BE463F">
      <w:pPr>
        <w:pStyle w:val="a5"/>
        <w:numPr>
          <w:ilvl w:val="0"/>
          <w:numId w:val="1"/>
        </w:numPr>
        <w:ind w:firstLineChars="0"/>
      </w:pPr>
      <w:r>
        <w:t>F</w:t>
      </w:r>
      <w:r>
        <w:rPr>
          <w:rFonts w:hint="eastAsia"/>
        </w:rPr>
        <w:t>oo</w:t>
      </w:r>
      <w:r>
        <w:rPr>
          <w:rFonts w:hint="eastAsia"/>
        </w:rPr>
        <w:t>为一个</w:t>
      </w:r>
      <w:r>
        <w:rPr>
          <w:rFonts w:hint="eastAsia"/>
        </w:rPr>
        <w:t>function</w:t>
      </w:r>
      <w:r>
        <w:rPr>
          <w:rFonts w:hint="eastAsia"/>
        </w:rPr>
        <w:t>的名称，</w:t>
      </w:r>
      <w:r>
        <w:rPr>
          <w:rFonts w:hint="eastAsia"/>
        </w:rPr>
        <w:t>var sum=Foo</w:t>
      </w:r>
      <w:r>
        <w:rPr>
          <w:rFonts w:hint="eastAsia"/>
        </w:rPr>
        <w:t>是将</w:t>
      </w:r>
      <w:r>
        <w:rPr>
          <w:rFonts w:hint="eastAsia"/>
        </w:rPr>
        <w:t>foo</w:t>
      </w:r>
      <w:r>
        <w:rPr>
          <w:rFonts w:hint="eastAsia"/>
        </w:rPr>
        <w:t>函数对象的指针赋值给</w:t>
      </w:r>
      <w:r>
        <w:rPr>
          <w:rFonts w:hint="eastAsia"/>
        </w:rPr>
        <w:t>sum</w:t>
      </w:r>
      <w:r>
        <w:rPr>
          <w:rFonts w:hint="eastAsia"/>
        </w:rPr>
        <w:t>，区别于</w:t>
      </w:r>
      <w:r>
        <w:rPr>
          <w:rFonts w:hint="eastAsia"/>
        </w:rPr>
        <w:t>var</w:t>
      </w:r>
      <w:r>
        <w:t xml:space="preserve"> </w:t>
      </w:r>
      <w:r>
        <w:rPr>
          <w:rFonts w:hint="eastAsia"/>
        </w:rPr>
        <w:t>sum=Foo</w:t>
      </w:r>
      <w:r>
        <w:t>()</w:t>
      </w:r>
      <w:r>
        <w:t>，</w:t>
      </w:r>
      <w:r>
        <w:rPr>
          <w:rFonts w:hint="eastAsia"/>
        </w:rPr>
        <w:t>后面有括号的是表示将函数执行的返回值赋值给</w:t>
      </w:r>
      <w:r>
        <w:rPr>
          <w:rFonts w:hint="eastAsia"/>
        </w:rPr>
        <w:t>sum</w:t>
      </w:r>
    </w:p>
    <w:p w:rsidR="00016BD9" w:rsidRDefault="00016BD9" w:rsidP="00016BD9">
      <w:pPr>
        <w:pStyle w:val="a5"/>
        <w:ind w:left="360" w:firstLineChars="0" w:firstLine="0"/>
      </w:pPr>
      <w:r>
        <w:rPr>
          <w:noProof/>
        </w:rPr>
        <w:drawing>
          <wp:inline distT="0" distB="0" distL="0" distR="0" wp14:anchorId="27787E03" wp14:editId="0499B6C5">
            <wp:extent cx="5274310" cy="28682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8295"/>
                    </a:xfrm>
                    <a:prstGeom prst="rect">
                      <a:avLst/>
                    </a:prstGeom>
                  </pic:spPr>
                </pic:pic>
              </a:graphicData>
            </a:graphic>
          </wp:inline>
        </w:drawing>
      </w:r>
    </w:p>
    <w:p w:rsidR="00DB3D24" w:rsidRDefault="00DB3D24" w:rsidP="00DB3D24">
      <w:pPr>
        <w:pStyle w:val="a5"/>
        <w:numPr>
          <w:ilvl w:val="0"/>
          <w:numId w:val="1"/>
        </w:numPr>
        <w:ind w:firstLineChars="0"/>
      </w:pPr>
      <w:r>
        <w:rPr>
          <w:rFonts w:hint="eastAsia"/>
        </w:rPr>
        <w:t>将一个带参数的函数作为另一函数的参数传进去的时候，</w:t>
      </w:r>
      <w:r w:rsidR="0028787A">
        <w:rPr>
          <w:rFonts w:hint="eastAsia"/>
        </w:rPr>
        <w:t>不能带（），因为此时是要将函数的名字（函数的标识符，可以理解为指针）传进去</w:t>
      </w:r>
      <w:r w:rsidR="00A00362">
        <w:rPr>
          <w:rFonts w:hint="eastAsia"/>
        </w:rPr>
        <w:t>，如果</w:t>
      </w:r>
      <w:r>
        <w:rPr>
          <w:rFonts w:hint="eastAsia"/>
        </w:rPr>
        <w:t>被传入的函数</w:t>
      </w:r>
      <w:r w:rsidR="00A00362">
        <w:rPr>
          <w:rFonts w:hint="eastAsia"/>
        </w:rPr>
        <w:t>还需</w:t>
      </w:r>
      <w:r>
        <w:rPr>
          <w:rFonts w:hint="eastAsia"/>
        </w:rPr>
        <w:t>传入参数</w:t>
      </w:r>
      <w:r w:rsidR="00A00362">
        <w:rPr>
          <w:rFonts w:hint="eastAsia"/>
        </w:rPr>
        <w:t>则在被传入函数后面传入，以逗号隔开</w:t>
      </w:r>
    </w:p>
    <w:p w:rsidR="00DB3D24" w:rsidRDefault="00DB3D24" w:rsidP="00DB3D24">
      <w:pPr>
        <w:pStyle w:val="a5"/>
        <w:ind w:left="360" w:firstLineChars="0" w:firstLine="0"/>
      </w:pPr>
      <w:r>
        <w:rPr>
          <w:noProof/>
        </w:rPr>
        <w:drawing>
          <wp:inline distT="0" distB="0" distL="0" distR="0" wp14:anchorId="51B0C912" wp14:editId="1CCB0099">
            <wp:extent cx="5274310" cy="22713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1395"/>
                    </a:xfrm>
                    <a:prstGeom prst="rect">
                      <a:avLst/>
                    </a:prstGeom>
                  </pic:spPr>
                </pic:pic>
              </a:graphicData>
            </a:graphic>
          </wp:inline>
        </w:drawing>
      </w:r>
    </w:p>
    <w:p w:rsidR="005B77A1" w:rsidRDefault="005B77A1" w:rsidP="005B77A1">
      <w:pPr>
        <w:pStyle w:val="a5"/>
        <w:numPr>
          <w:ilvl w:val="0"/>
          <w:numId w:val="1"/>
        </w:numPr>
        <w:ind w:firstLineChars="0"/>
      </w:pPr>
      <w:r>
        <w:rPr>
          <w:rFonts w:hint="eastAsia"/>
        </w:rPr>
        <w:t>每个函数对象都默认有两个函数属性：</w:t>
      </w:r>
      <w:r>
        <w:rPr>
          <w:rFonts w:hint="eastAsia"/>
        </w:rPr>
        <w:t>call</w:t>
      </w:r>
      <w:r>
        <w:rPr>
          <w:rFonts w:hint="eastAsia"/>
        </w:rPr>
        <w:t>和</w:t>
      </w:r>
      <w:r>
        <w:rPr>
          <w:rFonts w:hint="eastAsia"/>
        </w:rPr>
        <w:t>apply</w:t>
      </w:r>
      <w:r>
        <w:t xml:space="preserve"> </w:t>
      </w:r>
      <w:r>
        <w:t>，</w:t>
      </w:r>
      <w:r>
        <w:rPr>
          <w:rFonts w:hint="eastAsia"/>
        </w:rPr>
        <w:t>call</w:t>
      </w:r>
      <w:r>
        <w:rPr>
          <w:rFonts w:hint="eastAsia"/>
        </w:rPr>
        <w:t>和</w:t>
      </w:r>
      <w:r>
        <w:rPr>
          <w:rFonts w:hint="eastAsia"/>
        </w:rPr>
        <w:t>apply</w:t>
      </w:r>
      <w:r>
        <w:rPr>
          <w:rFonts w:hint="eastAsia"/>
        </w:rPr>
        <w:t>最大的作用在于扩充函数依赖的作用域链</w:t>
      </w:r>
    </w:p>
    <w:p w:rsidR="005B77A1" w:rsidRDefault="005B77A1" w:rsidP="005B77A1">
      <w:pPr>
        <w:pStyle w:val="a5"/>
        <w:ind w:left="360" w:firstLineChars="0" w:firstLine="0"/>
      </w:pPr>
      <w:r>
        <w:rPr>
          <w:noProof/>
        </w:rPr>
        <w:lastRenderedPageBreak/>
        <w:drawing>
          <wp:inline distT="0" distB="0" distL="0" distR="0" wp14:anchorId="57609D87" wp14:editId="3ACEE608">
            <wp:extent cx="5274310" cy="2553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3335"/>
                    </a:xfrm>
                    <a:prstGeom prst="rect">
                      <a:avLst/>
                    </a:prstGeom>
                  </pic:spPr>
                </pic:pic>
              </a:graphicData>
            </a:graphic>
          </wp:inline>
        </w:drawing>
      </w:r>
    </w:p>
    <w:p w:rsidR="00AA30C5" w:rsidRDefault="00AA30C5" w:rsidP="00AA30C5">
      <w:pPr>
        <w:pStyle w:val="a5"/>
        <w:numPr>
          <w:ilvl w:val="0"/>
          <w:numId w:val="1"/>
        </w:numPr>
        <w:ind w:firstLineChars="0"/>
        <w:rPr>
          <w:rFonts w:hint="eastAsia"/>
        </w:rPr>
      </w:pPr>
      <w:r>
        <w:rPr>
          <w:rFonts w:hint="eastAsia"/>
        </w:rPr>
        <w:t>基本包装类型</w:t>
      </w:r>
      <w:r>
        <w:rPr>
          <w:rFonts w:hint="eastAsia"/>
        </w:rPr>
        <w:t>:</w:t>
      </w:r>
      <w:r>
        <w:rPr>
          <w:rFonts w:hint="eastAsia"/>
        </w:rPr>
        <w:t>为了方便操作基本类型的值所创建的引用类型，系统后台实际读取基本数据类型的时候会创建一个基本类型的引用类型</w:t>
      </w:r>
    </w:p>
    <w:p w:rsidR="00AA30C5" w:rsidRDefault="00AA30C5" w:rsidP="005B77A1">
      <w:pPr>
        <w:pStyle w:val="a5"/>
        <w:ind w:left="360" w:firstLineChars="0" w:firstLine="0"/>
      </w:pPr>
      <w:r>
        <w:rPr>
          <w:noProof/>
        </w:rPr>
        <w:drawing>
          <wp:inline distT="0" distB="0" distL="0" distR="0" wp14:anchorId="5D46B0AF" wp14:editId="54A7126C">
            <wp:extent cx="5274310" cy="22606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0600"/>
                    </a:xfrm>
                    <a:prstGeom prst="rect">
                      <a:avLst/>
                    </a:prstGeom>
                  </pic:spPr>
                </pic:pic>
              </a:graphicData>
            </a:graphic>
          </wp:inline>
        </w:drawing>
      </w:r>
    </w:p>
    <w:p w:rsidR="001A7F71" w:rsidRDefault="001A7F71" w:rsidP="005B77A1">
      <w:pPr>
        <w:pStyle w:val="a5"/>
        <w:ind w:left="360" w:firstLineChars="0" w:firstLine="0"/>
      </w:pPr>
      <w:r>
        <w:rPr>
          <w:noProof/>
        </w:rPr>
        <w:lastRenderedPageBreak/>
        <w:drawing>
          <wp:inline distT="0" distB="0" distL="0" distR="0" wp14:anchorId="33894B6E" wp14:editId="5EEB8518">
            <wp:extent cx="5274310" cy="3555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55365"/>
                    </a:xfrm>
                    <a:prstGeom prst="rect">
                      <a:avLst/>
                    </a:prstGeom>
                  </pic:spPr>
                </pic:pic>
              </a:graphicData>
            </a:graphic>
          </wp:inline>
        </w:drawing>
      </w:r>
    </w:p>
    <w:p w:rsidR="00502426" w:rsidRPr="008C6F0B" w:rsidRDefault="00502426" w:rsidP="005B77A1">
      <w:pPr>
        <w:pStyle w:val="a5"/>
        <w:ind w:left="360" w:firstLineChars="0" w:firstLine="0"/>
        <w:rPr>
          <w:rFonts w:hint="eastAsia"/>
        </w:rPr>
      </w:pPr>
      <w:r>
        <w:rPr>
          <w:noProof/>
        </w:rPr>
        <w:drawing>
          <wp:inline distT="0" distB="0" distL="0" distR="0" wp14:anchorId="6C4499B5" wp14:editId="39B4ACA5">
            <wp:extent cx="5274310" cy="25965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6515"/>
                    </a:xfrm>
                    <a:prstGeom prst="rect">
                      <a:avLst/>
                    </a:prstGeom>
                  </pic:spPr>
                </pic:pic>
              </a:graphicData>
            </a:graphic>
          </wp:inline>
        </w:drawing>
      </w:r>
      <w:bookmarkStart w:id="0" w:name="_GoBack"/>
      <w:bookmarkEnd w:id="0"/>
    </w:p>
    <w:sectPr w:rsidR="00502426" w:rsidRPr="008C6F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2BE" w:rsidRDefault="004F12BE" w:rsidP="008C6F0B">
      <w:r>
        <w:separator/>
      </w:r>
    </w:p>
  </w:endnote>
  <w:endnote w:type="continuationSeparator" w:id="0">
    <w:p w:rsidR="004F12BE" w:rsidRDefault="004F12BE" w:rsidP="008C6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2BE" w:rsidRDefault="004F12BE" w:rsidP="008C6F0B">
      <w:r>
        <w:separator/>
      </w:r>
    </w:p>
  </w:footnote>
  <w:footnote w:type="continuationSeparator" w:id="0">
    <w:p w:rsidR="004F12BE" w:rsidRDefault="004F12BE" w:rsidP="008C6F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1D386A"/>
    <w:multiLevelType w:val="hybridMultilevel"/>
    <w:tmpl w:val="E334CDE8"/>
    <w:lvl w:ilvl="0" w:tplc="8A3EF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B09"/>
    <w:rsid w:val="00016BD9"/>
    <w:rsid w:val="001A7F71"/>
    <w:rsid w:val="0028787A"/>
    <w:rsid w:val="004F12BE"/>
    <w:rsid w:val="00502426"/>
    <w:rsid w:val="005256D1"/>
    <w:rsid w:val="005B77A1"/>
    <w:rsid w:val="00694AD6"/>
    <w:rsid w:val="008C6F0B"/>
    <w:rsid w:val="00A00362"/>
    <w:rsid w:val="00AA30C5"/>
    <w:rsid w:val="00BC5B8F"/>
    <w:rsid w:val="00BE463F"/>
    <w:rsid w:val="00DB3D24"/>
    <w:rsid w:val="00EE5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CC6DA8-1DC3-4609-A6E3-DF0488EC6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6F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6F0B"/>
    <w:rPr>
      <w:sz w:val="18"/>
      <w:szCs w:val="18"/>
    </w:rPr>
  </w:style>
  <w:style w:type="paragraph" w:styleId="a4">
    <w:name w:val="footer"/>
    <w:basedOn w:val="a"/>
    <w:link w:val="Char0"/>
    <w:uiPriority w:val="99"/>
    <w:unhideWhenUsed/>
    <w:rsid w:val="008C6F0B"/>
    <w:pPr>
      <w:tabs>
        <w:tab w:val="center" w:pos="4153"/>
        <w:tab w:val="right" w:pos="8306"/>
      </w:tabs>
      <w:snapToGrid w:val="0"/>
      <w:jc w:val="left"/>
    </w:pPr>
    <w:rPr>
      <w:sz w:val="18"/>
      <w:szCs w:val="18"/>
    </w:rPr>
  </w:style>
  <w:style w:type="character" w:customStyle="1" w:styleId="Char0">
    <w:name w:val="页脚 Char"/>
    <w:basedOn w:val="a0"/>
    <w:link w:val="a4"/>
    <w:uiPriority w:val="99"/>
    <w:rsid w:val="008C6F0B"/>
    <w:rPr>
      <w:sz w:val="18"/>
      <w:szCs w:val="18"/>
    </w:rPr>
  </w:style>
  <w:style w:type="paragraph" w:styleId="a5">
    <w:name w:val="List Paragraph"/>
    <w:basedOn w:val="a"/>
    <w:uiPriority w:val="34"/>
    <w:qFormat/>
    <w:rsid w:val="00BE46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3</Pages>
  <Words>65</Words>
  <Characters>377</Characters>
  <Application>Microsoft Office Word</Application>
  <DocSecurity>0</DocSecurity>
  <Lines>3</Lines>
  <Paragraphs>1</Paragraphs>
  <ScaleCrop>false</ScaleCrop>
  <Company/>
  <LinksUpToDate>false</LinksUpToDate>
  <CharactersWithSpaces>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wang</dc:creator>
  <cp:keywords/>
  <dc:description/>
  <cp:lastModifiedBy>chao wang</cp:lastModifiedBy>
  <cp:revision>15</cp:revision>
  <dcterms:created xsi:type="dcterms:W3CDTF">2016-06-27T13:37:00Z</dcterms:created>
  <dcterms:modified xsi:type="dcterms:W3CDTF">2016-06-27T16:35:00Z</dcterms:modified>
</cp:coreProperties>
</file>