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69B4BC" w14:textId="77777777" w:rsidR="00E538EF" w:rsidRPr="009D7432" w:rsidRDefault="00E538EF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7F4793B8" w14:textId="77777777" w:rsidR="00E538EF" w:rsidRPr="009D7432" w:rsidRDefault="00E538EF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77FAEAC2" w14:textId="77777777" w:rsidR="00E538EF" w:rsidRPr="009D7432" w:rsidRDefault="00E538EF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700D0A7C" w14:textId="77777777" w:rsidR="009D7432" w:rsidRDefault="009D7432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3F583A8C" w14:textId="77777777" w:rsidR="009D7432" w:rsidRDefault="009D7432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36CADE4F" w14:textId="77777777" w:rsidR="009D7432" w:rsidRDefault="009D7432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1FBF4130" w14:textId="77777777" w:rsidR="009D7432" w:rsidRPr="009D7432" w:rsidRDefault="009D7432">
      <w:pPr>
        <w:pStyle w:val="Cabealho"/>
        <w:tabs>
          <w:tab w:val="clear" w:pos="4419"/>
          <w:tab w:val="clear" w:pos="8838"/>
        </w:tabs>
        <w:spacing w:line="360" w:lineRule="auto"/>
        <w:rPr>
          <w:rFonts w:ascii="Book Antiqua" w:hAnsi="Book Antiqua" w:cs="Arial Unicode MS"/>
        </w:rPr>
      </w:pPr>
    </w:p>
    <w:p w14:paraId="073482AB" w14:textId="77777777" w:rsidR="00E538EF" w:rsidRPr="009D7432" w:rsidRDefault="00E538EF">
      <w:pPr>
        <w:pStyle w:val="Ttulo1"/>
        <w:spacing w:line="360" w:lineRule="auto"/>
        <w:rPr>
          <w:rFonts w:ascii="Book Antiqua" w:hAnsi="Book Antiqua" w:cs="Arial Unicode MS"/>
          <w:b w:val="0"/>
          <w:bCs w:val="0"/>
          <w:sz w:val="24"/>
          <w:u w:val="single"/>
        </w:rPr>
      </w:pPr>
      <w:r>
        <w:rPr>
          <w:rFonts w:ascii="Book Antiqua" w:hAnsi="Book Antiqua" w:cs="Arial Unicode MS"/>
          <w:i/>
          <w:iCs/>
          <w:sz w:val="24"/>
          <w:u w:val="single"/>
        </w:rPr>
        <w:t>DECLARAÇÃO DE INSUFICIÊNCIA DE RENDIMENTOS</w:t>
      </w:r>
    </w:p>
    <w:p w14:paraId="04857E64" w14:textId="77777777" w:rsidR="00E538EF" w:rsidRPr="009D7432" w:rsidRDefault="00E538EF">
      <w:pPr>
        <w:spacing w:line="360" w:lineRule="auto"/>
        <w:rPr>
          <w:rFonts w:ascii="Book Antiqua" w:hAnsi="Book Antiqua" w:cs="Arial Unicode MS"/>
        </w:rPr>
      </w:pPr>
    </w:p>
    <w:p w14:paraId="104E7283" w14:textId="77777777" w:rsidR="00E538EF" w:rsidRDefault="00E538EF">
      <w:pPr>
        <w:spacing w:line="360" w:lineRule="auto"/>
        <w:jc w:val="both"/>
        <w:rPr>
          <w:rFonts w:ascii="Book Antiqua" w:hAnsi="Book Antiqua" w:cs="Arial Unicode MS"/>
        </w:rPr>
      </w:pPr>
    </w:p>
    <w:p w14:paraId="2C8BB733" w14:textId="085ADD4D" w:rsidR="00E538EF" w:rsidRPr="009D7432" w:rsidRDefault="00E538EF" w:rsidP="009D7432">
      <w:pPr>
        <w:ind w:right="-567"/>
        <w:jc w:val="both"/>
        <w:rPr>
          <w:rFonts w:ascii="Book Antiqua" w:hAnsi="Book Antiqua"/>
        </w:rPr>
      </w:pPr>
      <w:r>
        <w:rPr>
          <w:rFonts w:ascii="Book Antiqua" w:hAnsi="Book Antiqua" w:cs="Arial Unicode MS"/>
        </w:rPr>
        <w:t xml:space="preserve">Eu, </w:t>
      </w:r>
      <w:r>
        <w:rPr>
          <w:rFonts w:ascii="Book Antiqua" w:hAnsi="Book Antiqua" w:cs="Arial"/>
          <w:b/>
          <w:bCs/>
          <w:u w:val="single"/>
        </w:rPr>
        <w:t xml:space="preserve">{{OUTORGANTE_NOME}}, </w:t>
      </w:r>
      <w:r>
        <w:rPr>
          <w:rFonts w:ascii="Book Antiqua" w:hAnsi="Book Antiqua" w:cs="Arial"/>
          <w:bCs/>
        </w:rPr>
        <w:t xml:space="preserve">{{OUTORGANTE_QUALIFICACAO}}</w:t>
      </w:r>
      <w:bookmarkStart w:id="0" w:name="_GoBack"/>
      <w:bookmarkEnd w:id="0"/>
      <w:r>
        <w:rPr>
          <w:rFonts w:ascii="Book Antiqua" w:hAnsi="Book Antiqua" w:cs="Arial"/>
          <w:bCs/>
        </w:rPr>
        <w:t xml:space="preserve">, </w:t>
      </w:r>
      <w:r>
        <w:rPr>
          <w:rFonts w:ascii="Book Antiqua" w:hAnsi="Book Antiqua" w:cs="Arial Unicode MS"/>
        </w:rPr>
        <w:t xml:space="preserve">declaro não ter condições de arcar com as despesas processuais e honorários advocatícios sem o prejuízo de meu próprio sustento e/ou de minha família, nos termos da Lei n.º 1060/50 e alterações, </w:t>
      </w:r>
      <w:r>
        <w:rPr>
          <w:rFonts w:ascii="Book Antiqua" w:hAnsi="Book Antiqua"/>
        </w:rPr>
        <w:t>por ser pessoa pobre na acepção jurídica do termo.</w:t>
      </w:r>
    </w:p>
    <w:p w14:paraId="06FFEE6E" w14:textId="77777777" w:rsidR="009D7432" w:rsidRDefault="009D7432" w:rsidP="009D7432">
      <w:pPr>
        <w:spacing w:line="360" w:lineRule="auto"/>
        <w:jc w:val="both"/>
        <w:rPr>
          <w:rFonts w:ascii="Book Antiqua" w:hAnsi="Book Antiqua" w:cs="Arial Unicode MS"/>
        </w:rPr>
      </w:pPr>
    </w:p>
    <w:p w14:paraId="236AAFB4" w14:textId="77777777" w:rsidR="009D7432" w:rsidRDefault="009D7432" w:rsidP="009D7432">
      <w:pPr>
        <w:spacing w:line="360" w:lineRule="auto"/>
        <w:jc w:val="both"/>
        <w:rPr>
          <w:rFonts w:ascii="Book Antiqua" w:hAnsi="Book Antiqua" w:cs="Arial Unicode MS"/>
        </w:rPr>
      </w:pPr>
    </w:p>
    <w:p w14:paraId="4EE359A4" w14:textId="77777777" w:rsidR="009D7432" w:rsidRDefault="009D7432" w:rsidP="009D7432">
      <w:pPr>
        <w:spacing w:line="360" w:lineRule="auto"/>
        <w:jc w:val="both"/>
        <w:rPr>
          <w:rFonts w:ascii="Book Antiqua" w:hAnsi="Book Antiqua" w:cs="Arial Unicode MS"/>
        </w:rPr>
      </w:pPr>
    </w:p>
    <w:p w14:paraId="02F2CCD6" w14:textId="77777777" w:rsidR="009D7432" w:rsidRDefault="009D7432" w:rsidP="009D7432">
      <w:pPr>
        <w:spacing w:line="360" w:lineRule="auto"/>
        <w:jc w:val="both"/>
        <w:rPr>
          <w:rFonts w:ascii="Book Antiqua" w:hAnsi="Book Antiqua" w:cs="Arial Unicode MS"/>
        </w:rPr>
      </w:pPr>
    </w:p>
    <w:p w14:paraId="37A8E291" w14:textId="77777777" w:rsidR="009D7432" w:rsidRDefault="009D7432" w:rsidP="009D7432">
      <w:pPr>
        <w:spacing w:line="360" w:lineRule="auto"/>
        <w:jc w:val="both"/>
        <w:rPr>
          <w:rFonts w:ascii="Book Antiqua" w:hAnsi="Book Antiqua" w:cs="Arial Unicode MS"/>
        </w:rPr>
      </w:pPr>
    </w:p>
    <w:p w14:paraId="6508B0B0" w14:textId="358674F0" w:rsidR="00E538EF" w:rsidRPr="009D7432" w:rsidRDefault="00E538EF" w:rsidP="009D7432">
      <w:pPr>
        <w:spacing w:line="360" w:lineRule="auto"/>
        <w:jc w:val="center"/>
        <w:rPr>
          <w:rFonts w:ascii="Book Antiqua" w:hAnsi="Book Antiqua" w:cs="Arial Unicode MS"/>
        </w:rPr>
      </w:pPr>
      <w:r>
        <w:rPr>
          <w:rFonts w:ascii="Book Antiqua" w:hAnsi="Book Antiqua" w:cs="Arial Unicode MS"/>
        </w:rPr>
        <w:t xml:space="preserve">Curitiba/PR, </w:t>
      </w:r>
      <w:r>
        <w:rPr>
          <w:rFonts w:ascii="Book Antiqua" w:hAnsi="Book Antiqua" w:cs="Arial Unicode MS"/>
          <w:noProof/>
        </w:rPr>
        <w:t>{{DATA}}</w:t>
      </w:r>
      <w:r>
        <w:rPr>
          <w:rFonts w:ascii="Book Antiqua" w:hAnsi="Book Antiqua" w:cs="Arial Unicode MS"/>
        </w:rPr>
        <w:t>.</w:t>
      </w:r>
    </w:p>
    <w:p w14:paraId="196F42E1" w14:textId="77777777" w:rsidR="009D7432" w:rsidRDefault="009D7432" w:rsidP="009D7432">
      <w:pPr>
        <w:spacing w:line="360" w:lineRule="auto"/>
        <w:jc w:val="center"/>
        <w:rPr>
          <w:rFonts w:ascii="Book Antiqua" w:hAnsi="Book Antiqua" w:cs="Arial Unicode MS"/>
        </w:rPr>
      </w:pPr>
    </w:p>
    <w:p w14:paraId="5C657DA4" w14:textId="77777777" w:rsidR="009D7432" w:rsidRPr="009D7432" w:rsidRDefault="009D7432" w:rsidP="009D7432">
      <w:pPr>
        <w:spacing w:line="360" w:lineRule="auto"/>
        <w:jc w:val="center"/>
        <w:rPr>
          <w:rFonts w:ascii="Book Antiqua" w:hAnsi="Book Antiqua" w:cs="Arial Unicode MS"/>
        </w:rPr>
      </w:pPr>
    </w:p>
    <w:p w14:paraId="3C91D67E" w14:textId="77777777" w:rsidR="00E538EF" w:rsidRPr="009D7432" w:rsidRDefault="00E538EF" w:rsidP="009D7432">
      <w:pPr>
        <w:spacing w:line="360" w:lineRule="auto"/>
        <w:jc w:val="center"/>
        <w:rPr>
          <w:rFonts w:ascii="Book Antiqua" w:hAnsi="Book Antiqua" w:cs="Arial Unicode MS"/>
          <w:b/>
          <w:bCs/>
          <w:u w:val="single"/>
        </w:rPr>
      </w:pPr>
      <w:r>
        <w:rPr>
          <w:rFonts w:ascii="Book Antiqua" w:hAnsi="Book Antiqua" w:cs="Arial Unicode MS"/>
        </w:rPr>
        <w:t>_______________________________</w:t>
      </w:r>
    </w:p>
    <w:sectPr w:rsidR="00E538EF" w:rsidRPr="009D7432">
      <w:pgSz w:w="11907" w:h="16840" w:code="9"/>
      <w:pgMar w:top="1134" w:right="1701" w:bottom="1134" w:left="1701" w:header="709" w:footer="6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F3A8DA" w14:textId="77777777" w:rsidR="00162D33" w:rsidRDefault="00162D33">
      <w:r>
        <w:separator/>
      </w:r>
    </w:p>
  </w:endnote>
  <w:endnote w:type="continuationSeparator" w:id="0">
    <w:p w14:paraId="2B3CCB84" w14:textId="77777777" w:rsidR="00162D33" w:rsidRDefault="00162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BE4FC8" w14:textId="77777777" w:rsidR="00162D33" w:rsidRDefault="00162D33">
      <w:r>
        <w:separator/>
      </w:r>
    </w:p>
  </w:footnote>
  <w:footnote w:type="continuationSeparator" w:id="0">
    <w:p w14:paraId="522A406C" w14:textId="77777777" w:rsidR="00162D33" w:rsidRDefault="00162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432"/>
    <w:rsid w:val="00075A17"/>
    <w:rsid w:val="001072BF"/>
    <w:rsid w:val="00162D33"/>
    <w:rsid w:val="00196F67"/>
    <w:rsid w:val="001B783B"/>
    <w:rsid w:val="002A19C9"/>
    <w:rsid w:val="002E4CF0"/>
    <w:rsid w:val="0033146E"/>
    <w:rsid w:val="003737A0"/>
    <w:rsid w:val="00376F7D"/>
    <w:rsid w:val="003F3762"/>
    <w:rsid w:val="00477916"/>
    <w:rsid w:val="004C68E6"/>
    <w:rsid w:val="00524B9A"/>
    <w:rsid w:val="006C6E79"/>
    <w:rsid w:val="00761262"/>
    <w:rsid w:val="008677A4"/>
    <w:rsid w:val="008F6C1F"/>
    <w:rsid w:val="00972AC4"/>
    <w:rsid w:val="009D7432"/>
    <w:rsid w:val="00A94587"/>
    <w:rsid w:val="00BA0F9E"/>
    <w:rsid w:val="00CE0CA9"/>
    <w:rsid w:val="00E47BC9"/>
    <w:rsid w:val="00E538EF"/>
    <w:rsid w:val="00F17FEA"/>
    <w:rsid w:val="00FA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6F6028F7"/>
  <w15:chartTrackingRefBased/>
  <w15:docId w15:val="{B51FF247-B21B-4F5A-B227-A706E759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INSUFICIÊNCIA DE RENDIMENTOS</vt:lpstr>
    </vt:vector>
  </TitlesOfParts>
  <Company>C</Company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INSUFICIÊNCIA DE RENDIMENTOS</dc:title>
  <dc:subject/>
  <dc:creator>A</dc:creator>
  <cp:keywords/>
  <dc:description/>
  <cp:lastModifiedBy>Pedro Henrique Pontarolo Zaithammer</cp:lastModifiedBy>
  <cp:revision>3</cp:revision>
  <cp:lastPrinted>2024-05-06T19:18:00Z</cp:lastPrinted>
  <dcterms:created xsi:type="dcterms:W3CDTF">2026-04-27T17:33:00Z</dcterms:created>
  <dcterms:modified xsi:type="dcterms:W3CDTF">2026-04-27T20:14:00Z</dcterms:modified>
</cp:coreProperties>
</file>