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Ttulo1"/>
        <w:tabs>
          <w:tab w:val="clear" w:pos="2835"/>
          <w:tab w:val="left" w:pos="567" w:leader="none"/>
        </w:tabs>
        <w:ind w:start="567" w:end="567"/>
        <w:rPr>
          <w:rFonts w:ascii="Book Antiqua" w:hAnsi="Book Antiqua" w:cs="Book Antiqua"/>
          <w:bCs/>
          <w:sz w:val="24"/>
          <w:szCs w:val="24"/>
        </w:rPr>
      </w:pPr>
      <w:r>
        <w:rPr>
          <w:rFonts w:cs="Book Antiqua" w:ascii="Book Antiqua" w:hAnsi="Book Antiqua"/>
          <w:bCs/>
          <w:sz w:val="24"/>
          <w:szCs w:val="24"/>
        </w:rPr>
      </w:r>
    </w:p>
    <w:p>
      <w:pPr>
        <w:pStyle w:val="Ttulo1"/>
        <w:tabs>
          <w:tab w:val="clear" w:pos="2835"/>
          <w:tab w:val="left" w:pos="567" w:leader="none"/>
        </w:tabs>
        <w:ind w:start="567" w:end="567"/>
        <w:rPr>
          <w:rFonts w:ascii="Book Antiqua" w:hAnsi="Book Antiqua" w:cs="Book Antiqua"/>
          <w:sz w:val="24"/>
          <w:szCs w:val="24"/>
        </w:rPr>
      </w:pPr>
      <w:r>
        <w:rPr>
          <w:rFonts w:cs="Book Antiqua" w:ascii="Book Antiqua" w:hAnsi="Book Antiqua"/>
          <w:bCs/>
          <w:sz w:val="24"/>
          <w:szCs w:val="24"/>
        </w:rPr>
        <w:t>P R O C U R A Ç Ã O</w:t>
      </w:r>
    </w:p>
    <w:p>
      <w:pPr>
        <w:pStyle w:val="Normal"/>
        <w:tabs>
          <w:tab w:val="clear" w:pos="708"/>
          <w:tab w:val="left" w:pos="1843" w:leader="none"/>
        </w:tabs>
        <w:ind w:start="567" w:end="567"/>
        <w:jc w:val="both"/>
        <w:rPr>
          <w:rFonts w:ascii="Book Antiqua" w:hAnsi="Book Antiqua" w:cs="Book Antiqua"/>
          <w:sz w:val="24"/>
          <w:szCs w:val="24"/>
        </w:rPr>
      </w:pPr>
      <w:r>
        <w:rPr>
          <w:rFonts w:cs="Book Antiqua" w:ascii="Book Antiqua" w:hAnsi="Book Antiqua"/>
          <w:sz w:val="24"/>
          <w:szCs w:val="24"/>
        </w:rPr>
      </w:r>
    </w:p>
    <w:p>
      <w:pPr>
        <w:pStyle w:val="Normal"/>
        <w:tabs>
          <w:tab w:val="clear" w:pos="708"/>
          <w:tab w:val="left" w:pos="1843" w:leader="none"/>
        </w:tabs>
        <w:ind w:start="567" w:end="567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bCs/>
          <w:u w:val="single"/>
        </w:rPr>
        <w:t>OUTORGANTE:</w:t>
      </w:r>
      <w:r>
        <w:rPr>
          <w:rFonts w:cs="Arial" w:ascii="Book Antiqua" w:hAnsi="Book Antiqua"/>
          <w:bCs/>
        </w:rPr>
        <w:t xml:space="preserve"> </w:t>
      </w:r>
      <w:bookmarkStart w:id="0" w:name="_Hlk523301556"/>
      <w:r>
        <w:rPr>
          <w:rFonts w:cs="Arial" w:ascii="Book Antiqua" w:hAnsi="Book Antiqua"/>
          <w:b/>
          <w:bCs/>
          <w:u w:val="single"/>
        </w:rPr>
        <w:t xml:space="preserve">{{OUTORGANTE_NOME}}, </w:t>
      </w:r>
      <w:r>
        <w:rPr>
          <w:rFonts w:cs="Arial" w:ascii="Book Antiqua" w:hAnsi="Book Antiqua"/>
          <w:bCs/>
        </w:rPr>
        <w:t>{{OUTORGANTE_QUALIFICACAO}}</w:t>
      </w:r>
    </w:p>
    <w:p>
      <w:pPr>
        <w:pStyle w:val="Normal"/>
        <w:tabs>
          <w:tab w:val="clear" w:pos="708"/>
          <w:tab w:val="left" w:pos="1843" w:leader="none"/>
        </w:tabs>
        <w:ind w:start="567" w:end="567"/>
        <w:jc w:val="both"/>
        <w:rPr>
          <w:rFonts w:ascii="Book Antiqua" w:hAnsi="Book Antiqua" w:cs="Arial"/>
          <w:b/>
          <w:u w:val="single"/>
        </w:rPr>
      </w:pPr>
      <w:r>
        <w:rPr>
          <w:rFonts w:cs="Arial" w:ascii="Book Antiqua" w:hAnsi="Book Antiqua"/>
          <w:b/>
          <w:u w:val="single"/>
        </w:rPr>
      </w:r>
      <w:bookmarkEnd w:id="0"/>
    </w:p>
    <w:p>
      <w:pPr>
        <w:pStyle w:val="Normal"/>
        <w:tabs>
          <w:tab w:val="clear" w:pos="708"/>
          <w:tab w:val="left" w:pos="1843" w:leader="none"/>
        </w:tabs>
        <w:ind w:start="567" w:end="567"/>
        <w:jc w:val="both"/>
        <w:rPr/>
      </w:pPr>
      <w:r>
        <w:rPr>
          <w:rFonts w:cs="Arial" w:ascii="Book Antiqua" w:hAnsi="Book Antiqua"/>
          <w:b/>
          <w:u w:val="single"/>
        </w:rPr>
        <w:t>OUTORGADO:</w:t>
      </w:r>
      <w:r>
        <w:rPr>
          <w:rFonts w:cs="Arial" w:ascii="Book Antiqua" w:hAnsi="Book Antiqua"/>
        </w:rPr>
        <w:t xml:space="preserve"> </w:t>
      </w:r>
      <w:r>
        <w:rPr>
          <w:rFonts w:cs="Arial" w:ascii="Book Antiqua" w:hAnsi="Book Antiqua"/>
          <w:b/>
        </w:rPr>
        <w:t>Josiel Vaciski Barbosa</w:t>
      </w:r>
      <w:r>
        <w:rPr>
          <w:rFonts w:cs="Arial" w:ascii="Book Antiqua" w:hAnsi="Book Antiqua"/>
        </w:rPr>
        <w:t xml:space="preserve">, brasileiro, casado, advogado, inscrito na OAB/PR sob o nº 22.898, OAB/SP nº 191.692-A, e com CPF/MF nº 814.575.109-87; </w:t>
      </w:r>
      <w:r>
        <w:rPr>
          <w:rFonts w:cs="Arial" w:ascii="Book Antiqua" w:hAnsi="Book Antiqua"/>
          <w:b/>
        </w:rPr>
        <w:t>Marcio Jones Suttile</w:t>
      </w:r>
      <w:r>
        <w:rPr>
          <w:rFonts w:cs="Arial" w:ascii="Book Antiqua" w:hAnsi="Book Antiqua"/>
        </w:rPr>
        <w:t xml:space="preserve">, brasileiro, casado, advogado, inscrito na OAB/PR sob o nº 25.665 e OAB/SP nº 193.517-A e com CPF/MF nº 815.556.449-53; </w:t>
      </w:r>
      <w:r>
        <w:rPr>
          <w:rFonts w:cs="Arial" w:ascii="Book Antiqua" w:hAnsi="Book Antiqua"/>
          <w:b/>
        </w:rPr>
        <w:t>Gilson Vaciski Barbosa</w:t>
      </w:r>
      <w:r>
        <w:rPr>
          <w:rFonts w:cs="Arial" w:ascii="Book Antiqua" w:hAnsi="Book Antiqua"/>
        </w:rPr>
        <w:t xml:space="preserve">, brasileiro, solteiro, advogado, inscrito na OAB/PR sob o nº 44206 e com CPF/MF nº 860.118.399-91; </w:t>
      </w:r>
      <w:r>
        <w:rPr>
          <w:rFonts w:cs="Arial" w:ascii="Book Antiqua" w:hAnsi="Book Antiqua"/>
          <w:b/>
        </w:rPr>
        <w:t xml:space="preserve">Leonardo Moreira, </w:t>
      </w:r>
      <w:r>
        <w:rPr>
          <w:rFonts w:cs="Arial" w:ascii="Book Antiqua" w:hAnsi="Book Antiqua"/>
        </w:rPr>
        <w:t xml:space="preserve">brasileiro, casado, advogado, inscrito na OAB/PR sob o nº 55.023 e com CPF/MF nº 041.892.899-14; </w:t>
      </w:r>
      <w:r>
        <w:rPr>
          <w:rFonts w:cs="Arial" w:ascii="Book Antiqua" w:hAnsi="Book Antiqua"/>
          <w:b/>
        </w:rPr>
        <w:t xml:space="preserve">Pedro Henrique Pontarolo Zaithammer, </w:t>
      </w:r>
      <w:r>
        <w:rPr>
          <w:rFonts w:cs="Arial" w:ascii="Book Antiqua" w:hAnsi="Book Antiqua"/>
        </w:rPr>
        <w:t xml:space="preserve">brasileiro, casado, advogado, inscrito na OAB/PR sob nº 71.081 e com CPF/MF nº 080.363.949-01; </w:t>
      </w:r>
      <w:r>
        <w:rPr>
          <w:rFonts w:cs="Arial" w:ascii="Book Antiqua" w:hAnsi="Book Antiqua"/>
          <w:bCs/>
        </w:rPr>
        <w:t>todos</w:t>
      </w:r>
      <w:r>
        <w:rPr>
          <w:rFonts w:cs="Arial" w:ascii="Book Antiqua" w:hAnsi="Book Antiqua"/>
        </w:rPr>
        <w:t xml:space="preserve"> com escritório à Rua Visconde do Rio Branco, nº1322, 8º andar, Centro, CEP. 80.420-210, </w:t>
      </w:r>
      <w:r>
        <w:rPr>
          <w:rFonts w:cs="Arial" w:ascii="Book Antiqua" w:hAnsi="Book Antiqua"/>
          <w:b/>
          <w:bCs/>
        </w:rPr>
        <w:t>Curitiba – Paraná</w:t>
      </w:r>
      <w:r>
        <w:rPr>
          <w:rFonts w:cs="Arial" w:ascii="Book Antiqua" w:hAnsi="Book Antiqua"/>
        </w:rPr>
        <w:t>, fone: (41) 3015-7775.</w:t>
      </w:r>
    </w:p>
    <w:p>
      <w:pPr>
        <w:pStyle w:val="Normal"/>
        <w:tabs>
          <w:tab w:val="clear" w:pos="708"/>
          <w:tab w:val="left" w:pos="2835" w:leader="none"/>
        </w:tabs>
        <w:ind w:start="567" w:end="567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tabs>
          <w:tab w:val="clear" w:pos="708"/>
          <w:tab w:val="left" w:pos="2835" w:leader="none"/>
        </w:tabs>
        <w:ind w:start="567" w:end="567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b/>
          <w:u w:val="single"/>
        </w:rPr>
        <w:t>PODERES:</w:t>
      </w:r>
      <w:r>
        <w:rPr>
          <w:rFonts w:cs="Arial" w:ascii="Book Antiqua" w:hAnsi="Book Antiqua"/>
        </w:rPr>
        <w:t xml:space="preserve"> São conferidos aos outorgados poderes amplos, gerais e ilimitados para atuarem junto a quaisquer repartições e órgãos públicos e também para o foro em geral, perante qualquer juízo, instância ou Tribunal, proporem quaisquer medidas preliminares ou assecuratórias dos seus direitos e interesses, para o que lhes confere os poderes da cláusula “ad judicia” “et extra” e mais os especiais para receber citação inicial e notificações, reconhecer a procedência do pedido, transigir, desistir, renunciar ao direito sobre o qual funda a ação, firmar compromissos, receber e dar quitação, prestar depoimentos, fazer defesas orais ou escritas, interpor recursos, fazer acordos, produzir toda e qualquer espécie de prova e substabelecer, querendo. </w:t>
      </w:r>
      <w:r>
        <w:rPr>
          <w:rFonts w:cs="Arial" w:ascii="Book Antiqua" w:hAnsi="Book Antiqua"/>
          <w:b/>
          <w:bCs/>
          <w:u w:val="single"/>
        </w:rPr>
        <w:t>Para uso exclusivo em representar o atleta na Justiça do Trabalho em ação a ser proposta face do {{REU}}.</w:t>
      </w:r>
    </w:p>
    <w:p>
      <w:pPr>
        <w:pStyle w:val="Normal"/>
        <w:tabs>
          <w:tab w:val="clear" w:pos="708"/>
          <w:tab w:val="left" w:pos="2835" w:leader="none"/>
        </w:tabs>
        <w:ind w:start="567" w:end="567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tabs>
          <w:tab w:val="clear" w:pos="708"/>
          <w:tab w:val="left" w:pos="2835" w:leader="none"/>
        </w:tabs>
        <w:ind w:start="567" w:end="567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start="567" w:end="567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  <w:t xml:space="preserve">Curitiba, </w:t>
        <w:t>{{DATA}}</w:t>
      </w:r>
    </w:p>
    <w:p>
      <w:pPr>
        <w:pStyle w:val="Normal"/>
        <w:ind w:start="567" w:end="567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start="567" w:end="567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start="567" w:end="567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  <w:t>_______________________________________________</w:t>
      </w:r>
    </w:p>
    <w:p>
      <w:pPr>
        <w:pStyle w:val="Normal"/>
        <w:ind w:start="567" w:end="567"/>
        <w:jc w:val="center"/>
        <w:rPr>
          <w:rFonts w:ascii="Book Antiqua" w:hAnsi="Book Antiqua" w:cs="Arial"/>
          <w:b/>
          <w:bCs/>
          <w:u w:val="single"/>
        </w:rPr>
      </w:pPr>
      <w:r>
        <w:rPr>
          <w:rFonts w:cs="Arial" w:ascii="Book Antiqua" w:hAnsi="Book Antiqua"/>
          <w:b/>
          <w:bCs/>
          <w:u w:val="single"/>
        </w:rPr>
        <w:t>{{OUTORGANTE_NOME}}</w:t>
      </w:r>
    </w:p>
    <w:sectPr>
      <w:headerReference w:type="default" r:id="rId2"/>
      <w:type w:val="nextPage"/>
      <w:pgSz w:w="11906" w:h="16838"/>
      <w:pgMar w:left="1134" w:right="1134" w:gutter="0" w:header="72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Book Antiqua">
    <w:charset w:val="00" w:characterSet="windows-1252"/>
    <w:family w:val="roman"/>
    <w:pitch w:val="variable"/>
  </w:font>
  <w:font w:name="Linux Libertine G">
    <w:altName w:val="Times New Roman"/>
    <w:charset w:val="00" w:characterSet="windows-125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start="567" w:end="566"/>
      <w:jc w:val="center"/>
      <w:rPr>
        <w:lang w:val="en-US" w:eastAsia="en-US"/>
      </w:rPr>
    </w:pPr>
    <w:r>
      <w:rPr>
        <w:rFonts w:cs="Book Antiqua" w:ascii="Book Antiqua" w:hAnsi="Book Antiqua"/>
        <w:lang w:val="en-US" w:eastAsia="en-US"/>
      </w:rPr>
      <w:drawing>
        <wp:inline distT="0" distB="0" distL="0" distR="0">
          <wp:extent cx="1666875" cy="74930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14" r="-6" b="-14"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749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</w:r>
  </w:p>
  <w:p>
    <w:pPr>
      <w:pStyle w:val="Footer"/>
      <w:jc w:val="center"/>
      <w:rPr/>
    </w:pPr>
    <w:bookmarkStart w:id="1" w:name="_Hlk523301361"/>
    <w:bookmarkStart w:id="2" w:name="_Hlk523301360"/>
    <w:r>
      <w:rPr>
        <w:rFonts w:cs="Latha" w:ascii="Linux Libertine G;Times New Roman" w:hAnsi="Linux Libertine G;Times New Roman"/>
        <w:color w:val="000000"/>
        <w:spacing w:val="30"/>
        <w:sz w:val="12"/>
        <w:szCs w:val="12"/>
        <w:lang w:val="en-US" w:eastAsia="en-US"/>
      </w:rPr>
      <w:t xml:space="preserve">CURITIBA  </w:t>
    </w:r>
    <w:r>
      <w:rPr>
        <w:color w:val="000000"/>
        <w:spacing w:val="30"/>
        <w:sz w:val="12"/>
        <w:szCs w:val="12"/>
        <w:lang w:val="en-US" w:eastAsia="en-US"/>
      </w:rPr>
      <w:t>│</w:t>
    </w:r>
    <w:r>
      <w:rPr>
        <w:rFonts w:cs="Latha" w:ascii="Linux Libertine G;Times New Roman" w:hAnsi="Linux Libertine G;Times New Roman"/>
        <w:color w:val="000000"/>
        <w:spacing w:val="30"/>
        <w:sz w:val="12"/>
        <w:szCs w:val="12"/>
        <w:lang w:val="en-US" w:eastAsia="en-US"/>
      </w:rPr>
      <w:t xml:space="preserve">  SÃO PAULO  </w:t>
    </w:r>
    <w:r>
      <w:rPr>
        <w:color w:val="000000"/>
        <w:spacing w:val="30"/>
        <w:sz w:val="12"/>
        <w:szCs w:val="12"/>
        <w:lang w:val="en-US" w:eastAsia="en-US"/>
      </w:rPr>
      <w:t>│</w:t>
    </w:r>
    <w:r>
      <w:rPr>
        <w:rFonts w:cs="Latha" w:ascii="Linux Libertine G;Times New Roman" w:hAnsi="Linux Libertine G;Times New Roman"/>
        <w:color w:val="000000"/>
        <w:spacing w:val="30"/>
        <w:sz w:val="12"/>
        <w:szCs w:val="12"/>
        <w:lang w:val="en-US" w:eastAsia="en-US"/>
      </w:rPr>
      <w:t xml:space="preserve">  RIO DE JANEIRO  </w:t>
    </w:r>
    <w:r>
      <w:rPr>
        <w:color w:val="000000"/>
        <w:spacing w:val="30"/>
        <w:sz w:val="12"/>
        <w:szCs w:val="12"/>
        <w:lang w:val="en-US" w:eastAsia="en-US"/>
      </w:rPr>
      <w:t>│</w:t>
    </w:r>
    <w:r>
      <w:rPr>
        <w:rFonts w:cs="Latha" w:ascii="Linux Libertine G;Times New Roman" w:hAnsi="Linux Libertine G;Times New Roman"/>
        <w:color w:val="000000"/>
        <w:spacing w:val="30"/>
        <w:sz w:val="12"/>
        <w:szCs w:val="12"/>
        <w:lang w:val="en-US" w:eastAsia="en-US"/>
      </w:rPr>
      <w:t xml:space="preserve">  BELO HORIZONTE  </w:t>
    </w:r>
    <w:r>
      <w:rPr>
        <w:color w:val="000000"/>
        <w:spacing w:val="30"/>
        <w:sz w:val="12"/>
        <w:szCs w:val="12"/>
        <w:lang w:val="en-US" w:eastAsia="en-US"/>
      </w:rPr>
      <w:t>│</w:t>
    </w:r>
    <w:r>
      <w:rPr>
        <w:rFonts w:cs="Latha" w:ascii="Linux Libertine G;Times New Roman" w:hAnsi="Linux Libertine G;Times New Roman"/>
        <w:color w:val="000000"/>
        <w:spacing w:val="30"/>
        <w:sz w:val="12"/>
        <w:szCs w:val="12"/>
        <w:lang w:val="en-US" w:eastAsia="en-US"/>
      </w:rPr>
      <w:t xml:space="preserve">  BRASILIA</w:t>
    </w:r>
  </w:p>
  <w:p>
    <w:pPr>
      <w:pStyle w:val="Footer"/>
      <w:jc w:val="center"/>
      <w:rPr/>
    </w:pPr>
    <w:r>
      <w:rPr>
        <w:rFonts w:cs="Linux Libertine Display G;Cambria"/>
        <w:sz w:val="24"/>
        <w:szCs w:val="24"/>
        <w:lang w:val="en-US" w:eastAsia="en-US"/>
      </w:rPr>
      <w:t>______________________________________________________________________</w:t>
    </w:r>
    <w:bookmarkEnd w:id="1"/>
    <w:bookmarkEnd w:id="2"/>
  </w:p>
</w:hdr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character" w:styleId="Fontepargpadro">
    <w:name w:val="Fonte parág. padrão"/>
    <w:qFormat/>
    <w:rPr/>
  </w:style>
  <w:style w:type="character" w:styleId="Fontepargpadro2">
    <w:name w:val="Fonte parág. padrão2"/>
    <w:qFormat/>
    <w:rPr/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Fontepargpadro1">
    <w:name w:val="Fonte parág. padrão1"/>
    <w:qFormat/>
    <w:rPr/>
  </w:style>
  <w:style w:type="character" w:styleId="CharChar2">
    <w:name w:val=" Char Char2"/>
    <w:qFormat/>
    <w:rPr>
      <w:lang w:val="pt-BR" w:bidi="ar-SA"/>
    </w:rPr>
  </w:style>
  <w:style w:type="character" w:styleId="TextodebaloChar">
    <w:name w:val="Texto de balão Char"/>
    <w:qFormat/>
    <w:rPr>
      <w:rFonts w:ascii="Segoe UI" w:hAnsi="Segoe UI" w:cs="Segoe UI"/>
      <w:sz w:val="18"/>
      <w:szCs w:val="18"/>
    </w:rPr>
  </w:style>
  <w:style w:type="character" w:styleId="RodapChar">
    <w:name w:val="Rodapé 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Mangal;Courier New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tulo2">
    <w:name w:val="Título2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Mangal;Courier New"/>
      <w:sz w:val="28"/>
      <w:szCs w:val="28"/>
    </w:rPr>
  </w:style>
  <w:style w:type="paragraph" w:styleId="Legenda">
    <w:name w:val="Legenda"/>
    <w:basedOn w:val="Normal"/>
    <w:qFormat/>
    <w:pPr>
      <w:suppressLineNumbers/>
      <w:spacing w:before="120" w:after="120"/>
    </w:pPr>
    <w:rPr>
      <w:rFonts w:cs="Mangal;Courier New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;Courier New"/>
    </w:rPr>
  </w:style>
  <w:style w:type="paragraph" w:styleId="Ttulo1">
    <w:name w:val="Título1"/>
    <w:basedOn w:val="Normal"/>
    <w:next w:val="BodyText"/>
    <w:qFormat/>
    <w:pPr>
      <w:tabs>
        <w:tab w:val="clear" w:pos="708"/>
        <w:tab w:val="left" w:pos="2835" w:leader="none"/>
      </w:tabs>
      <w:overflowPunct w:val="false"/>
      <w:autoSpaceDE w:val="false"/>
      <w:jc w:val="center"/>
      <w:textAlignment w:val="baseline"/>
    </w:pPr>
    <w:rPr>
      <w:rFonts w:ascii="Arial" w:hAnsi="Arial" w:cs="Arial"/>
      <w:b/>
      <w:sz w:val="28"/>
      <w:szCs w:val="20"/>
      <w:u w:val="single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>
      <w:sz w:val="20"/>
      <w:szCs w:val="20"/>
    </w:rPr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>
      <w:sz w:val="20"/>
      <w:szCs w:val="20"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2026-04-27T14:35:00Z</dcterms:created>
  <dc:creator>A</dc:creator>
  <dc:description/>
  <cp:keywords/>
  <dc:language>en-US</dc:language>
  <cp:lastModifiedBy>Pedro Henrique Pontarolo Zaithammer</cp:lastModifiedBy>
  <cp:lastPrinted>2024-05-06T16:25:00Z</cp:lastPrinted>
  <dcterms:modified xsi:type="dcterms:W3CDTF">2026-04-27T17:15:00Z</dcterms:modified>
  <cp:revision>3</cp:revision>
  <dc:subject/>
  <dc:title>P R O C U R A Ç Ã O</dc:title>
</cp:coreProperties>
</file>