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2581" w14:textId="77777777" w:rsidR="006851D0" w:rsidRDefault="00000000">
      <w:pPr>
        <w:pStyle w:val="1"/>
        <w:rPr>
          <w:lang w:eastAsia="zh-CN"/>
        </w:rPr>
      </w:pPr>
      <w:r>
        <w:rPr>
          <w:lang w:eastAsia="zh-CN"/>
        </w:rPr>
        <w:t>作品名称</w:t>
      </w:r>
    </w:p>
    <w:p w14:paraId="5A0F97D5" w14:textId="77777777" w:rsidR="006851D0" w:rsidRDefault="00000000">
      <w:pPr>
        <w:pStyle w:val="aa"/>
        <w:jc w:val="center"/>
        <w:rPr>
          <w:lang w:eastAsia="zh-CN"/>
        </w:rPr>
      </w:pPr>
      <w:r>
        <w:rPr>
          <w:lang w:eastAsia="zh-CN"/>
        </w:rPr>
        <w:t>智肤定靶：基于单目精瞄与</w:t>
      </w:r>
      <w:r>
        <w:rPr>
          <w:lang w:eastAsia="zh-CN"/>
        </w:rPr>
        <w:t xml:space="preserve"> RGB-D </w:t>
      </w:r>
      <w:r>
        <w:rPr>
          <w:lang w:eastAsia="zh-CN"/>
        </w:rPr>
        <w:t>深度感知的五轴机械臂皮肤靶点安全定位平台</w:t>
      </w:r>
    </w:p>
    <w:p w14:paraId="2340BBA5" w14:textId="77777777" w:rsidR="006851D0" w:rsidRDefault="00000000">
      <w:pPr>
        <w:spacing w:after="80" w:line="288" w:lineRule="auto"/>
        <w:jc w:val="center"/>
        <w:rPr>
          <w:lang w:eastAsia="zh-CN"/>
        </w:rPr>
      </w:pPr>
      <w:r>
        <w:rPr>
          <w:lang w:eastAsia="zh-CN"/>
        </w:rPr>
        <w:t>（嵌入式设计大赛作品说明书）</w:t>
      </w:r>
    </w:p>
    <w:p w14:paraId="056B66B0" w14:textId="77777777" w:rsidR="006851D0" w:rsidRDefault="00000000">
      <w:pPr>
        <w:pStyle w:val="1"/>
        <w:rPr>
          <w:lang w:eastAsia="zh-CN"/>
        </w:rPr>
      </w:pPr>
      <w:r>
        <w:rPr>
          <w:lang w:eastAsia="zh-CN"/>
        </w:rPr>
        <w:t>摘要</w:t>
      </w:r>
    </w:p>
    <w:p w14:paraId="044F14D4" w14:textId="77777777" w:rsidR="006851D0" w:rsidRDefault="00000000">
      <w:pPr>
        <w:spacing w:after="80" w:line="288" w:lineRule="auto"/>
        <w:rPr>
          <w:lang w:eastAsia="zh-CN"/>
        </w:rPr>
      </w:pPr>
      <w:r>
        <w:rPr>
          <w:lang w:eastAsia="zh-CN"/>
        </w:rPr>
        <w:t>本作品面向皮肤科辅助定位演示、医美训练和医学教学中的微小靶点安全定位需求，构建了由 Jetson Nano 视觉计算、RA6M5 实时安全控制、五轴机械臂和低功率指示光组成的嵌入式定位平台。系统采用“顶部 RGB-D 全局感知、末端单目局部精瞄、RA6M5 本地联锁”的分层架构：RGB-D 模块提供目标区域深度与安全距离依据，末端单目相机通过无黑痣基准图、ECC 配准、LAB-L 差分和多维过滤输出黑痣中心偏差，RA6M5 负责串口帧校验、S 曲线轨迹、逆运动学连续选解、视觉定靶状态机和 P000/P801 安全输出门控。</w:t>
      </w:r>
      <w:commentRangeStart w:id="0"/>
      <w:r>
        <w:rPr>
          <w:lang w:eastAsia="zh-CN"/>
        </w:rPr>
        <w:t>台架测试记录显示，单目样机黑痣识别成功率为 96.7%（348/360），中心定位抖动约 ±0.8 px，光斑对准平均偏差 0.42 mm，重复定位误差均值 0.38 mm，25 次异常注入均被拦截。RGB-D 模块已完成 RGB 标定、深度图采集和三维坐标换算验证，RGB 标定重投影误差约 0.285 px。本文档严格限定为非人体、非临床、非治疗性工程样机说明，文中“激光/输出”均指低功率指示或模拟输出信号。</w:t>
      </w:r>
      <w:commentRangeEnd w:id="0"/>
      <w:r w:rsidR="00165598">
        <w:rPr>
          <w:rStyle w:val="aff9"/>
        </w:rPr>
        <w:commentReference w:id="0"/>
      </w:r>
    </w:p>
    <w:p w14:paraId="68DEC6E7" w14:textId="77777777" w:rsidR="006851D0" w:rsidRDefault="00000000">
      <w:pPr>
        <w:spacing w:after="80" w:line="288" w:lineRule="auto"/>
        <w:rPr>
          <w:lang w:eastAsia="zh-CN"/>
        </w:rPr>
      </w:pPr>
      <w:r>
        <w:rPr>
          <w:lang w:eastAsia="zh-CN"/>
        </w:rPr>
        <w:t>关键词：RA6M5；Jetson Nano；单目视觉；RGB-D；五轴机械臂；安全联锁；S 曲线插补</w:t>
      </w:r>
    </w:p>
    <w:p w14:paraId="45818D78" w14:textId="77777777" w:rsidR="006851D0" w:rsidRDefault="00000000">
      <w:pPr>
        <w:pStyle w:val="1"/>
      </w:pPr>
      <w:r>
        <w:t>第一部分</w:t>
      </w:r>
      <w:r>
        <w:t xml:space="preserve">  </w:t>
      </w:r>
      <w:r>
        <w:t>作品概述</w:t>
      </w:r>
    </w:p>
    <w:p w14:paraId="161D109C" w14:textId="77777777" w:rsidR="006851D0" w:rsidRDefault="00000000">
      <w:pPr>
        <w:pStyle w:val="21"/>
      </w:pPr>
      <w:r>
        <w:t>功能与特性</w:t>
      </w:r>
    </w:p>
    <w:p w14:paraId="7412E63E" w14:textId="77777777" w:rsidR="006851D0" w:rsidRDefault="00000000">
      <w:pPr>
        <w:spacing w:after="80" w:line="288" w:lineRule="auto"/>
        <w:rPr>
          <w:lang w:eastAsia="zh-CN"/>
        </w:rPr>
      </w:pPr>
      <w:r>
        <w:rPr>
          <w:lang w:eastAsia="zh-CN"/>
        </w:rPr>
        <w:t>作品实现了黑痣靶点识别、机械臂安全接近、末端视觉精瞄、低功率指示光输出和全过程日志记录。Jetson 端完成图像采集、基准图差分识别和 Qt 操作界面；RA6M5 端完成运动控制、安全状态机、限位/急停/按键许可和 P801 输出控制。系统上电默认关闭输出，未复位、视觉超时、P000 未按下或限位触发时均不能进入输出状态。</w:t>
      </w:r>
    </w:p>
    <w:p w14:paraId="1417D3DC" w14:textId="77777777" w:rsidR="006851D0" w:rsidRDefault="00000000">
      <w:pPr>
        <w:jc w:val="center"/>
      </w:pPr>
      <w:r>
        <w:rPr>
          <w:noProof/>
        </w:rPr>
        <w:lastRenderedPageBreak/>
        <w:drawing>
          <wp:inline distT="0" distB="0" distL="0" distR="0" wp14:anchorId="484DED86" wp14:editId="709E02CC">
            <wp:extent cx="5940000" cy="3640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12"/>
                    <a:stretch>
                      <a:fillRect/>
                    </a:stretch>
                  </pic:blipFill>
                  <pic:spPr>
                    <a:xfrm>
                      <a:off x="0" y="0"/>
                      <a:ext cx="5940000" cy="3640329"/>
                    </a:xfrm>
                    <a:prstGeom prst="rect">
                      <a:avLst/>
                    </a:prstGeom>
                  </pic:spPr>
                </pic:pic>
              </a:graphicData>
            </a:graphic>
          </wp:inline>
        </w:drawing>
      </w:r>
    </w:p>
    <w:p w14:paraId="712751CC" w14:textId="77777777" w:rsidR="006851D0" w:rsidRDefault="00000000">
      <w:pPr>
        <w:jc w:val="center"/>
        <w:rPr>
          <w:lang w:eastAsia="zh-CN"/>
        </w:rPr>
      </w:pPr>
      <w:commentRangeStart w:id="1"/>
      <w:r>
        <w:rPr>
          <w:color w:val="5A5A5A"/>
          <w:sz w:val="18"/>
          <w:lang w:eastAsia="zh-CN"/>
        </w:rPr>
        <w:t>图 1 作品系统架构与安全控制边界</w:t>
      </w:r>
      <w:commentRangeEnd w:id="1"/>
      <w:r w:rsidR="00165598">
        <w:rPr>
          <w:rStyle w:val="aff9"/>
        </w:rPr>
        <w:commentReference w:id="1"/>
      </w:r>
    </w:p>
    <w:p w14:paraId="0C79E5C4" w14:textId="77777777" w:rsidR="006851D0" w:rsidRDefault="00000000">
      <w:pPr>
        <w:pStyle w:val="21"/>
        <w:rPr>
          <w:lang w:eastAsia="zh-CN"/>
        </w:rPr>
      </w:pPr>
      <w:r>
        <w:rPr>
          <w:lang w:eastAsia="zh-CN"/>
        </w:rPr>
        <w:t>应用领域</w:t>
      </w:r>
    </w:p>
    <w:p w14:paraId="3B703DFC" w14:textId="77777777" w:rsidR="006851D0" w:rsidRDefault="00000000">
      <w:pPr>
        <w:spacing w:after="80" w:line="288" w:lineRule="auto"/>
        <w:rPr>
          <w:lang w:eastAsia="zh-CN"/>
        </w:rPr>
      </w:pPr>
      <w:r>
        <w:rPr>
          <w:lang w:eastAsia="zh-CN"/>
        </w:rPr>
        <w:t>平台适用于医学教学训练、医美流程仿真、微小表面缺陷标记和机器视觉定位实验。当前样机使用仿真人脸模型、硅胶样本和纸面靶标验证，不面向真人治疗。作品的价值在于把“识别—定位—接近—确认—输出—异常拦截”转化为可观察、可记录、可复核的嵌入式闭环流程。</w:t>
      </w:r>
    </w:p>
    <w:p w14:paraId="5C06C5B6" w14:textId="77777777" w:rsidR="006851D0" w:rsidRDefault="00000000">
      <w:pPr>
        <w:spacing w:after="80" w:line="288" w:lineRule="auto"/>
      </w:pPr>
      <w:r>
        <w:rPr>
          <w:lang w:eastAsia="zh-CN"/>
        </w:rPr>
        <w:t>【补充图片：系统实物正面照片与 45° 斜视照片，用于展示完整样机、机械臂、Jetson、RA6M5 控制板和低功率指示端。</w:t>
      </w:r>
      <w:r>
        <w:t>】</w:t>
      </w:r>
    </w:p>
    <w:p w14:paraId="0ADBB6CE" w14:textId="77777777" w:rsidR="006851D0" w:rsidRDefault="00000000">
      <w:pPr>
        <w:pStyle w:val="21"/>
      </w:pPr>
      <w:r>
        <w:t>主要技术特点</w:t>
      </w:r>
    </w:p>
    <w:p w14:paraId="2A00AE97" w14:textId="77777777" w:rsidR="006851D0" w:rsidRDefault="00000000">
      <w:pPr>
        <w:pStyle w:val="a0"/>
        <w:spacing w:after="40"/>
        <w:rPr>
          <w:lang w:eastAsia="zh-CN"/>
        </w:rPr>
      </w:pPr>
      <w:r>
        <w:rPr>
          <w:lang w:eastAsia="zh-CN"/>
        </w:rPr>
        <w:t>分层感知：RGB-D 负责全局深度与安全距离，末端单目负责近距离高分辨率精瞄。</w:t>
      </w:r>
    </w:p>
    <w:p w14:paraId="7736A1B5" w14:textId="77777777" w:rsidR="006851D0" w:rsidRDefault="00000000">
      <w:pPr>
        <w:pStyle w:val="a0"/>
        <w:spacing w:after="40"/>
        <w:rPr>
          <w:lang w:eastAsia="zh-CN"/>
        </w:rPr>
      </w:pPr>
      <w:r>
        <w:rPr>
          <w:lang w:eastAsia="zh-CN"/>
        </w:rPr>
        <w:t>差分识别：无黑痣基准图经 ECC 配准后与当前图像做 LAB-L 差分，降低固定暗区误检。</w:t>
      </w:r>
    </w:p>
    <w:p w14:paraId="05E68834" w14:textId="77777777" w:rsidR="006851D0" w:rsidRDefault="00000000">
      <w:pPr>
        <w:pStyle w:val="a0"/>
        <w:spacing w:after="40"/>
        <w:rPr>
          <w:lang w:eastAsia="zh-CN"/>
        </w:rPr>
      </w:pPr>
      <w:r>
        <w:rPr>
          <w:lang w:eastAsia="zh-CN"/>
        </w:rPr>
        <w:t>平滑运动：AUTO 采用 10 ms S 曲线笛卡尔插补、逆运动学分支锁定和逐关节前馈 + P 控制。</w:t>
      </w:r>
    </w:p>
    <w:p w14:paraId="7803F8A5" w14:textId="77777777" w:rsidR="006851D0" w:rsidRDefault="00000000">
      <w:pPr>
        <w:pStyle w:val="a0"/>
        <w:spacing w:after="40"/>
        <w:rPr>
          <w:lang w:eastAsia="zh-CN"/>
        </w:rPr>
      </w:pPr>
      <w:r>
        <w:rPr>
          <w:lang w:eastAsia="zh-CN"/>
        </w:rPr>
        <w:t>安全联锁：</w:t>
      </w:r>
      <w:commentRangeStart w:id="2"/>
      <w:r>
        <w:rPr>
          <w:lang w:eastAsia="zh-CN"/>
        </w:rPr>
        <w:t>P801 仅在视觉稳定、状态机启用、P000 按住且无异常时允许输出。</w:t>
      </w:r>
      <w:commentRangeEnd w:id="2"/>
      <w:r w:rsidR="00165598">
        <w:rPr>
          <w:rStyle w:val="aff9"/>
        </w:rPr>
        <w:commentReference w:id="2"/>
      </w:r>
    </w:p>
    <w:p w14:paraId="4B66D644" w14:textId="77777777" w:rsidR="006851D0" w:rsidRDefault="00000000">
      <w:pPr>
        <w:pStyle w:val="a0"/>
        <w:spacing w:after="40"/>
        <w:rPr>
          <w:lang w:eastAsia="zh-CN"/>
        </w:rPr>
      </w:pPr>
      <w:r>
        <w:rPr>
          <w:lang w:eastAsia="zh-CN"/>
        </w:rPr>
        <w:t>可调试性：Jetson Qt 界面和 PC 双串口上位机分别服务现场操作与嵌入式调试。</w:t>
      </w:r>
    </w:p>
    <w:p w14:paraId="4336C026" w14:textId="77777777" w:rsidR="006851D0" w:rsidRDefault="00000000">
      <w:pPr>
        <w:pStyle w:val="21"/>
      </w:pPr>
      <w:r>
        <w:t>主要性能指标</w:t>
      </w:r>
    </w:p>
    <w:tbl>
      <w:tblPr>
        <w:tblStyle w:val="aff1"/>
        <w:tblW w:w="0" w:type="auto"/>
        <w:jc w:val="center"/>
        <w:tblLook w:val="04A0" w:firstRow="1" w:lastRow="0" w:firstColumn="1" w:lastColumn="0" w:noHBand="0" w:noVBand="1"/>
      </w:tblPr>
      <w:tblGrid>
        <w:gridCol w:w="3249"/>
        <w:gridCol w:w="3249"/>
        <w:gridCol w:w="3249"/>
      </w:tblGrid>
      <w:tr w:rsidR="006851D0" w14:paraId="033FBBDB" w14:textId="77777777">
        <w:trPr>
          <w:jc w:val="center"/>
        </w:trPr>
        <w:tc>
          <w:tcPr>
            <w:tcW w:w="3249" w:type="dxa"/>
            <w:shd w:val="clear" w:color="auto" w:fill="D9EAF7"/>
            <w:vAlign w:val="center"/>
          </w:tcPr>
          <w:p w14:paraId="26765CA8" w14:textId="77777777" w:rsidR="006851D0" w:rsidRDefault="00000000">
            <w:pPr>
              <w:jc w:val="center"/>
            </w:pPr>
            <w:r>
              <w:rPr>
                <w:b/>
                <w:color w:val="000000"/>
                <w:sz w:val="18"/>
              </w:rPr>
              <w:t>指标</w:t>
            </w:r>
          </w:p>
        </w:tc>
        <w:tc>
          <w:tcPr>
            <w:tcW w:w="3249" w:type="dxa"/>
            <w:shd w:val="clear" w:color="auto" w:fill="D9EAF7"/>
            <w:vAlign w:val="center"/>
          </w:tcPr>
          <w:p w14:paraId="25CD4D42" w14:textId="77777777" w:rsidR="006851D0" w:rsidRDefault="00000000">
            <w:pPr>
              <w:jc w:val="center"/>
            </w:pPr>
            <w:r>
              <w:rPr>
                <w:b/>
                <w:color w:val="000000"/>
                <w:sz w:val="18"/>
              </w:rPr>
              <w:t>实测或当前实现</w:t>
            </w:r>
          </w:p>
        </w:tc>
        <w:tc>
          <w:tcPr>
            <w:tcW w:w="3249" w:type="dxa"/>
            <w:shd w:val="clear" w:color="auto" w:fill="D9EAF7"/>
            <w:vAlign w:val="center"/>
          </w:tcPr>
          <w:p w14:paraId="5019A79B" w14:textId="77777777" w:rsidR="006851D0" w:rsidRDefault="00000000">
            <w:pPr>
              <w:jc w:val="center"/>
            </w:pPr>
            <w:r>
              <w:rPr>
                <w:b/>
                <w:color w:val="000000"/>
                <w:sz w:val="18"/>
              </w:rPr>
              <w:t>验证说明</w:t>
            </w:r>
          </w:p>
        </w:tc>
      </w:tr>
      <w:tr w:rsidR="006851D0" w14:paraId="54D51AC8" w14:textId="77777777">
        <w:trPr>
          <w:jc w:val="center"/>
        </w:trPr>
        <w:tc>
          <w:tcPr>
            <w:tcW w:w="3249" w:type="dxa"/>
            <w:vAlign w:val="center"/>
          </w:tcPr>
          <w:p w14:paraId="3F166C2B" w14:textId="77777777" w:rsidR="006851D0" w:rsidRDefault="00000000">
            <w:r>
              <w:rPr>
                <w:color w:val="000000"/>
                <w:sz w:val="18"/>
              </w:rPr>
              <w:t>黑痣识别成功率</w:t>
            </w:r>
          </w:p>
        </w:tc>
        <w:tc>
          <w:tcPr>
            <w:tcW w:w="3249" w:type="dxa"/>
            <w:vAlign w:val="center"/>
          </w:tcPr>
          <w:p w14:paraId="5A407C86" w14:textId="77777777" w:rsidR="006851D0" w:rsidRDefault="00000000">
            <w:r>
              <w:rPr>
                <w:color w:val="000000"/>
                <w:sz w:val="18"/>
              </w:rPr>
              <w:t>96.7%（348/360）</w:t>
            </w:r>
          </w:p>
        </w:tc>
        <w:tc>
          <w:tcPr>
            <w:tcW w:w="3249" w:type="dxa"/>
            <w:vAlign w:val="center"/>
          </w:tcPr>
          <w:p w14:paraId="76F5F56C" w14:textId="77777777" w:rsidR="006851D0" w:rsidRDefault="00000000">
            <w:r>
              <w:rPr>
                <w:color w:val="000000"/>
                <w:sz w:val="18"/>
              </w:rPr>
              <w:t>单目样机台架记录</w:t>
            </w:r>
          </w:p>
        </w:tc>
      </w:tr>
      <w:tr w:rsidR="006851D0" w14:paraId="79E368E6" w14:textId="77777777">
        <w:trPr>
          <w:jc w:val="center"/>
        </w:trPr>
        <w:tc>
          <w:tcPr>
            <w:tcW w:w="3249" w:type="dxa"/>
            <w:vAlign w:val="center"/>
          </w:tcPr>
          <w:p w14:paraId="0E714FE3" w14:textId="77777777" w:rsidR="006851D0" w:rsidRDefault="00000000">
            <w:r>
              <w:rPr>
                <w:color w:val="000000"/>
                <w:sz w:val="18"/>
              </w:rPr>
              <w:lastRenderedPageBreak/>
              <w:t>中心定位抖动</w:t>
            </w:r>
          </w:p>
        </w:tc>
        <w:tc>
          <w:tcPr>
            <w:tcW w:w="3249" w:type="dxa"/>
            <w:vAlign w:val="center"/>
          </w:tcPr>
          <w:p w14:paraId="2C127A27" w14:textId="77777777" w:rsidR="006851D0" w:rsidRDefault="00000000">
            <w:r>
              <w:rPr>
                <w:color w:val="000000"/>
                <w:sz w:val="18"/>
              </w:rPr>
              <w:t>约 ±0.8 px</w:t>
            </w:r>
          </w:p>
        </w:tc>
        <w:tc>
          <w:tcPr>
            <w:tcW w:w="3249" w:type="dxa"/>
            <w:vAlign w:val="center"/>
          </w:tcPr>
          <w:p w14:paraId="5BE4F6F8" w14:textId="77777777" w:rsidR="006851D0" w:rsidRDefault="00000000">
            <w:r>
              <w:rPr>
                <w:color w:val="000000"/>
                <w:sz w:val="18"/>
              </w:rPr>
              <w:t>连续帧目标中心统计</w:t>
            </w:r>
          </w:p>
        </w:tc>
      </w:tr>
      <w:tr w:rsidR="006851D0" w14:paraId="13731307" w14:textId="77777777">
        <w:trPr>
          <w:jc w:val="center"/>
        </w:trPr>
        <w:tc>
          <w:tcPr>
            <w:tcW w:w="3249" w:type="dxa"/>
            <w:vAlign w:val="center"/>
          </w:tcPr>
          <w:p w14:paraId="243C3379" w14:textId="77777777" w:rsidR="006851D0" w:rsidRDefault="00000000">
            <w:r>
              <w:rPr>
                <w:color w:val="000000"/>
                <w:sz w:val="18"/>
              </w:rPr>
              <w:t>光斑对准平均偏差</w:t>
            </w:r>
          </w:p>
        </w:tc>
        <w:tc>
          <w:tcPr>
            <w:tcW w:w="3249" w:type="dxa"/>
            <w:vAlign w:val="center"/>
          </w:tcPr>
          <w:p w14:paraId="348F5C6F" w14:textId="77777777" w:rsidR="006851D0" w:rsidRDefault="00000000">
            <w:r>
              <w:rPr>
                <w:color w:val="000000"/>
                <w:sz w:val="18"/>
              </w:rPr>
              <w:t>0.42 mm</w:t>
            </w:r>
          </w:p>
        </w:tc>
        <w:tc>
          <w:tcPr>
            <w:tcW w:w="3249" w:type="dxa"/>
            <w:vAlign w:val="center"/>
          </w:tcPr>
          <w:p w14:paraId="7AD9DFFE" w14:textId="77777777" w:rsidR="006851D0" w:rsidRDefault="00000000">
            <w:pPr>
              <w:rPr>
                <w:lang w:eastAsia="zh-CN"/>
              </w:rPr>
            </w:pPr>
            <w:r>
              <w:rPr>
                <w:color w:val="000000"/>
                <w:sz w:val="18"/>
                <w:lang w:eastAsia="zh-CN"/>
              </w:rPr>
              <w:t>纸面/模型靶标对准记录</w:t>
            </w:r>
          </w:p>
        </w:tc>
      </w:tr>
      <w:tr w:rsidR="006851D0" w14:paraId="45E48F4A" w14:textId="77777777">
        <w:trPr>
          <w:jc w:val="center"/>
        </w:trPr>
        <w:tc>
          <w:tcPr>
            <w:tcW w:w="3249" w:type="dxa"/>
            <w:vAlign w:val="center"/>
          </w:tcPr>
          <w:p w14:paraId="40ADC1D8" w14:textId="77777777" w:rsidR="006851D0" w:rsidRDefault="00000000">
            <w:r>
              <w:rPr>
                <w:color w:val="000000"/>
                <w:sz w:val="18"/>
              </w:rPr>
              <w:t>重复定位误差均值</w:t>
            </w:r>
          </w:p>
        </w:tc>
        <w:tc>
          <w:tcPr>
            <w:tcW w:w="3249" w:type="dxa"/>
            <w:vAlign w:val="center"/>
          </w:tcPr>
          <w:p w14:paraId="64F24E30" w14:textId="77777777" w:rsidR="006851D0" w:rsidRDefault="00000000">
            <w:r>
              <w:rPr>
                <w:color w:val="000000"/>
                <w:sz w:val="18"/>
              </w:rPr>
              <w:t>0.38 mm</w:t>
            </w:r>
          </w:p>
        </w:tc>
        <w:tc>
          <w:tcPr>
            <w:tcW w:w="3249" w:type="dxa"/>
            <w:vAlign w:val="center"/>
          </w:tcPr>
          <w:p w14:paraId="3EAE75A8" w14:textId="77777777" w:rsidR="006851D0" w:rsidRDefault="00000000">
            <w:r>
              <w:rPr>
                <w:color w:val="000000"/>
                <w:sz w:val="18"/>
              </w:rPr>
              <w:t>多次定位统计</w:t>
            </w:r>
          </w:p>
        </w:tc>
      </w:tr>
      <w:tr w:rsidR="006851D0" w14:paraId="06253E4A" w14:textId="77777777">
        <w:trPr>
          <w:jc w:val="center"/>
        </w:trPr>
        <w:tc>
          <w:tcPr>
            <w:tcW w:w="3249" w:type="dxa"/>
            <w:vAlign w:val="center"/>
          </w:tcPr>
          <w:p w14:paraId="6C59DAE1" w14:textId="77777777" w:rsidR="006851D0" w:rsidRDefault="00000000">
            <w:r>
              <w:rPr>
                <w:color w:val="000000"/>
                <w:sz w:val="18"/>
              </w:rPr>
              <w:t>异常拦截</w:t>
            </w:r>
          </w:p>
        </w:tc>
        <w:tc>
          <w:tcPr>
            <w:tcW w:w="3249" w:type="dxa"/>
            <w:vAlign w:val="center"/>
          </w:tcPr>
          <w:p w14:paraId="4E2ED124" w14:textId="77777777" w:rsidR="006851D0" w:rsidRDefault="00000000">
            <w:r>
              <w:rPr>
                <w:color w:val="000000"/>
                <w:sz w:val="18"/>
              </w:rPr>
              <w:t>25/25</w:t>
            </w:r>
          </w:p>
        </w:tc>
        <w:tc>
          <w:tcPr>
            <w:tcW w:w="3249" w:type="dxa"/>
            <w:vAlign w:val="center"/>
          </w:tcPr>
          <w:p w14:paraId="751A1F07" w14:textId="77777777" w:rsidR="006851D0" w:rsidRDefault="00000000">
            <w:pPr>
              <w:rPr>
                <w:lang w:eastAsia="zh-CN"/>
              </w:rPr>
            </w:pPr>
            <w:r>
              <w:rPr>
                <w:color w:val="000000"/>
                <w:sz w:val="18"/>
                <w:lang w:eastAsia="zh-CN"/>
              </w:rPr>
              <w:t>限位、超时、识别失败、未确认等异常注入</w:t>
            </w:r>
          </w:p>
        </w:tc>
      </w:tr>
      <w:tr w:rsidR="006851D0" w14:paraId="6574DE0F" w14:textId="77777777">
        <w:trPr>
          <w:jc w:val="center"/>
        </w:trPr>
        <w:tc>
          <w:tcPr>
            <w:tcW w:w="3249" w:type="dxa"/>
            <w:vAlign w:val="center"/>
          </w:tcPr>
          <w:p w14:paraId="5DD36257" w14:textId="77777777" w:rsidR="006851D0" w:rsidRDefault="00000000">
            <w:r>
              <w:rPr>
                <w:color w:val="000000"/>
                <w:sz w:val="18"/>
              </w:rPr>
              <w:t>运动控制周期</w:t>
            </w:r>
          </w:p>
        </w:tc>
        <w:tc>
          <w:tcPr>
            <w:tcW w:w="3249" w:type="dxa"/>
            <w:vAlign w:val="center"/>
          </w:tcPr>
          <w:p w14:paraId="11708C0F" w14:textId="77777777" w:rsidR="006851D0" w:rsidRDefault="00000000">
            <w:r>
              <w:rPr>
                <w:color w:val="000000"/>
                <w:sz w:val="18"/>
              </w:rPr>
              <w:t>10 ms（100 Hz）</w:t>
            </w:r>
          </w:p>
        </w:tc>
        <w:tc>
          <w:tcPr>
            <w:tcW w:w="3249" w:type="dxa"/>
            <w:vAlign w:val="center"/>
          </w:tcPr>
          <w:p w14:paraId="25B9D6DF" w14:textId="77777777" w:rsidR="006851D0" w:rsidRDefault="00000000">
            <w:r>
              <w:rPr>
                <w:color w:val="000000"/>
                <w:sz w:val="18"/>
              </w:rPr>
              <w:t>RA6M5 FreeRTOS 控制任务</w:t>
            </w:r>
          </w:p>
        </w:tc>
      </w:tr>
      <w:tr w:rsidR="006851D0" w14:paraId="0AC44680" w14:textId="77777777">
        <w:trPr>
          <w:jc w:val="center"/>
        </w:trPr>
        <w:tc>
          <w:tcPr>
            <w:tcW w:w="3249" w:type="dxa"/>
            <w:vAlign w:val="center"/>
          </w:tcPr>
          <w:p w14:paraId="4F77D65E" w14:textId="77777777" w:rsidR="006851D0" w:rsidRDefault="00000000">
            <w:r>
              <w:rPr>
                <w:color w:val="000000"/>
                <w:sz w:val="18"/>
              </w:rPr>
              <w:t>S 曲线路径缓存</w:t>
            </w:r>
          </w:p>
        </w:tc>
        <w:tc>
          <w:tcPr>
            <w:tcW w:w="3249" w:type="dxa"/>
            <w:vAlign w:val="center"/>
          </w:tcPr>
          <w:p w14:paraId="4367A3B9" w14:textId="77777777" w:rsidR="006851D0" w:rsidRDefault="00000000">
            <w:r>
              <w:rPr>
                <w:color w:val="000000"/>
                <w:sz w:val="18"/>
              </w:rPr>
              <w:t>最大 800 点</w:t>
            </w:r>
          </w:p>
        </w:tc>
        <w:tc>
          <w:tcPr>
            <w:tcW w:w="3249" w:type="dxa"/>
            <w:vAlign w:val="center"/>
          </w:tcPr>
          <w:p w14:paraId="7A00C64C" w14:textId="77777777" w:rsidR="006851D0" w:rsidRDefault="00000000">
            <w:pPr>
              <w:rPr>
                <w:lang w:eastAsia="zh-CN"/>
              </w:rPr>
            </w:pPr>
            <w:r>
              <w:rPr>
                <w:color w:val="000000"/>
                <w:sz w:val="18"/>
                <w:lang w:eastAsia="zh-CN"/>
              </w:rPr>
              <w:t>静态缓冲区，末点强制命中目标</w:t>
            </w:r>
          </w:p>
        </w:tc>
      </w:tr>
    </w:tbl>
    <w:p w14:paraId="26D15DC4" w14:textId="77777777" w:rsidR="006851D0" w:rsidRDefault="006851D0">
      <w:pPr>
        <w:rPr>
          <w:lang w:eastAsia="zh-CN"/>
        </w:rPr>
      </w:pPr>
    </w:p>
    <w:p w14:paraId="4906E3B2" w14:textId="77777777" w:rsidR="006851D0" w:rsidRDefault="00000000">
      <w:pPr>
        <w:pStyle w:val="21"/>
      </w:pPr>
      <w:r>
        <w:t>主要创新点</w:t>
      </w:r>
    </w:p>
    <w:p w14:paraId="285A060C" w14:textId="77777777" w:rsidR="006851D0" w:rsidRDefault="00000000">
      <w:pPr>
        <w:pStyle w:val="a0"/>
        <w:spacing w:after="40"/>
        <w:rPr>
          <w:lang w:eastAsia="zh-CN"/>
        </w:rPr>
      </w:pPr>
      <w:commentRangeStart w:id="3"/>
      <w:r>
        <w:rPr>
          <w:lang w:eastAsia="zh-CN"/>
        </w:rPr>
        <w:t>采用“基准差分 + 末端精瞄”的小目标定位流程，避免固定人脸暗区误检。</w:t>
      </w:r>
    </w:p>
    <w:p w14:paraId="20A6C0CB" w14:textId="77777777" w:rsidR="006851D0" w:rsidRDefault="00000000">
      <w:pPr>
        <w:pStyle w:val="a0"/>
        <w:spacing w:after="40"/>
        <w:rPr>
          <w:lang w:eastAsia="zh-CN"/>
        </w:rPr>
      </w:pPr>
      <w:r>
        <w:rPr>
          <w:lang w:eastAsia="zh-CN"/>
        </w:rPr>
        <w:t>把视觉结果限定为低带宽误差和状态帧，实时安全决策放在 RA6M5 本地完成。</w:t>
      </w:r>
    </w:p>
    <w:p w14:paraId="383EFBB2" w14:textId="77777777" w:rsidR="006851D0" w:rsidRDefault="00000000">
      <w:pPr>
        <w:pStyle w:val="a0"/>
        <w:spacing w:after="40"/>
        <w:rPr>
          <w:lang w:eastAsia="zh-CN"/>
        </w:rPr>
      </w:pPr>
      <w:r>
        <w:rPr>
          <w:lang w:eastAsia="zh-CN"/>
        </w:rPr>
        <w:t>将 S 曲线轨迹、IK 连续选解、前馈 + P 控制组合用于低成本五轴机械臂平滑定位。</w:t>
      </w:r>
    </w:p>
    <w:p w14:paraId="634AAE3C" w14:textId="77777777" w:rsidR="006851D0" w:rsidRDefault="00000000">
      <w:pPr>
        <w:pStyle w:val="a0"/>
        <w:spacing w:after="40"/>
        <w:rPr>
          <w:lang w:eastAsia="zh-CN"/>
        </w:rPr>
      </w:pPr>
      <w:r>
        <w:rPr>
          <w:lang w:eastAsia="zh-CN"/>
        </w:rPr>
        <w:t>使用 P000 许可、P801 输出、P003/P503 状态指示构成可观察的输出安全链路。</w:t>
      </w:r>
      <w:commentRangeEnd w:id="3"/>
      <w:r w:rsidR="00165598">
        <w:rPr>
          <w:rStyle w:val="aff9"/>
        </w:rPr>
        <w:commentReference w:id="3"/>
      </w:r>
    </w:p>
    <w:p w14:paraId="430B1414" w14:textId="77777777" w:rsidR="006851D0" w:rsidRDefault="00000000">
      <w:pPr>
        <w:pStyle w:val="21"/>
        <w:rPr>
          <w:lang w:eastAsia="zh-CN"/>
        </w:rPr>
      </w:pPr>
      <w:r>
        <w:rPr>
          <w:lang w:eastAsia="zh-CN"/>
        </w:rPr>
        <w:t>设计流程</w:t>
      </w:r>
    </w:p>
    <w:p w14:paraId="1B0E2CC4" w14:textId="77777777" w:rsidR="006851D0" w:rsidRDefault="00000000">
      <w:pPr>
        <w:spacing w:after="80" w:line="288" w:lineRule="auto"/>
        <w:rPr>
          <w:lang w:eastAsia="zh-CN"/>
        </w:rPr>
      </w:pPr>
      <w:r>
        <w:rPr>
          <w:lang w:eastAsia="zh-CN"/>
        </w:rPr>
        <w:t>系统设计按“需求拆解—视觉识别—运动控制—安全联锁—台架验证”推进。先定义非人体样机边界和安全输出条件，再完成 Jetson 视觉识别与 RA6M5 控制协议，随后在五轴机械臂上验证 S 曲线运动、视觉对准和异常拦截，最终形成可演示的双界面调试流程。</w:t>
      </w:r>
    </w:p>
    <w:p w14:paraId="09D82B74" w14:textId="77777777" w:rsidR="006851D0" w:rsidRDefault="00000000">
      <w:pPr>
        <w:jc w:val="center"/>
      </w:pPr>
      <w:r>
        <w:rPr>
          <w:noProof/>
        </w:rPr>
        <w:drawing>
          <wp:inline distT="0" distB="0" distL="0" distR="0" wp14:anchorId="78DE3322" wp14:editId="7F5C9642">
            <wp:extent cx="5940000" cy="2413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ion_pipeline.png"/>
                    <pic:cNvPicPr/>
                  </pic:nvPicPr>
                  <pic:blipFill>
                    <a:blip r:embed="rId13"/>
                    <a:stretch>
                      <a:fillRect/>
                    </a:stretch>
                  </pic:blipFill>
                  <pic:spPr>
                    <a:xfrm>
                      <a:off x="0" y="0"/>
                      <a:ext cx="5940000" cy="2413838"/>
                    </a:xfrm>
                    <a:prstGeom prst="rect">
                      <a:avLst/>
                    </a:prstGeom>
                  </pic:spPr>
                </pic:pic>
              </a:graphicData>
            </a:graphic>
          </wp:inline>
        </w:drawing>
      </w:r>
    </w:p>
    <w:p w14:paraId="4507C939" w14:textId="77777777" w:rsidR="006851D0" w:rsidRDefault="00000000">
      <w:pPr>
        <w:jc w:val="center"/>
        <w:rPr>
          <w:lang w:eastAsia="zh-CN"/>
        </w:rPr>
      </w:pPr>
      <w:r>
        <w:rPr>
          <w:color w:val="5A5A5A"/>
          <w:sz w:val="18"/>
          <w:lang w:eastAsia="zh-CN"/>
        </w:rPr>
        <w:t>图 2 基准图差分识别流程</w:t>
      </w:r>
    </w:p>
    <w:p w14:paraId="56BF5F81" w14:textId="77777777" w:rsidR="006851D0" w:rsidRDefault="00000000">
      <w:pPr>
        <w:pStyle w:val="1"/>
        <w:rPr>
          <w:lang w:eastAsia="zh-CN"/>
        </w:rPr>
      </w:pPr>
      <w:r>
        <w:rPr>
          <w:lang w:eastAsia="zh-CN"/>
        </w:rPr>
        <w:lastRenderedPageBreak/>
        <w:t>第二部分</w:t>
      </w:r>
      <w:r>
        <w:rPr>
          <w:lang w:eastAsia="zh-CN"/>
        </w:rPr>
        <w:t xml:space="preserve">  </w:t>
      </w:r>
      <w:r>
        <w:rPr>
          <w:lang w:eastAsia="zh-CN"/>
        </w:rPr>
        <w:t>系统组成及功能说明</w:t>
      </w:r>
    </w:p>
    <w:p w14:paraId="06BFC2DD" w14:textId="77777777" w:rsidR="006851D0" w:rsidRDefault="00000000">
      <w:pPr>
        <w:pStyle w:val="21"/>
        <w:rPr>
          <w:lang w:eastAsia="zh-CN"/>
        </w:rPr>
      </w:pPr>
      <w:r>
        <w:rPr>
          <w:lang w:eastAsia="zh-CN"/>
        </w:rPr>
        <w:t>整体介绍</w:t>
      </w:r>
    </w:p>
    <w:p w14:paraId="05A35A73" w14:textId="77777777" w:rsidR="006851D0" w:rsidRDefault="00000000">
      <w:pPr>
        <w:spacing w:after="80" w:line="288" w:lineRule="auto"/>
        <w:rPr>
          <w:lang w:eastAsia="zh-CN"/>
        </w:rPr>
      </w:pPr>
      <w:r>
        <w:rPr>
          <w:lang w:eastAsia="zh-CN"/>
        </w:rPr>
        <w:t>系统由视觉感知层、视觉计算层、安全控制层和执行层构成。Jetson Nano 不直接控制输出端，而是通过串口向 RA6M5 发送状态机启停和视觉误差帧；RA6M5 对帧头、长度、功能码、校验和帧尾进行校验，并在本地状态机中决定是否运动和</w:t>
      </w:r>
      <w:commentRangeStart w:id="4"/>
      <w:r>
        <w:rPr>
          <w:lang w:eastAsia="zh-CN"/>
        </w:rPr>
        <w:t>是否允许 P801 输出。</w:t>
      </w:r>
      <w:commentRangeEnd w:id="4"/>
      <w:r w:rsidR="00165598">
        <w:rPr>
          <w:rStyle w:val="aff9"/>
        </w:rPr>
        <w:commentReference w:id="4"/>
      </w:r>
    </w:p>
    <w:p w14:paraId="66D1B029" w14:textId="77777777" w:rsidR="006851D0" w:rsidRDefault="00000000">
      <w:pPr>
        <w:jc w:val="center"/>
      </w:pPr>
      <w:r>
        <w:rPr>
          <w:noProof/>
        </w:rPr>
        <w:drawing>
          <wp:inline distT="0" distB="0" distL="0" distR="0" wp14:anchorId="1DFD6C5F" wp14:editId="1E333EDF">
            <wp:extent cx="5580000" cy="22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5580000" cy="2214286"/>
                    </a:xfrm>
                    <a:prstGeom prst="rect">
                      <a:avLst/>
                    </a:prstGeom>
                  </pic:spPr>
                </pic:pic>
              </a:graphicData>
            </a:graphic>
          </wp:inline>
        </w:drawing>
      </w:r>
    </w:p>
    <w:p w14:paraId="1560128D" w14:textId="77777777" w:rsidR="006851D0" w:rsidRDefault="00000000">
      <w:pPr>
        <w:jc w:val="center"/>
        <w:rPr>
          <w:lang w:eastAsia="zh-CN"/>
        </w:rPr>
      </w:pPr>
      <w:r>
        <w:rPr>
          <w:color w:val="5A5A5A"/>
          <w:sz w:val="18"/>
          <w:lang w:eastAsia="zh-CN"/>
        </w:rPr>
        <w:t>图 3 系统总体框图与模块关系（参考资料图）</w:t>
      </w:r>
    </w:p>
    <w:tbl>
      <w:tblPr>
        <w:tblStyle w:val="aff1"/>
        <w:tblW w:w="0" w:type="auto"/>
        <w:jc w:val="center"/>
        <w:tblLook w:val="04A0" w:firstRow="1" w:lastRow="0" w:firstColumn="1" w:lastColumn="0" w:noHBand="0" w:noVBand="1"/>
      </w:tblPr>
      <w:tblGrid>
        <w:gridCol w:w="1949"/>
        <w:gridCol w:w="1949"/>
        <w:gridCol w:w="1949"/>
        <w:gridCol w:w="1949"/>
        <w:gridCol w:w="1949"/>
      </w:tblGrid>
      <w:tr w:rsidR="006851D0" w14:paraId="5C97C24E" w14:textId="77777777">
        <w:trPr>
          <w:jc w:val="center"/>
        </w:trPr>
        <w:tc>
          <w:tcPr>
            <w:tcW w:w="1949" w:type="dxa"/>
            <w:shd w:val="clear" w:color="auto" w:fill="D9EAF7"/>
            <w:vAlign w:val="center"/>
          </w:tcPr>
          <w:p w14:paraId="21B47627" w14:textId="77777777" w:rsidR="006851D0" w:rsidRDefault="00000000">
            <w:pPr>
              <w:jc w:val="center"/>
            </w:pPr>
            <w:r>
              <w:rPr>
                <w:b/>
                <w:color w:val="000000"/>
                <w:sz w:val="18"/>
              </w:rPr>
              <w:t>层级</w:t>
            </w:r>
          </w:p>
        </w:tc>
        <w:tc>
          <w:tcPr>
            <w:tcW w:w="1949" w:type="dxa"/>
            <w:shd w:val="clear" w:color="auto" w:fill="D9EAF7"/>
            <w:vAlign w:val="center"/>
          </w:tcPr>
          <w:p w14:paraId="23258239" w14:textId="77777777" w:rsidR="006851D0" w:rsidRDefault="00000000">
            <w:pPr>
              <w:jc w:val="center"/>
            </w:pPr>
            <w:r>
              <w:rPr>
                <w:b/>
                <w:color w:val="000000"/>
                <w:sz w:val="18"/>
              </w:rPr>
              <w:t>核心模块</w:t>
            </w:r>
          </w:p>
        </w:tc>
        <w:tc>
          <w:tcPr>
            <w:tcW w:w="1949" w:type="dxa"/>
            <w:shd w:val="clear" w:color="auto" w:fill="D9EAF7"/>
            <w:vAlign w:val="center"/>
          </w:tcPr>
          <w:p w14:paraId="71018631" w14:textId="77777777" w:rsidR="006851D0" w:rsidRDefault="00000000">
            <w:pPr>
              <w:jc w:val="center"/>
            </w:pPr>
            <w:r>
              <w:rPr>
                <w:b/>
                <w:color w:val="000000"/>
                <w:sz w:val="18"/>
              </w:rPr>
              <w:t>输入</w:t>
            </w:r>
          </w:p>
        </w:tc>
        <w:tc>
          <w:tcPr>
            <w:tcW w:w="1949" w:type="dxa"/>
            <w:shd w:val="clear" w:color="auto" w:fill="D9EAF7"/>
            <w:vAlign w:val="center"/>
          </w:tcPr>
          <w:p w14:paraId="6285FC8F" w14:textId="77777777" w:rsidR="006851D0" w:rsidRDefault="00000000">
            <w:pPr>
              <w:jc w:val="center"/>
            </w:pPr>
            <w:r>
              <w:rPr>
                <w:b/>
                <w:color w:val="000000"/>
                <w:sz w:val="18"/>
              </w:rPr>
              <w:t>输出</w:t>
            </w:r>
          </w:p>
        </w:tc>
        <w:tc>
          <w:tcPr>
            <w:tcW w:w="1949" w:type="dxa"/>
            <w:shd w:val="clear" w:color="auto" w:fill="D9EAF7"/>
            <w:vAlign w:val="center"/>
          </w:tcPr>
          <w:p w14:paraId="4936F668" w14:textId="77777777" w:rsidR="006851D0" w:rsidRDefault="00000000">
            <w:pPr>
              <w:jc w:val="center"/>
            </w:pPr>
            <w:r>
              <w:rPr>
                <w:b/>
                <w:color w:val="000000"/>
                <w:sz w:val="18"/>
              </w:rPr>
              <w:t>安全约束</w:t>
            </w:r>
          </w:p>
        </w:tc>
      </w:tr>
      <w:tr w:rsidR="006851D0" w14:paraId="7C14F572" w14:textId="77777777">
        <w:trPr>
          <w:jc w:val="center"/>
        </w:trPr>
        <w:tc>
          <w:tcPr>
            <w:tcW w:w="1949" w:type="dxa"/>
            <w:vAlign w:val="center"/>
          </w:tcPr>
          <w:p w14:paraId="450611F6" w14:textId="77777777" w:rsidR="006851D0" w:rsidRDefault="00000000">
            <w:r>
              <w:rPr>
                <w:color w:val="000000"/>
                <w:sz w:val="18"/>
              </w:rPr>
              <w:t>全局深度层</w:t>
            </w:r>
          </w:p>
        </w:tc>
        <w:tc>
          <w:tcPr>
            <w:tcW w:w="1949" w:type="dxa"/>
            <w:vAlign w:val="center"/>
          </w:tcPr>
          <w:p w14:paraId="14EBEC3A" w14:textId="77777777" w:rsidR="006851D0" w:rsidRDefault="00000000">
            <w:r>
              <w:rPr>
                <w:color w:val="000000"/>
                <w:sz w:val="18"/>
              </w:rPr>
              <w:t>Astra Pro Plus RGB-D</w:t>
            </w:r>
          </w:p>
        </w:tc>
        <w:tc>
          <w:tcPr>
            <w:tcW w:w="1949" w:type="dxa"/>
            <w:vAlign w:val="center"/>
          </w:tcPr>
          <w:p w14:paraId="39D22917" w14:textId="77777777" w:rsidR="006851D0" w:rsidRDefault="00000000">
            <w:r>
              <w:rPr>
                <w:color w:val="000000"/>
                <w:sz w:val="18"/>
              </w:rPr>
              <w:t>RGB 图、深度图</w:t>
            </w:r>
          </w:p>
        </w:tc>
        <w:tc>
          <w:tcPr>
            <w:tcW w:w="1949" w:type="dxa"/>
            <w:vAlign w:val="center"/>
          </w:tcPr>
          <w:p w14:paraId="4E7F1DCA" w14:textId="77777777" w:rsidR="006851D0" w:rsidRDefault="00000000">
            <w:r>
              <w:rPr>
                <w:color w:val="000000"/>
                <w:sz w:val="18"/>
              </w:rPr>
              <w:t>目标深度、三维点</w:t>
            </w:r>
          </w:p>
        </w:tc>
        <w:tc>
          <w:tcPr>
            <w:tcW w:w="1949" w:type="dxa"/>
            <w:vAlign w:val="center"/>
          </w:tcPr>
          <w:p w14:paraId="7DA69E54" w14:textId="77777777" w:rsidR="006851D0" w:rsidRDefault="00000000">
            <w:pPr>
              <w:rPr>
                <w:lang w:eastAsia="zh-CN"/>
              </w:rPr>
            </w:pPr>
            <w:r>
              <w:rPr>
                <w:color w:val="000000"/>
                <w:sz w:val="18"/>
                <w:lang w:eastAsia="zh-CN"/>
              </w:rPr>
              <w:t>深度无效或越界时禁止预定位</w:t>
            </w:r>
          </w:p>
        </w:tc>
      </w:tr>
      <w:tr w:rsidR="006851D0" w14:paraId="375DC46A" w14:textId="77777777">
        <w:trPr>
          <w:jc w:val="center"/>
        </w:trPr>
        <w:tc>
          <w:tcPr>
            <w:tcW w:w="1949" w:type="dxa"/>
            <w:vAlign w:val="center"/>
          </w:tcPr>
          <w:p w14:paraId="4B191D36" w14:textId="77777777" w:rsidR="006851D0" w:rsidRDefault="00000000">
            <w:r>
              <w:rPr>
                <w:color w:val="000000"/>
                <w:sz w:val="18"/>
              </w:rPr>
              <w:t>局部精瞄层</w:t>
            </w:r>
          </w:p>
        </w:tc>
        <w:tc>
          <w:tcPr>
            <w:tcW w:w="1949" w:type="dxa"/>
            <w:vAlign w:val="center"/>
          </w:tcPr>
          <w:p w14:paraId="1D8271C4" w14:textId="77777777" w:rsidR="006851D0" w:rsidRDefault="00000000">
            <w:r>
              <w:rPr>
                <w:color w:val="000000"/>
                <w:sz w:val="18"/>
              </w:rPr>
              <w:t>末端 USB 单目相机</w:t>
            </w:r>
          </w:p>
        </w:tc>
        <w:tc>
          <w:tcPr>
            <w:tcW w:w="1949" w:type="dxa"/>
            <w:vAlign w:val="center"/>
          </w:tcPr>
          <w:p w14:paraId="30533B2E" w14:textId="77777777" w:rsidR="006851D0" w:rsidRDefault="00000000">
            <w:r>
              <w:rPr>
                <w:color w:val="000000"/>
                <w:sz w:val="18"/>
              </w:rPr>
              <w:t>近距离靶区图像</w:t>
            </w:r>
          </w:p>
        </w:tc>
        <w:tc>
          <w:tcPr>
            <w:tcW w:w="1949" w:type="dxa"/>
            <w:vAlign w:val="center"/>
          </w:tcPr>
          <w:p w14:paraId="0412186D" w14:textId="77777777" w:rsidR="006851D0" w:rsidRDefault="00000000">
            <w:r>
              <w:rPr>
                <w:color w:val="000000"/>
                <w:sz w:val="18"/>
              </w:rPr>
              <w:t>目标中心、dcx/dcy</w:t>
            </w:r>
          </w:p>
        </w:tc>
        <w:tc>
          <w:tcPr>
            <w:tcW w:w="1949" w:type="dxa"/>
            <w:vAlign w:val="center"/>
          </w:tcPr>
          <w:p w14:paraId="453FB05D" w14:textId="77777777" w:rsidR="006851D0" w:rsidRDefault="00000000">
            <w:pPr>
              <w:rPr>
                <w:lang w:eastAsia="zh-CN"/>
              </w:rPr>
            </w:pPr>
            <w:r>
              <w:rPr>
                <w:color w:val="000000"/>
                <w:sz w:val="18"/>
                <w:lang w:eastAsia="zh-CN"/>
              </w:rPr>
              <w:t>识别失败或配准异常时禁止输出</w:t>
            </w:r>
          </w:p>
        </w:tc>
      </w:tr>
      <w:tr w:rsidR="006851D0" w14:paraId="669B1EFB" w14:textId="77777777">
        <w:trPr>
          <w:jc w:val="center"/>
        </w:trPr>
        <w:tc>
          <w:tcPr>
            <w:tcW w:w="1949" w:type="dxa"/>
            <w:vAlign w:val="center"/>
          </w:tcPr>
          <w:p w14:paraId="2344EE2D" w14:textId="77777777" w:rsidR="006851D0" w:rsidRDefault="00000000">
            <w:r>
              <w:rPr>
                <w:color w:val="000000"/>
                <w:sz w:val="18"/>
              </w:rPr>
              <w:t>视觉计算层</w:t>
            </w:r>
          </w:p>
        </w:tc>
        <w:tc>
          <w:tcPr>
            <w:tcW w:w="1949" w:type="dxa"/>
            <w:vAlign w:val="center"/>
          </w:tcPr>
          <w:p w14:paraId="2671FBC2" w14:textId="77777777" w:rsidR="006851D0" w:rsidRDefault="00000000">
            <w:r>
              <w:rPr>
                <w:color w:val="000000"/>
                <w:sz w:val="18"/>
              </w:rPr>
              <w:t>Jetson Nano</w:t>
            </w:r>
          </w:p>
        </w:tc>
        <w:tc>
          <w:tcPr>
            <w:tcW w:w="1949" w:type="dxa"/>
            <w:vAlign w:val="center"/>
          </w:tcPr>
          <w:p w14:paraId="7DD3F8EC" w14:textId="77777777" w:rsidR="006851D0" w:rsidRDefault="00000000">
            <w:r>
              <w:rPr>
                <w:color w:val="000000"/>
                <w:sz w:val="18"/>
              </w:rPr>
              <w:t>图像帧、标定参数</w:t>
            </w:r>
          </w:p>
        </w:tc>
        <w:tc>
          <w:tcPr>
            <w:tcW w:w="1949" w:type="dxa"/>
            <w:vAlign w:val="center"/>
          </w:tcPr>
          <w:p w14:paraId="48015F75" w14:textId="77777777" w:rsidR="006851D0" w:rsidRDefault="00000000">
            <w:pPr>
              <w:rPr>
                <w:lang w:eastAsia="zh-CN"/>
              </w:rPr>
            </w:pPr>
            <w:r>
              <w:rPr>
                <w:color w:val="000000"/>
                <w:sz w:val="18"/>
                <w:lang w:eastAsia="zh-CN"/>
              </w:rPr>
              <w:t>视觉帧、状态机控制帧</w:t>
            </w:r>
          </w:p>
        </w:tc>
        <w:tc>
          <w:tcPr>
            <w:tcW w:w="1949" w:type="dxa"/>
            <w:vAlign w:val="center"/>
          </w:tcPr>
          <w:p w14:paraId="77B7F0BB" w14:textId="77777777" w:rsidR="006851D0" w:rsidRDefault="00000000">
            <w:pPr>
              <w:rPr>
                <w:lang w:eastAsia="zh-CN"/>
              </w:rPr>
            </w:pPr>
            <w:r>
              <w:rPr>
                <w:color w:val="000000"/>
                <w:sz w:val="18"/>
                <w:lang w:eastAsia="zh-CN"/>
              </w:rPr>
              <w:t>只提供建议，不绕过 RA6M5</w:t>
            </w:r>
          </w:p>
        </w:tc>
      </w:tr>
      <w:tr w:rsidR="006851D0" w14:paraId="402DC1A4" w14:textId="77777777">
        <w:trPr>
          <w:jc w:val="center"/>
        </w:trPr>
        <w:tc>
          <w:tcPr>
            <w:tcW w:w="1949" w:type="dxa"/>
            <w:vAlign w:val="center"/>
          </w:tcPr>
          <w:p w14:paraId="6800767F" w14:textId="77777777" w:rsidR="006851D0" w:rsidRDefault="00000000">
            <w:r>
              <w:rPr>
                <w:color w:val="000000"/>
                <w:sz w:val="18"/>
              </w:rPr>
              <w:t>安全控制层</w:t>
            </w:r>
          </w:p>
        </w:tc>
        <w:tc>
          <w:tcPr>
            <w:tcW w:w="1949" w:type="dxa"/>
            <w:vAlign w:val="center"/>
          </w:tcPr>
          <w:p w14:paraId="74CED4E1" w14:textId="77777777" w:rsidR="006851D0" w:rsidRDefault="00000000">
            <w:r>
              <w:rPr>
                <w:color w:val="000000"/>
                <w:sz w:val="18"/>
              </w:rPr>
              <w:t>RA6M5</w:t>
            </w:r>
          </w:p>
        </w:tc>
        <w:tc>
          <w:tcPr>
            <w:tcW w:w="1949" w:type="dxa"/>
            <w:vAlign w:val="center"/>
          </w:tcPr>
          <w:p w14:paraId="3DC9A769" w14:textId="77777777" w:rsidR="006851D0" w:rsidRDefault="00000000">
            <w:pPr>
              <w:rPr>
                <w:lang w:eastAsia="zh-CN"/>
              </w:rPr>
            </w:pPr>
            <w:r>
              <w:rPr>
                <w:color w:val="000000"/>
                <w:sz w:val="18"/>
                <w:lang w:eastAsia="zh-CN"/>
              </w:rPr>
              <w:t>视觉帧、安全输入、CAN 反馈</w:t>
            </w:r>
          </w:p>
        </w:tc>
        <w:tc>
          <w:tcPr>
            <w:tcW w:w="1949" w:type="dxa"/>
            <w:vAlign w:val="center"/>
          </w:tcPr>
          <w:p w14:paraId="7C2841BB" w14:textId="77777777" w:rsidR="006851D0" w:rsidRDefault="00000000">
            <w:pPr>
              <w:rPr>
                <w:lang w:eastAsia="zh-CN"/>
              </w:rPr>
            </w:pPr>
            <w:r>
              <w:rPr>
                <w:color w:val="000000"/>
                <w:sz w:val="18"/>
                <w:lang w:eastAsia="zh-CN"/>
              </w:rPr>
              <w:t>运动许可、输出许可、状态回传</w:t>
            </w:r>
          </w:p>
        </w:tc>
        <w:tc>
          <w:tcPr>
            <w:tcW w:w="1949" w:type="dxa"/>
            <w:vAlign w:val="center"/>
          </w:tcPr>
          <w:p w14:paraId="2F6E93ED" w14:textId="77777777" w:rsidR="006851D0" w:rsidRDefault="00000000">
            <w:pPr>
              <w:rPr>
                <w:lang w:eastAsia="zh-CN"/>
              </w:rPr>
            </w:pPr>
            <w:r>
              <w:rPr>
                <w:color w:val="000000"/>
                <w:sz w:val="18"/>
                <w:lang w:eastAsia="zh-CN"/>
              </w:rPr>
              <w:t>默认禁止，异常优先关断</w:t>
            </w:r>
          </w:p>
        </w:tc>
      </w:tr>
      <w:tr w:rsidR="006851D0" w14:paraId="096D3CE4" w14:textId="77777777">
        <w:trPr>
          <w:jc w:val="center"/>
        </w:trPr>
        <w:tc>
          <w:tcPr>
            <w:tcW w:w="1949" w:type="dxa"/>
            <w:vAlign w:val="center"/>
          </w:tcPr>
          <w:p w14:paraId="366A828D" w14:textId="77777777" w:rsidR="006851D0" w:rsidRDefault="00000000">
            <w:r>
              <w:rPr>
                <w:color w:val="000000"/>
                <w:sz w:val="18"/>
              </w:rPr>
              <w:t>执行层</w:t>
            </w:r>
          </w:p>
        </w:tc>
        <w:tc>
          <w:tcPr>
            <w:tcW w:w="1949" w:type="dxa"/>
            <w:vAlign w:val="center"/>
          </w:tcPr>
          <w:p w14:paraId="2F1F2A20" w14:textId="77777777" w:rsidR="006851D0" w:rsidRDefault="00000000">
            <w:pPr>
              <w:rPr>
                <w:lang w:eastAsia="zh-CN"/>
              </w:rPr>
            </w:pPr>
            <w:r>
              <w:rPr>
                <w:color w:val="000000"/>
                <w:sz w:val="18"/>
                <w:lang w:eastAsia="zh-CN"/>
              </w:rPr>
              <w:t>五轴机械臂、P801 指示光</w:t>
            </w:r>
          </w:p>
        </w:tc>
        <w:tc>
          <w:tcPr>
            <w:tcW w:w="1949" w:type="dxa"/>
            <w:vAlign w:val="center"/>
          </w:tcPr>
          <w:p w14:paraId="599FCB5D" w14:textId="77777777" w:rsidR="006851D0" w:rsidRDefault="00000000">
            <w:r>
              <w:rPr>
                <w:color w:val="000000"/>
                <w:sz w:val="18"/>
              </w:rPr>
              <w:t>轨迹节点、输出许可</w:t>
            </w:r>
          </w:p>
        </w:tc>
        <w:tc>
          <w:tcPr>
            <w:tcW w:w="1949" w:type="dxa"/>
            <w:vAlign w:val="center"/>
          </w:tcPr>
          <w:p w14:paraId="6249A266" w14:textId="77777777" w:rsidR="006851D0" w:rsidRDefault="00000000">
            <w:r>
              <w:rPr>
                <w:color w:val="000000"/>
                <w:sz w:val="18"/>
              </w:rPr>
              <w:t>安全接近、光斑指示</w:t>
            </w:r>
          </w:p>
        </w:tc>
        <w:tc>
          <w:tcPr>
            <w:tcW w:w="1949" w:type="dxa"/>
            <w:vAlign w:val="center"/>
          </w:tcPr>
          <w:p w14:paraId="3DE8074F" w14:textId="77777777" w:rsidR="006851D0" w:rsidRDefault="00000000">
            <w:pPr>
              <w:rPr>
                <w:lang w:eastAsia="zh-CN"/>
              </w:rPr>
            </w:pPr>
            <w:r>
              <w:rPr>
                <w:color w:val="000000"/>
                <w:sz w:val="18"/>
                <w:lang w:eastAsia="zh-CN"/>
              </w:rPr>
              <w:t>限位/超时/P000 松开立即关断</w:t>
            </w:r>
          </w:p>
        </w:tc>
      </w:tr>
    </w:tbl>
    <w:p w14:paraId="3EC5AC7A" w14:textId="77777777" w:rsidR="006851D0" w:rsidRDefault="006851D0">
      <w:pPr>
        <w:rPr>
          <w:lang w:eastAsia="zh-CN"/>
        </w:rPr>
      </w:pPr>
    </w:p>
    <w:p w14:paraId="4076A042" w14:textId="77777777" w:rsidR="006851D0" w:rsidRDefault="00000000">
      <w:pPr>
        <w:pStyle w:val="21"/>
        <w:rPr>
          <w:lang w:eastAsia="zh-CN"/>
        </w:rPr>
      </w:pPr>
      <w:r>
        <w:rPr>
          <w:lang w:eastAsia="zh-CN"/>
        </w:rPr>
        <w:lastRenderedPageBreak/>
        <w:t>硬件系统介绍</w:t>
      </w:r>
    </w:p>
    <w:p w14:paraId="21EED8F3" w14:textId="77777777" w:rsidR="006851D0" w:rsidRDefault="00000000">
      <w:pPr>
        <w:pStyle w:val="31"/>
        <w:rPr>
          <w:lang w:eastAsia="zh-CN"/>
        </w:rPr>
      </w:pPr>
      <w:r>
        <w:rPr>
          <w:lang w:eastAsia="zh-CN"/>
        </w:rPr>
        <w:t xml:space="preserve">2.2.1 </w:t>
      </w:r>
      <w:r>
        <w:rPr>
          <w:lang w:eastAsia="zh-CN"/>
        </w:rPr>
        <w:t>硬件整体介绍</w:t>
      </w:r>
    </w:p>
    <w:p w14:paraId="63059501" w14:textId="111A318B" w:rsidR="006851D0" w:rsidRDefault="00000000">
      <w:pPr>
        <w:spacing w:after="80" w:line="288" w:lineRule="auto"/>
      </w:pPr>
      <w:r>
        <w:t>硬件由五轴机械臂本体、RA6M5 控制板、Jetson Nano、RGB-D 深度相机、末端 USB 单目相机、</w:t>
      </w:r>
      <w:commentRangeStart w:id="5"/>
      <w:r>
        <w:t>P000 发射许可按键、P801 低功率指示输出和 P003/P503 状态 LED 构成。</w:t>
      </w:r>
      <w:commentRangeEnd w:id="5"/>
      <w:r w:rsidR="00165598">
        <w:rPr>
          <w:rStyle w:val="aff9"/>
        </w:rPr>
        <w:commentReference w:id="5"/>
      </w:r>
      <w:r>
        <w:t>控制板通过 CAN 与电机通信，通过 UART 与 Jetson/PC 上位机通信。</w:t>
      </w:r>
    </w:p>
    <w:p w14:paraId="68322014" w14:textId="77777777" w:rsidR="006851D0" w:rsidRDefault="00000000">
      <w:pPr>
        <w:spacing w:after="80" w:line="288" w:lineRule="auto"/>
        <w:rPr>
          <w:lang w:eastAsia="zh-CN"/>
        </w:rPr>
      </w:pPr>
      <w:r>
        <w:t>【补充图片：整机接线实物图，标注 Jetson、RA6M5、CAN 总线、P000、P801、P003/P503。</w:t>
      </w:r>
      <w:r>
        <w:rPr>
          <w:lang w:eastAsia="zh-CN"/>
        </w:rPr>
        <w:t>】</w:t>
      </w:r>
    </w:p>
    <w:p w14:paraId="66057B80" w14:textId="77777777" w:rsidR="006851D0" w:rsidRDefault="00000000">
      <w:pPr>
        <w:pStyle w:val="31"/>
        <w:rPr>
          <w:lang w:eastAsia="zh-CN"/>
        </w:rPr>
      </w:pPr>
      <w:r>
        <w:rPr>
          <w:lang w:eastAsia="zh-CN"/>
        </w:rPr>
        <w:t xml:space="preserve">2.2.2 </w:t>
      </w:r>
      <w:r>
        <w:rPr>
          <w:lang w:eastAsia="zh-CN"/>
        </w:rPr>
        <w:t>机械设计介绍</w:t>
      </w:r>
    </w:p>
    <w:p w14:paraId="7B5FCE57" w14:textId="77777777" w:rsidR="006851D0" w:rsidRDefault="00000000">
      <w:pPr>
        <w:spacing w:after="80" w:line="288" w:lineRule="auto"/>
        <w:rPr>
          <w:lang w:eastAsia="zh-CN"/>
        </w:rPr>
      </w:pPr>
      <w:r>
        <w:rPr>
          <w:lang w:eastAsia="zh-CN"/>
        </w:rPr>
        <w:t>机械臂采用五轴定位结构，末端安装单目相机和指示输出模块。设计目标是保证末端相机在仿真人脸近距离范围内具有稳定视场，同时保留足够的关节限位余量，避免对准阶段发生自碰撞。J1-J5 由运动控制链路统一规划，</w:t>
      </w:r>
      <w:commentRangeStart w:id="6"/>
      <w:r>
        <w:rPr>
          <w:lang w:eastAsia="zh-CN"/>
        </w:rPr>
        <w:t>J6 夹爪模块独立保留</w:t>
      </w:r>
      <w:commentRangeEnd w:id="6"/>
      <w:r w:rsidR="00165598">
        <w:rPr>
          <w:rStyle w:val="aff9"/>
        </w:rPr>
        <w:commentReference w:id="6"/>
      </w:r>
      <w:r>
        <w:rPr>
          <w:lang w:eastAsia="zh-CN"/>
        </w:rPr>
        <w:t>。</w:t>
      </w:r>
    </w:p>
    <w:p w14:paraId="257BCE94" w14:textId="77777777" w:rsidR="006851D0" w:rsidRDefault="00000000">
      <w:pPr>
        <w:jc w:val="center"/>
      </w:pPr>
      <w:r>
        <w:rPr>
          <w:noProof/>
        </w:rPr>
        <w:drawing>
          <wp:inline distT="0" distB="0" distL="0" distR="0" wp14:anchorId="2EFFB9FE" wp14:editId="238F1BF8">
            <wp:extent cx="4500000" cy="28665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4500000" cy="2866503"/>
                    </a:xfrm>
                    <a:prstGeom prst="rect">
                      <a:avLst/>
                    </a:prstGeom>
                  </pic:spPr>
                </pic:pic>
              </a:graphicData>
            </a:graphic>
          </wp:inline>
        </w:drawing>
      </w:r>
    </w:p>
    <w:p w14:paraId="19B0B7B2" w14:textId="77777777" w:rsidR="006851D0" w:rsidRDefault="00000000">
      <w:pPr>
        <w:jc w:val="center"/>
      </w:pPr>
      <w:r>
        <w:rPr>
          <w:color w:val="5A5A5A"/>
          <w:sz w:val="18"/>
        </w:rPr>
        <w:t>图 4 机械臂三维模型视图</w:t>
      </w:r>
    </w:p>
    <w:p w14:paraId="2B83D66C" w14:textId="77777777" w:rsidR="006851D0" w:rsidRDefault="00000000">
      <w:pPr>
        <w:jc w:val="center"/>
      </w:pPr>
      <w:r>
        <w:rPr>
          <w:noProof/>
        </w:rPr>
        <w:lastRenderedPageBreak/>
        <w:drawing>
          <wp:inline distT="0" distB="0" distL="0" distR="0" wp14:anchorId="4430B2A4" wp14:editId="1B42043D">
            <wp:extent cx="4500000" cy="25909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16"/>
                    <a:stretch>
                      <a:fillRect/>
                    </a:stretch>
                  </pic:blipFill>
                  <pic:spPr>
                    <a:xfrm>
                      <a:off x="0" y="0"/>
                      <a:ext cx="4500000" cy="2590909"/>
                    </a:xfrm>
                    <a:prstGeom prst="rect">
                      <a:avLst/>
                    </a:prstGeom>
                  </pic:spPr>
                </pic:pic>
              </a:graphicData>
            </a:graphic>
          </wp:inline>
        </w:drawing>
      </w:r>
    </w:p>
    <w:p w14:paraId="7BC5ADE5" w14:textId="77777777" w:rsidR="006851D0" w:rsidRDefault="00000000">
      <w:pPr>
        <w:jc w:val="center"/>
        <w:rPr>
          <w:lang w:eastAsia="zh-CN"/>
        </w:rPr>
      </w:pPr>
      <w:r>
        <w:rPr>
          <w:color w:val="5A5A5A"/>
          <w:sz w:val="18"/>
          <w:lang w:eastAsia="zh-CN"/>
        </w:rPr>
        <w:t>图 5 样机结构与装配效果图</w:t>
      </w:r>
    </w:p>
    <w:p w14:paraId="69AD2107" w14:textId="77777777" w:rsidR="006851D0" w:rsidRDefault="00000000">
      <w:pPr>
        <w:spacing w:after="80" w:line="288" w:lineRule="auto"/>
      </w:pPr>
      <w:r>
        <w:rPr>
          <w:lang w:eastAsia="zh-CN"/>
        </w:rPr>
        <w:t>【补充图片：机械臂实物局部照片，重点展示末端相机、指示光安装与线束固定。</w:t>
      </w:r>
      <w:r>
        <w:t>】</w:t>
      </w:r>
    </w:p>
    <w:p w14:paraId="31D8E6AE" w14:textId="77777777" w:rsidR="006851D0" w:rsidRDefault="00000000">
      <w:pPr>
        <w:pStyle w:val="31"/>
      </w:pPr>
      <w:r>
        <w:t xml:space="preserve">2.2.3 </w:t>
      </w:r>
      <w:r>
        <w:t>电路各模块介绍</w:t>
      </w:r>
    </w:p>
    <w:tbl>
      <w:tblPr>
        <w:tblStyle w:val="aff1"/>
        <w:tblW w:w="0" w:type="auto"/>
        <w:jc w:val="center"/>
        <w:tblLook w:val="04A0" w:firstRow="1" w:lastRow="0" w:firstColumn="1" w:lastColumn="0" w:noHBand="0" w:noVBand="1"/>
      </w:tblPr>
      <w:tblGrid>
        <w:gridCol w:w="3249"/>
        <w:gridCol w:w="3249"/>
        <w:gridCol w:w="3249"/>
      </w:tblGrid>
      <w:tr w:rsidR="006851D0" w14:paraId="06C763F2" w14:textId="77777777">
        <w:trPr>
          <w:jc w:val="center"/>
        </w:trPr>
        <w:tc>
          <w:tcPr>
            <w:tcW w:w="3249" w:type="dxa"/>
            <w:shd w:val="clear" w:color="auto" w:fill="D9EAF7"/>
            <w:vAlign w:val="center"/>
          </w:tcPr>
          <w:p w14:paraId="69167295" w14:textId="77777777" w:rsidR="006851D0" w:rsidRDefault="00000000">
            <w:pPr>
              <w:jc w:val="center"/>
            </w:pPr>
            <w:r>
              <w:rPr>
                <w:b/>
                <w:color w:val="000000"/>
                <w:sz w:val="18"/>
              </w:rPr>
              <w:t>模块</w:t>
            </w:r>
          </w:p>
        </w:tc>
        <w:tc>
          <w:tcPr>
            <w:tcW w:w="3249" w:type="dxa"/>
            <w:shd w:val="clear" w:color="auto" w:fill="D9EAF7"/>
            <w:vAlign w:val="center"/>
          </w:tcPr>
          <w:p w14:paraId="1D36A203" w14:textId="77777777" w:rsidR="006851D0" w:rsidRDefault="00000000">
            <w:pPr>
              <w:jc w:val="center"/>
            </w:pPr>
            <w:r>
              <w:rPr>
                <w:b/>
                <w:color w:val="000000"/>
                <w:sz w:val="18"/>
              </w:rPr>
              <w:t>关键接口</w:t>
            </w:r>
          </w:p>
        </w:tc>
        <w:tc>
          <w:tcPr>
            <w:tcW w:w="3249" w:type="dxa"/>
            <w:shd w:val="clear" w:color="auto" w:fill="D9EAF7"/>
            <w:vAlign w:val="center"/>
          </w:tcPr>
          <w:p w14:paraId="53F2056F" w14:textId="77777777" w:rsidR="006851D0" w:rsidRDefault="00000000">
            <w:pPr>
              <w:jc w:val="center"/>
            </w:pPr>
            <w:r>
              <w:rPr>
                <w:b/>
                <w:color w:val="000000"/>
                <w:sz w:val="18"/>
              </w:rPr>
              <w:t>作用</w:t>
            </w:r>
          </w:p>
        </w:tc>
      </w:tr>
      <w:tr w:rsidR="006851D0" w14:paraId="6255F429" w14:textId="77777777">
        <w:trPr>
          <w:jc w:val="center"/>
        </w:trPr>
        <w:tc>
          <w:tcPr>
            <w:tcW w:w="3249" w:type="dxa"/>
            <w:vAlign w:val="center"/>
          </w:tcPr>
          <w:p w14:paraId="2A51EE9E" w14:textId="77777777" w:rsidR="006851D0" w:rsidRDefault="00000000">
            <w:r>
              <w:rPr>
                <w:color w:val="000000"/>
                <w:sz w:val="18"/>
              </w:rPr>
              <w:t>RA6M5 主控</w:t>
            </w:r>
          </w:p>
        </w:tc>
        <w:tc>
          <w:tcPr>
            <w:tcW w:w="3249" w:type="dxa"/>
            <w:vAlign w:val="center"/>
          </w:tcPr>
          <w:p w14:paraId="243BE39D" w14:textId="77777777" w:rsidR="006851D0" w:rsidRDefault="00000000">
            <w:r>
              <w:rPr>
                <w:color w:val="000000"/>
                <w:sz w:val="18"/>
              </w:rPr>
              <w:t>UART、CAN、GPIO</w:t>
            </w:r>
          </w:p>
        </w:tc>
        <w:tc>
          <w:tcPr>
            <w:tcW w:w="3249" w:type="dxa"/>
            <w:vAlign w:val="center"/>
          </w:tcPr>
          <w:p w14:paraId="2897CB10" w14:textId="77777777" w:rsidR="006851D0" w:rsidRDefault="00000000">
            <w:r>
              <w:rPr>
                <w:color w:val="000000"/>
                <w:sz w:val="18"/>
              </w:rPr>
              <w:t>运行 FreeRTOS 控制任务、串口解析和安全状态机</w:t>
            </w:r>
          </w:p>
        </w:tc>
      </w:tr>
      <w:tr w:rsidR="006851D0" w14:paraId="32689E61" w14:textId="77777777">
        <w:trPr>
          <w:jc w:val="center"/>
        </w:trPr>
        <w:tc>
          <w:tcPr>
            <w:tcW w:w="3249" w:type="dxa"/>
            <w:vAlign w:val="center"/>
          </w:tcPr>
          <w:p w14:paraId="1684B073" w14:textId="77777777" w:rsidR="006851D0" w:rsidRDefault="00000000">
            <w:r>
              <w:rPr>
                <w:color w:val="000000"/>
                <w:sz w:val="18"/>
              </w:rPr>
              <w:t>CAN 电机总线</w:t>
            </w:r>
          </w:p>
        </w:tc>
        <w:tc>
          <w:tcPr>
            <w:tcW w:w="3249" w:type="dxa"/>
            <w:vAlign w:val="center"/>
          </w:tcPr>
          <w:p w14:paraId="7B71E04C" w14:textId="77777777" w:rsidR="006851D0" w:rsidRDefault="00000000">
            <w:r>
              <w:rPr>
                <w:color w:val="000000"/>
                <w:sz w:val="18"/>
              </w:rPr>
              <w:t>J1-J5 电机节点</w:t>
            </w:r>
          </w:p>
        </w:tc>
        <w:tc>
          <w:tcPr>
            <w:tcW w:w="3249" w:type="dxa"/>
            <w:vAlign w:val="center"/>
          </w:tcPr>
          <w:p w14:paraId="5AB6D079" w14:textId="77777777" w:rsidR="006851D0" w:rsidRDefault="00000000">
            <w:pPr>
              <w:rPr>
                <w:lang w:eastAsia="zh-CN"/>
              </w:rPr>
            </w:pPr>
            <w:r>
              <w:rPr>
                <w:color w:val="000000"/>
                <w:sz w:val="18"/>
                <w:lang w:eastAsia="zh-CN"/>
              </w:rPr>
              <w:t>批量读取角度反馈并发送速度/位置命令</w:t>
            </w:r>
          </w:p>
        </w:tc>
      </w:tr>
      <w:tr w:rsidR="006851D0" w14:paraId="434107A0" w14:textId="77777777">
        <w:trPr>
          <w:jc w:val="center"/>
        </w:trPr>
        <w:tc>
          <w:tcPr>
            <w:tcW w:w="3249" w:type="dxa"/>
            <w:vAlign w:val="center"/>
          </w:tcPr>
          <w:p w14:paraId="7290C2B5" w14:textId="77777777" w:rsidR="006851D0" w:rsidRDefault="00000000">
            <w:r>
              <w:rPr>
                <w:color w:val="000000"/>
                <w:sz w:val="18"/>
              </w:rPr>
              <w:t>Jetson 通信</w:t>
            </w:r>
          </w:p>
        </w:tc>
        <w:tc>
          <w:tcPr>
            <w:tcW w:w="3249" w:type="dxa"/>
            <w:vAlign w:val="center"/>
          </w:tcPr>
          <w:p w14:paraId="368A80EE" w14:textId="77777777" w:rsidR="006851D0" w:rsidRDefault="00000000">
            <w:r>
              <w:rPr>
                <w:color w:val="000000"/>
                <w:sz w:val="18"/>
              </w:rPr>
              <w:t>UART 115200</w:t>
            </w:r>
          </w:p>
        </w:tc>
        <w:tc>
          <w:tcPr>
            <w:tcW w:w="3249" w:type="dxa"/>
            <w:vAlign w:val="center"/>
          </w:tcPr>
          <w:p w14:paraId="7A8108F1" w14:textId="77777777" w:rsidR="006851D0" w:rsidRDefault="00000000">
            <w:r>
              <w:rPr>
                <w:color w:val="000000"/>
                <w:sz w:val="18"/>
              </w:rPr>
              <w:t>接收视觉误差与状态机启停帧，回传 READY/ALIGN/OUTPUT</w:t>
            </w:r>
          </w:p>
        </w:tc>
      </w:tr>
      <w:tr w:rsidR="006851D0" w14:paraId="080FB091" w14:textId="77777777">
        <w:trPr>
          <w:jc w:val="center"/>
        </w:trPr>
        <w:tc>
          <w:tcPr>
            <w:tcW w:w="3249" w:type="dxa"/>
            <w:vAlign w:val="center"/>
          </w:tcPr>
          <w:p w14:paraId="30CE6B8E" w14:textId="77777777" w:rsidR="006851D0" w:rsidRDefault="00000000">
            <w:r>
              <w:rPr>
                <w:color w:val="000000"/>
                <w:sz w:val="18"/>
              </w:rPr>
              <w:t>安全输入</w:t>
            </w:r>
          </w:p>
        </w:tc>
        <w:tc>
          <w:tcPr>
            <w:tcW w:w="3249" w:type="dxa"/>
            <w:vAlign w:val="center"/>
          </w:tcPr>
          <w:p w14:paraId="7A00E5AC" w14:textId="77777777" w:rsidR="006851D0" w:rsidRDefault="00000000">
            <w:r>
              <w:rPr>
                <w:color w:val="000000"/>
                <w:sz w:val="18"/>
              </w:rPr>
              <w:t>P000、限位、急停</w:t>
            </w:r>
          </w:p>
        </w:tc>
        <w:tc>
          <w:tcPr>
            <w:tcW w:w="3249" w:type="dxa"/>
            <w:vAlign w:val="center"/>
          </w:tcPr>
          <w:p w14:paraId="0F77F571" w14:textId="77777777" w:rsidR="006851D0" w:rsidRDefault="00000000">
            <w:pPr>
              <w:rPr>
                <w:lang w:eastAsia="zh-CN"/>
              </w:rPr>
            </w:pPr>
            <w:r>
              <w:rPr>
                <w:color w:val="000000"/>
                <w:sz w:val="18"/>
                <w:lang w:eastAsia="zh-CN"/>
              </w:rPr>
              <w:t>作为输出许可和异常关断条件</w:t>
            </w:r>
          </w:p>
        </w:tc>
      </w:tr>
      <w:tr w:rsidR="006851D0" w14:paraId="5D96831E" w14:textId="77777777">
        <w:trPr>
          <w:jc w:val="center"/>
        </w:trPr>
        <w:tc>
          <w:tcPr>
            <w:tcW w:w="3249" w:type="dxa"/>
            <w:vAlign w:val="center"/>
          </w:tcPr>
          <w:p w14:paraId="5CF56D36" w14:textId="77777777" w:rsidR="006851D0" w:rsidRDefault="00000000">
            <w:r>
              <w:rPr>
                <w:color w:val="000000"/>
                <w:sz w:val="18"/>
              </w:rPr>
              <w:t>输出与指示</w:t>
            </w:r>
          </w:p>
        </w:tc>
        <w:tc>
          <w:tcPr>
            <w:tcW w:w="3249" w:type="dxa"/>
            <w:vAlign w:val="center"/>
          </w:tcPr>
          <w:p w14:paraId="4E6B95D8" w14:textId="77777777" w:rsidR="006851D0" w:rsidRDefault="00000000">
            <w:r>
              <w:rPr>
                <w:color w:val="000000"/>
                <w:sz w:val="18"/>
              </w:rPr>
              <w:t>P801、P003、P503</w:t>
            </w:r>
          </w:p>
        </w:tc>
        <w:tc>
          <w:tcPr>
            <w:tcW w:w="3249" w:type="dxa"/>
            <w:vAlign w:val="center"/>
          </w:tcPr>
          <w:p w14:paraId="10606885" w14:textId="77777777" w:rsidR="006851D0" w:rsidRDefault="00000000">
            <w:pPr>
              <w:rPr>
                <w:lang w:eastAsia="zh-CN"/>
              </w:rPr>
            </w:pPr>
            <w:r>
              <w:rPr>
                <w:color w:val="000000"/>
                <w:sz w:val="18"/>
                <w:lang w:eastAsia="zh-CN"/>
              </w:rPr>
              <w:t>P801 控制低功率指示，P003/P503 显示确认/输出状态</w:t>
            </w:r>
          </w:p>
        </w:tc>
      </w:tr>
    </w:tbl>
    <w:p w14:paraId="7230F6B4" w14:textId="77777777" w:rsidR="006851D0" w:rsidRDefault="006851D0">
      <w:pPr>
        <w:rPr>
          <w:lang w:eastAsia="zh-CN"/>
        </w:rPr>
      </w:pPr>
    </w:p>
    <w:p w14:paraId="5B754B4E" w14:textId="77777777" w:rsidR="006851D0" w:rsidRDefault="00000000">
      <w:pPr>
        <w:spacing w:after="80" w:line="288" w:lineRule="auto"/>
        <w:rPr>
          <w:lang w:eastAsia="zh-CN"/>
        </w:rPr>
      </w:pPr>
      <w:r>
        <w:rPr>
          <w:lang w:eastAsia="zh-CN"/>
        </w:rPr>
        <w:t>【补充图片：RA6M5 控制板原理图截图，标注 UART、CAN、P000、P801、P003、P503。】</w:t>
      </w:r>
    </w:p>
    <w:p w14:paraId="3DD6C92D" w14:textId="77777777" w:rsidR="006851D0" w:rsidRDefault="00000000">
      <w:pPr>
        <w:spacing w:after="80" w:line="288" w:lineRule="auto"/>
        <w:rPr>
          <w:lang w:eastAsia="zh-CN"/>
        </w:rPr>
      </w:pPr>
      <w:r>
        <w:rPr>
          <w:lang w:eastAsia="zh-CN"/>
        </w:rPr>
        <w:t>【补充图片：PCB 正反面或 3D 版图截图，标注电源、通信和安全输入输出区域。】</w:t>
      </w:r>
    </w:p>
    <w:p w14:paraId="73F09504" w14:textId="77777777" w:rsidR="006851D0" w:rsidRDefault="00000000">
      <w:pPr>
        <w:pStyle w:val="21"/>
        <w:rPr>
          <w:lang w:eastAsia="zh-CN"/>
        </w:rPr>
      </w:pPr>
      <w:r>
        <w:rPr>
          <w:lang w:eastAsia="zh-CN"/>
        </w:rPr>
        <w:t>软件系统介绍</w:t>
      </w:r>
    </w:p>
    <w:p w14:paraId="6F91BA34" w14:textId="77777777" w:rsidR="006851D0" w:rsidRDefault="00000000">
      <w:pPr>
        <w:pStyle w:val="31"/>
        <w:rPr>
          <w:lang w:eastAsia="zh-CN"/>
        </w:rPr>
      </w:pPr>
      <w:r>
        <w:rPr>
          <w:lang w:eastAsia="zh-CN"/>
        </w:rPr>
        <w:t xml:space="preserve">2.3.1 </w:t>
      </w:r>
      <w:r>
        <w:rPr>
          <w:lang w:eastAsia="zh-CN"/>
        </w:rPr>
        <w:t>软件整体介绍</w:t>
      </w:r>
    </w:p>
    <w:p w14:paraId="44A1518E" w14:textId="77777777" w:rsidR="006851D0" w:rsidRDefault="00000000">
      <w:pPr>
        <w:spacing w:after="80" w:line="288" w:lineRule="auto"/>
      </w:pPr>
      <w:r>
        <w:t>软件分为 Jetson 端、RA6M5 端和 PC 调试端。Jetson Qt 界面负责摄像头显示、基准图采集、识别结果显示和状态机控制；</w:t>
      </w:r>
      <w:commentRangeStart w:id="7"/>
      <w:r>
        <w:t>RA6M5 端负责 `robot_control_task`、`robot_cmd_service`、</w:t>
      </w:r>
      <w:r>
        <w:lastRenderedPageBreak/>
        <w:t>`jetson_vision_process` 与 `robot_target_step`；</w:t>
      </w:r>
      <w:commentRangeEnd w:id="7"/>
      <w:r w:rsidR="00165598">
        <w:rPr>
          <w:rStyle w:val="aff9"/>
        </w:rPr>
        <w:commentReference w:id="7"/>
      </w:r>
      <w:r>
        <w:t>PC 上位机用于双串口调试、自动演示、拍摄点位配方和日志落盘。</w:t>
      </w:r>
    </w:p>
    <w:p w14:paraId="7BC28761" w14:textId="77777777" w:rsidR="006851D0" w:rsidRDefault="00000000">
      <w:pPr>
        <w:jc w:val="center"/>
      </w:pPr>
      <w:r>
        <w:rPr>
          <w:noProof/>
        </w:rPr>
        <w:drawing>
          <wp:inline distT="0" distB="0" distL="0" distR="0" wp14:anchorId="4EA956A6" wp14:editId="516E0AE0">
            <wp:extent cx="5040000" cy="37792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界面.jpg"/>
                    <pic:cNvPicPr/>
                  </pic:nvPicPr>
                  <pic:blipFill>
                    <a:blip r:embed="rId17"/>
                    <a:stretch>
                      <a:fillRect/>
                    </a:stretch>
                  </pic:blipFill>
                  <pic:spPr>
                    <a:xfrm>
                      <a:off x="0" y="0"/>
                      <a:ext cx="5040000" cy="3779262"/>
                    </a:xfrm>
                    <a:prstGeom prst="rect">
                      <a:avLst/>
                    </a:prstGeom>
                  </pic:spPr>
                </pic:pic>
              </a:graphicData>
            </a:graphic>
          </wp:inline>
        </w:drawing>
      </w:r>
    </w:p>
    <w:p w14:paraId="70D0896C" w14:textId="77777777" w:rsidR="006851D0" w:rsidRDefault="00000000">
      <w:pPr>
        <w:jc w:val="center"/>
        <w:rPr>
          <w:lang w:eastAsia="zh-CN"/>
        </w:rPr>
      </w:pPr>
      <w:r>
        <w:rPr>
          <w:color w:val="5A5A5A"/>
          <w:sz w:val="18"/>
          <w:lang w:eastAsia="zh-CN"/>
        </w:rPr>
        <w:t>图 6 Jetson Qt 视觉操作界面</w:t>
      </w:r>
    </w:p>
    <w:p w14:paraId="0B34F7BD" w14:textId="77777777" w:rsidR="006851D0" w:rsidRDefault="00000000">
      <w:pPr>
        <w:spacing w:after="80" w:line="288" w:lineRule="auto"/>
        <w:rPr>
          <w:lang w:eastAsia="zh-CN"/>
        </w:rPr>
      </w:pPr>
      <w:r>
        <w:rPr>
          <w:lang w:eastAsia="zh-CN"/>
        </w:rPr>
        <w:t>【补充图片：PC 调试上位机界面截图，展示双串口、状态灯、一键定靶演示和日志。】</w:t>
      </w:r>
    </w:p>
    <w:p w14:paraId="0A10B8BF" w14:textId="77777777" w:rsidR="006851D0" w:rsidRDefault="00000000">
      <w:pPr>
        <w:pStyle w:val="31"/>
        <w:rPr>
          <w:lang w:eastAsia="zh-CN"/>
        </w:rPr>
      </w:pPr>
      <w:r>
        <w:rPr>
          <w:lang w:eastAsia="zh-CN"/>
        </w:rPr>
        <w:t xml:space="preserve">2.3.2 </w:t>
      </w:r>
      <w:r>
        <w:rPr>
          <w:lang w:eastAsia="zh-CN"/>
        </w:rPr>
        <w:t>软件各模块介绍</w:t>
      </w:r>
    </w:p>
    <w:p w14:paraId="3E8C3BDF" w14:textId="77777777" w:rsidR="006851D0" w:rsidRDefault="00000000">
      <w:pPr>
        <w:spacing w:after="80" w:line="288" w:lineRule="auto"/>
        <w:rPr>
          <w:lang w:eastAsia="zh-CN"/>
        </w:rPr>
      </w:pPr>
      <w:r>
        <w:rPr>
          <w:lang w:eastAsia="zh-CN"/>
        </w:rPr>
        <w:t>视觉识别模块：输入当前图像和无黑痣基准图，输出 `dcx/dcy`、识别状态和置信度。核心流程见图 2。</w:t>
      </w:r>
    </w:p>
    <w:p w14:paraId="24E1B49A" w14:textId="77777777" w:rsidR="006851D0" w:rsidRDefault="00000000">
      <w:pPr>
        <w:spacing w:after="80" w:line="288" w:lineRule="auto"/>
        <w:rPr>
          <w:lang w:eastAsia="zh-CN"/>
        </w:rPr>
      </w:pPr>
      <w:r>
        <w:rPr>
          <w:lang w:eastAsia="zh-CN"/>
        </w:rPr>
        <w:t>运动控制模块：输入笛卡尔目标位移，按 10 ms 生成 S 曲线路径点，逐点进行 IK 求解和分支锁定，再以逐关节前馈 + P 速度控制跟踪目标角度。当前核心控制律为：</w:t>
      </w:r>
    </w:p>
    <w:p w14:paraId="01DA4294" w14:textId="77777777" w:rsidR="006851D0" w:rsidRDefault="00000000">
      <w:pPr>
        <w:spacing w:after="80" w:line="288" w:lineRule="auto"/>
        <w:rPr>
          <w:lang w:eastAsia="zh-CN"/>
        </w:rPr>
      </w:pPr>
      <w:r>
        <w:rPr>
          <w:lang w:eastAsia="zh-CN"/>
        </w:rPr>
        <w:t>v_j = clamp(FF_GAIN_j · feedforward_j + Kp_j · error_j, -200, +200) deg/s</w:t>
      </w:r>
    </w:p>
    <w:p w14:paraId="2D38D7F2" w14:textId="77777777" w:rsidR="006851D0" w:rsidRDefault="00000000">
      <w:pPr>
        <w:spacing w:after="80" w:line="288" w:lineRule="auto"/>
        <w:rPr>
          <w:lang w:eastAsia="zh-CN"/>
        </w:rPr>
      </w:pPr>
      <w:r>
        <w:rPr>
          <w:lang w:eastAsia="zh-CN"/>
        </w:rPr>
        <w:t>其中 `error_j` 为当前关节角与目标关节角的最短角差，`feedforward_j` 为相邻 IK 节点角差除以 10 ms。当前 Kp 为 `{0.65, 3.00, 3.00, 2.00, 2.30, 10.0}`，FF_GAIN 为 `{1.0, 0.65, 0.55, 1.0, 0.60, 1.0}`。</w:t>
      </w:r>
    </w:p>
    <w:p w14:paraId="78C130E3" w14:textId="77777777" w:rsidR="006851D0" w:rsidRDefault="00000000">
      <w:pPr>
        <w:spacing w:after="80" w:line="288" w:lineRule="auto"/>
        <w:rPr>
          <w:lang w:eastAsia="zh-CN"/>
        </w:rPr>
      </w:pPr>
      <w:r>
        <w:rPr>
          <w:lang w:eastAsia="zh-CN"/>
        </w:rPr>
        <w:t>状态机模块：</w:t>
      </w:r>
      <w:commentRangeStart w:id="8"/>
      <w:r>
        <w:rPr>
          <w:lang w:eastAsia="zh-CN"/>
        </w:rPr>
        <w:t>输入视觉误差、P000、限位/急停和通信状态，输出状态回传与 P801 许可。</w:t>
      </w:r>
      <w:commentRangeEnd w:id="8"/>
      <w:r w:rsidR="00165598">
        <w:rPr>
          <w:rStyle w:val="aff9"/>
        </w:rPr>
        <w:commentReference w:id="8"/>
      </w:r>
    </w:p>
    <w:p w14:paraId="267D5A5F" w14:textId="77777777" w:rsidR="006851D0" w:rsidRDefault="00000000">
      <w:pPr>
        <w:jc w:val="center"/>
      </w:pPr>
      <w:r>
        <w:rPr>
          <w:noProof/>
        </w:rPr>
        <w:lastRenderedPageBreak/>
        <w:drawing>
          <wp:inline distT="0" distB="0" distL="0" distR="0" wp14:anchorId="05A414C9" wp14:editId="02BE1B98">
            <wp:extent cx="5760000" cy="27771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rget_state_machine.png"/>
                    <pic:cNvPicPr/>
                  </pic:nvPicPr>
                  <pic:blipFill>
                    <a:blip r:embed="rId18"/>
                    <a:stretch>
                      <a:fillRect/>
                    </a:stretch>
                  </pic:blipFill>
                  <pic:spPr>
                    <a:xfrm>
                      <a:off x="0" y="0"/>
                      <a:ext cx="5760000" cy="2777199"/>
                    </a:xfrm>
                    <a:prstGeom prst="rect">
                      <a:avLst/>
                    </a:prstGeom>
                  </pic:spPr>
                </pic:pic>
              </a:graphicData>
            </a:graphic>
          </wp:inline>
        </w:drawing>
      </w:r>
    </w:p>
    <w:p w14:paraId="3200A330" w14:textId="77777777" w:rsidR="006851D0" w:rsidRDefault="00000000">
      <w:pPr>
        <w:jc w:val="center"/>
        <w:rPr>
          <w:lang w:eastAsia="zh-CN"/>
        </w:rPr>
      </w:pPr>
      <w:commentRangeStart w:id="9"/>
      <w:r>
        <w:rPr>
          <w:color w:val="5A5A5A"/>
          <w:sz w:val="18"/>
          <w:lang w:eastAsia="zh-CN"/>
        </w:rPr>
        <w:t>图 7 RA6M5 定靶状态机与安全回退</w:t>
      </w:r>
      <w:commentRangeEnd w:id="9"/>
      <w:r w:rsidR="00165598">
        <w:rPr>
          <w:rStyle w:val="aff9"/>
        </w:rPr>
        <w:commentReference w:id="9"/>
      </w:r>
    </w:p>
    <w:tbl>
      <w:tblPr>
        <w:tblStyle w:val="aff1"/>
        <w:tblW w:w="0" w:type="auto"/>
        <w:jc w:val="center"/>
        <w:tblLook w:val="04A0" w:firstRow="1" w:lastRow="0" w:firstColumn="1" w:lastColumn="0" w:noHBand="0" w:noVBand="1"/>
      </w:tblPr>
      <w:tblGrid>
        <w:gridCol w:w="3249"/>
        <w:gridCol w:w="3249"/>
        <w:gridCol w:w="3249"/>
      </w:tblGrid>
      <w:tr w:rsidR="006851D0" w14:paraId="1432CF28" w14:textId="77777777">
        <w:trPr>
          <w:jc w:val="center"/>
        </w:trPr>
        <w:tc>
          <w:tcPr>
            <w:tcW w:w="3249" w:type="dxa"/>
            <w:shd w:val="clear" w:color="auto" w:fill="D9EAF7"/>
            <w:vAlign w:val="center"/>
          </w:tcPr>
          <w:p w14:paraId="5D813683" w14:textId="77777777" w:rsidR="006851D0" w:rsidRDefault="00000000">
            <w:pPr>
              <w:jc w:val="center"/>
            </w:pPr>
            <w:r>
              <w:rPr>
                <w:b/>
                <w:color w:val="000000"/>
                <w:sz w:val="18"/>
              </w:rPr>
              <w:t>帧</w:t>
            </w:r>
          </w:p>
        </w:tc>
        <w:tc>
          <w:tcPr>
            <w:tcW w:w="3249" w:type="dxa"/>
            <w:shd w:val="clear" w:color="auto" w:fill="D9EAF7"/>
            <w:vAlign w:val="center"/>
          </w:tcPr>
          <w:p w14:paraId="411523C5" w14:textId="77777777" w:rsidR="006851D0" w:rsidRDefault="00000000">
            <w:pPr>
              <w:jc w:val="center"/>
            </w:pPr>
            <w:r>
              <w:rPr>
                <w:b/>
                <w:color w:val="000000"/>
                <w:sz w:val="18"/>
              </w:rPr>
              <w:t>方向</w:t>
            </w:r>
          </w:p>
        </w:tc>
        <w:tc>
          <w:tcPr>
            <w:tcW w:w="3249" w:type="dxa"/>
            <w:shd w:val="clear" w:color="auto" w:fill="D9EAF7"/>
            <w:vAlign w:val="center"/>
          </w:tcPr>
          <w:p w14:paraId="630A10C9" w14:textId="77777777" w:rsidR="006851D0" w:rsidRDefault="00000000">
            <w:pPr>
              <w:jc w:val="center"/>
            </w:pPr>
            <w:r>
              <w:rPr>
                <w:b/>
                <w:color w:val="000000"/>
                <w:sz w:val="18"/>
              </w:rPr>
              <w:t>含义</w:t>
            </w:r>
          </w:p>
        </w:tc>
      </w:tr>
      <w:tr w:rsidR="006851D0" w14:paraId="62E4592C" w14:textId="77777777">
        <w:trPr>
          <w:jc w:val="center"/>
        </w:trPr>
        <w:tc>
          <w:tcPr>
            <w:tcW w:w="3249" w:type="dxa"/>
            <w:vAlign w:val="center"/>
          </w:tcPr>
          <w:p w14:paraId="7C41E6BA" w14:textId="77777777" w:rsidR="006851D0" w:rsidRDefault="00000000">
            <w:r>
              <w:rPr>
                <w:color w:val="000000"/>
                <w:sz w:val="18"/>
              </w:rPr>
              <w:t>AA 01 01 BB</w:t>
            </w:r>
          </w:p>
        </w:tc>
        <w:tc>
          <w:tcPr>
            <w:tcW w:w="3249" w:type="dxa"/>
            <w:vAlign w:val="center"/>
          </w:tcPr>
          <w:p w14:paraId="073D6C6D" w14:textId="77777777" w:rsidR="006851D0" w:rsidRDefault="00000000">
            <w:r>
              <w:rPr>
                <w:color w:val="000000"/>
                <w:sz w:val="18"/>
              </w:rPr>
              <w:t>Jetson -&gt; RA6M5</w:t>
            </w:r>
          </w:p>
        </w:tc>
        <w:tc>
          <w:tcPr>
            <w:tcW w:w="3249" w:type="dxa"/>
            <w:vAlign w:val="center"/>
          </w:tcPr>
          <w:p w14:paraId="5A755901" w14:textId="77777777" w:rsidR="006851D0" w:rsidRDefault="00000000">
            <w:r>
              <w:rPr>
                <w:color w:val="000000"/>
                <w:sz w:val="18"/>
              </w:rPr>
              <w:t>请求启用定靶状态机</w:t>
            </w:r>
          </w:p>
        </w:tc>
      </w:tr>
      <w:tr w:rsidR="006851D0" w14:paraId="3AD82086" w14:textId="77777777">
        <w:trPr>
          <w:jc w:val="center"/>
        </w:trPr>
        <w:tc>
          <w:tcPr>
            <w:tcW w:w="3249" w:type="dxa"/>
            <w:vAlign w:val="center"/>
          </w:tcPr>
          <w:p w14:paraId="6D3DD6B5" w14:textId="77777777" w:rsidR="006851D0" w:rsidRDefault="00000000">
            <w:r>
              <w:rPr>
                <w:color w:val="000000"/>
                <w:sz w:val="18"/>
              </w:rPr>
              <w:t>AA 01 00 BB</w:t>
            </w:r>
          </w:p>
        </w:tc>
        <w:tc>
          <w:tcPr>
            <w:tcW w:w="3249" w:type="dxa"/>
            <w:vAlign w:val="center"/>
          </w:tcPr>
          <w:p w14:paraId="7862C2E7" w14:textId="77777777" w:rsidR="006851D0" w:rsidRDefault="00000000">
            <w:r>
              <w:rPr>
                <w:color w:val="000000"/>
                <w:sz w:val="18"/>
              </w:rPr>
              <w:t>Jetson -&gt; RA6M5</w:t>
            </w:r>
          </w:p>
        </w:tc>
        <w:tc>
          <w:tcPr>
            <w:tcW w:w="3249" w:type="dxa"/>
            <w:vAlign w:val="center"/>
          </w:tcPr>
          <w:p w14:paraId="7FDC2082" w14:textId="77777777" w:rsidR="006851D0" w:rsidRDefault="00000000">
            <w:pPr>
              <w:rPr>
                <w:lang w:eastAsia="zh-CN"/>
              </w:rPr>
            </w:pPr>
            <w:r>
              <w:rPr>
                <w:color w:val="000000"/>
                <w:sz w:val="18"/>
                <w:lang w:eastAsia="zh-CN"/>
              </w:rPr>
              <w:t>请求关闭定靶状态机并关断输出</w:t>
            </w:r>
          </w:p>
        </w:tc>
      </w:tr>
      <w:tr w:rsidR="006851D0" w14:paraId="58917ADF" w14:textId="77777777">
        <w:trPr>
          <w:jc w:val="center"/>
        </w:trPr>
        <w:tc>
          <w:tcPr>
            <w:tcW w:w="3249" w:type="dxa"/>
            <w:vAlign w:val="center"/>
          </w:tcPr>
          <w:p w14:paraId="106493EB" w14:textId="77777777" w:rsidR="006851D0" w:rsidRDefault="00000000">
            <w:r>
              <w:rPr>
                <w:color w:val="000000"/>
                <w:sz w:val="18"/>
              </w:rPr>
              <w:t>FF 05 03 ... FE</w:t>
            </w:r>
          </w:p>
        </w:tc>
        <w:tc>
          <w:tcPr>
            <w:tcW w:w="3249" w:type="dxa"/>
            <w:vAlign w:val="center"/>
          </w:tcPr>
          <w:p w14:paraId="7D8B4CAC" w14:textId="77777777" w:rsidR="006851D0" w:rsidRDefault="00000000">
            <w:r>
              <w:rPr>
                <w:color w:val="000000"/>
                <w:sz w:val="18"/>
              </w:rPr>
              <w:t>Jetson -&gt; RA6M5</w:t>
            </w:r>
          </w:p>
        </w:tc>
        <w:tc>
          <w:tcPr>
            <w:tcW w:w="3249" w:type="dxa"/>
            <w:vAlign w:val="center"/>
          </w:tcPr>
          <w:p w14:paraId="64096C6D" w14:textId="77777777" w:rsidR="006851D0" w:rsidRDefault="00000000">
            <w:pPr>
              <w:rPr>
                <w:lang w:eastAsia="zh-CN"/>
              </w:rPr>
            </w:pPr>
            <w:r>
              <w:rPr>
                <w:color w:val="000000"/>
                <w:sz w:val="18"/>
                <w:lang w:eastAsia="zh-CN"/>
              </w:rPr>
              <w:t>视觉误差 dcx/dcy，带 8 位校验和</w:t>
            </w:r>
          </w:p>
        </w:tc>
      </w:tr>
      <w:tr w:rsidR="006851D0" w14:paraId="6CB46325" w14:textId="77777777">
        <w:trPr>
          <w:jc w:val="center"/>
        </w:trPr>
        <w:tc>
          <w:tcPr>
            <w:tcW w:w="3249" w:type="dxa"/>
            <w:vAlign w:val="center"/>
          </w:tcPr>
          <w:p w14:paraId="60239EB7" w14:textId="77777777" w:rsidR="006851D0" w:rsidRDefault="00000000">
            <w:r>
              <w:rPr>
                <w:color w:val="000000"/>
                <w:sz w:val="18"/>
              </w:rPr>
              <w:t>CC 04 01/00 DD</w:t>
            </w:r>
          </w:p>
        </w:tc>
        <w:tc>
          <w:tcPr>
            <w:tcW w:w="3249" w:type="dxa"/>
            <w:vAlign w:val="center"/>
          </w:tcPr>
          <w:p w14:paraId="518CCD4A" w14:textId="77777777" w:rsidR="006851D0" w:rsidRDefault="00000000">
            <w:r>
              <w:rPr>
                <w:color w:val="000000"/>
                <w:sz w:val="18"/>
              </w:rPr>
              <w:t>RA6M5 -&gt; Jetson</w:t>
            </w:r>
          </w:p>
        </w:tc>
        <w:tc>
          <w:tcPr>
            <w:tcW w:w="3249" w:type="dxa"/>
            <w:vAlign w:val="center"/>
          </w:tcPr>
          <w:p w14:paraId="21AC5E8F" w14:textId="77777777" w:rsidR="006851D0" w:rsidRDefault="00000000">
            <w:r>
              <w:rPr>
                <w:color w:val="000000"/>
                <w:sz w:val="18"/>
              </w:rPr>
              <w:t>状态机启用/关闭状态</w:t>
            </w:r>
          </w:p>
        </w:tc>
      </w:tr>
      <w:tr w:rsidR="006851D0" w14:paraId="58D6C037" w14:textId="77777777">
        <w:trPr>
          <w:jc w:val="center"/>
        </w:trPr>
        <w:tc>
          <w:tcPr>
            <w:tcW w:w="3249" w:type="dxa"/>
            <w:vAlign w:val="center"/>
          </w:tcPr>
          <w:p w14:paraId="5F4C826B" w14:textId="77777777" w:rsidR="006851D0" w:rsidRDefault="00000000">
            <w:r>
              <w:rPr>
                <w:color w:val="000000"/>
                <w:sz w:val="18"/>
              </w:rPr>
              <w:t>CC 01 01 DD</w:t>
            </w:r>
          </w:p>
        </w:tc>
        <w:tc>
          <w:tcPr>
            <w:tcW w:w="3249" w:type="dxa"/>
            <w:vAlign w:val="center"/>
          </w:tcPr>
          <w:p w14:paraId="15342601" w14:textId="77777777" w:rsidR="006851D0" w:rsidRDefault="00000000">
            <w:r>
              <w:rPr>
                <w:color w:val="000000"/>
                <w:sz w:val="18"/>
              </w:rPr>
              <w:t>RA6M5 -&gt; Jetson</w:t>
            </w:r>
          </w:p>
        </w:tc>
        <w:tc>
          <w:tcPr>
            <w:tcW w:w="3249" w:type="dxa"/>
            <w:vAlign w:val="center"/>
          </w:tcPr>
          <w:p w14:paraId="0CA2B3C2" w14:textId="77777777" w:rsidR="006851D0" w:rsidRDefault="00000000">
            <w:r>
              <w:rPr>
                <w:color w:val="000000"/>
                <w:sz w:val="18"/>
              </w:rPr>
              <w:t>预定位完成 READY</w:t>
            </w:r>
          </w:p>
        </w:tc>
      </w:tr>
      <w:tr w:rsidR="006851D0" w14:paraId="25D8C92C" w14:textId="77777777">
        <w:trPr>
          <w:jc w:val="center"/>
        </w:trPr>
        <w:tc>
          <w:tcPr>
            <w:tcW w:w="3249" w:type="dxa"/>
            <w:vAlign w:val="center"/>
          </w:tcPr>
          <w:p w14:paraId="4198D44C" w14:textId="77777777" w:rsidR="006851D0" w:rsidRDefault="00000000">
            <w:r>
              <w:rPr>
                <w:color w:val="000000"/>
                <w:sz w:val="18"/>
              </w:rPr>
              <w:t>CC 02 01 DD</w:t>
            </w:r>
          </w:p>
        </w:tc>
        <w:tc>
          <w:tcPr>
            <w:tcW w:w="3249" w:type="dxa"/>
            <w:vAlign w:val="center"/>
          </w:tcPr>
          <w:p w14:paraId="1F154B0B" w14:textId="77777777" w:rsidR="006851D0" w:rsidRDefault="00000000">
            <w:r>
              <w:rPr>
                <w:color w:val="000000"/>
                <w:sz w:val="18"/>
              </w:rPr>
              <w:t>RA6M5 -&gt; Jetson</w:t>
            </w:r>
          </w:p>
        </w:tc>
        <w:tc>
          <w:tcPr>
            <w:tcW w:w="3249" w:type="dxa"/>
            <w:vAlign w:val="center"/>
          </w:tcPr>
          <w:p w14:paraId="0EEC99E6" w14:textId="77777777" w:rsidR="006851D0" w:rsidRDefault="00000000">
            <w:r>
              <w:rPr>
                <w:color w:val="000000"/>
                <w:sz w:val="18"/>
              </w:rPr>
              <w:t>视觉对准完成 ALIGN_DONE</w:t>
            </w:r>
          </w:p>
        </w:tc>
      </w:tr>
      <w:tr w:rsidR="006851D0" w14:paraId="2932F040" w14:textId="77777777">
        <w:trPr>
          <w:jc w:val="center"/>
        </w:trPr>
        <w:tc>
          <w:tcPr>
            <w:tcW w:w="3249" w:type="dxa"/>
            <w:vAlign w:val="center"/>
          </w:tcPr>
          <w:p w14:paraId="08AA74CE" w14:textId="77777777" w:rsidR="006851D0" w:rsidRDefault="00000000">
            <w:r>
              <w:rPr>
                <w:color w:val="000000"/>
                <w:sz w:val="18"/>
              </w:rPr>
              <w:t>CC 03 01/00 DD</w:t>
            </w:r>
          </w:p>
        </w:tc>
        <w:tc>
          <w:tcPr>
            <w:tcW w:w="3249" w:type="dxa"/>
            <w:vAlign w:val="center"/>
          </w:tcPr>
          <w:p w14:paraId="0E4FB1D2" w14:textId="77777777" w:rsidR="006851D0" w:rsidRDefault="00000000">
            <w:r>
              <w:rPr>
                <w:color w:val="000000"/>
                <w:sz w:val="18"/>
              </w:rPr>
              <w:t>RA6M5 -&gt; Jetson</w:t>
            </w:r>
          </w:p>
        </w:tc>
        <w:tc>
          <w:tcPr>
            <w:tcW w:w="3249" w:type="dxa"/>
            <w:vAlign w:val="center"/>
          </w:tcPr>
          <w:p w14:paraId="2265747F" w14:textId="77777777" w:rsidR="006851D0" w:rsidRDefault="00000000">
            <w:r>
              <w:rPr>
                <w:color w:val="000000"/>
                <w:sz w:val="18"/>
              </w:rPr>
              <w:t>P801 输出打开/关闭</w:t>
            </w:r>
          </w:p>
        </w:tc>
      </w:tr>
      <w:tr w:rsidR="006851D0" w14:paraId="746FCCCA" w14:textId="77777777">
        <w:trPr>
          <w:jc w:val="center"/>
        </w:trPr>
        <w:tc>
          <w:tcPr>
            <w:tcW w:w="3249" w:type="dxa"/>
            <w:vAlign w:val="center"/>
          </w:tcPr>
          <w:p w14:paraId="22377F00" w14:textId="77777777" w:rsidR="006851D0" w:rsidRDefault="00000000">
            <w:r>
              <w:rPr>
                <w:color w:val="000000"/>
                <w:sz w:val="18"/>
              </w:rPr>
              <w:t>CC FE 01 DD</w:t>
            </w:r>
          </w:p>
        </w:tc>
        <w:tc>
          <w:tcPr>
            <w:tcW w:w="3249" w:type="dxa"/>
            <w:vAlign w:val="center"/>
          </w:tcPr>
          <w:p w14:paraId="460FDBDF" w14:textId="77777777" w:rsidR="006851D0" w:rsidRDefault="00000000">
            <w:r>
              <w:rPr>
                <w:color w:val="000000"/>
                <w:sz w:val="18"/>
              </w:rPr>
              <w:t>RA6M5 -&gt; Jetson</w:t>
            </w:r>
          </w:p>
        </w:tc>
        <w:tc>
          <w:tcPr>
            <w:tcW w:w="3249" w:type="dxa"/>
            <w:vAlign w:val="center"/>
          </w:tcPr>
          <w:p w14:paraId="6972CEAE" w14:textId="77777777" w:rsidR="006851D0" w:rsidRDefault="00000000">
            <w:r>
              <w:rPr>
                <w:color w:val="000000"/>
                <w:sz w:val="18"/>
              </w:rPr>
              <w:t>错误或安全异常</w:t>
            </w:r>
          </w:p>
        </w:tc>
      </w:tr>
    </w:tbl>
    <w:p w14:paraId="00104A96" w14:textId="77777777" w:rsidR="006851D0" w:rsidRDefault="006851D0"/>
    <w:p w14:paraId="0C0A10DF" w14:textId="77777777" w:rsidR="006851D0" w:rsidRDefault="00000000">
      <w:pPr>
        <w:pStyle w:val="1"/>
        <w:rPr>
          <w:lang w:eastAsia="zh-CN"/>
        </w:rPr>
      </w:pPr>
      <w:r>
        <w:rPr>
          <w:lang w:eastAsia="zh-CN"/>
        </w:rPr>
        <w:t>第三部分</w:t>
      </w:r>
      <w:r>
        <w:rPr>
          <w:lang w:eastAsia="zh-CN"/>
        </w:rPr>
        <w:t xml:space="preserve">  </w:t>
      </w:r>
      <w:r>
        <w:rPr>
          <w:lang w:eastAsia="zh-CN"/>
        </w:rPr>
        <w:t>完成情况及性能参数</w:t>
      </w:r>
    </w:p>
    <w:p w14:paraId="7935ED36" w14:textId="77777777" w:rsidR="006851D0" w:rsidRDefault="00000000">
      <w:pPr>
        <w:pStyle w:val="21"/>
        <w:rPr>
          <w:lang w:eastAsia="zh-CN"/>
        </w:rPr>
      </w:pPr>
      <w:r>
        <w:rPr>
          <w:lang w:eastAsia="zh-CN"/>
        </w:rPr>
        <w:t>整体介绍</w:t>
      </w:r>
    </w:p>
    <w:p w14:paraId="24DA32F0" w14:textId="77777777" w:rsidR="006851D0" w:rsidRDefault="00000000">
      <w:pPr>
        <w:spacing w:after="80" w:line="288" w:lineRule="auto"/>
        <w:rPr>
          <w:lang w:eastAsia="zh-CN"/>
        </w:rPr>
      </w:pPr>
      <w:r>
        <w:rPr>
          <w:lang w:eastAsia="zh-CN"/>
        </w:rPr>
        <w:t>当前样机已完成单目识别、机械臂运动控制、安全联锁、Jetson Qt 界面和 PC 调试上位机的集成验证。RGB-D 模块已完成标定与深度数据获取验证，作为全局预定位与安全距离约束的阶段性输入。</w:t>
      </w:r>
    </w:p>
    <w:p w14:paraId="61E0EE70" w14:textId="77777777" w:rsidR="006851D0" w:rsidRDefault="00000000">
      <w:pPr>
        <w:spacing w:after="80" w:line="288" w:lineRule="auto"/>
        <w:rPr>
          <w:lang w:eastAsia="zh-CN"/>
        </w:rPr>
      </w:pPr>
      <w:r>
        <w:rPr>
          <w:lang w:eastAsia="zh-CN"/>
        </w:rPr>
        <w:t>【补充图片：系统实物正面全局照片。】</w:t>
      </w:r>
    </w:p>
    <w:p w14:paraId="0D2822F2" w14:textId="77777777" w:rsidR="006851D0" w:rsidRDefault="00000000">
      <w:pPr>
        <w:spacing w:after="80" w:line="288" w:lineRule="auto"/>
        <w:rPr>
          <w:lang w:eastAsia="zh-CN"/>
        </w:rPr>
      </w:pPr>
      <w:r>
        <w:rPr>
          <w:lang w:eastAsia="zh-CN"/>
        </w:rPr>
        <w:t>【补充图片：系统实物 45° 斜视全局照片。】</w:t>
      </w:r>
    </w:p>
    <w:p w14:paraId="57D152BD" w14:textId="77777777" w:rsidR="006851D0" w:rsidRDefault="00000000">
      <w:pPr>
        <w:pStyle w:val="21"/>
        <w:rPr>
          <w:lang w:eastAsia="zh-CN"/>
        </w:rPr>
      </w:pPr>
      <w:r>
        <w:rPr>
          <w:lang w:eastAsia="zh-CN"/>
        </w:rPr>
        <w:lastRenderedPageBreak/>
        <w:t>工程成果</w:t>
      </w:r>
    </w:p>
    <w:p w14:paraId="145FF8AD" w14:textId="77777777" w:rsidR="006851D0" w:rsidRDefault="00000000">
      <w:pPr>
        <w:pStyle w:val="31"/>
        <w:rPr>
          <w:lang w:eastAsia="zh-CN"/>
        </w:rPr>
      </w:pPr>
      <w:r>
        <w:rPr>
          <w:lang w:eastAsia="zh-CN"/>
        </w:rPr>
        <w:t xml:space="preserve">3.2.1 </w:t>
      </w:r>
      <w:r>
        <w:rPr>
          <w:lang w:eastAsia="zh-CN"/>
        </w:rPr>
        <w:t>机械成果</w:t>
      </w:r>
    </w:p>
    <w:p w14:paraId="40D3BA6C" w14:textId="77777777" w:rsidR="006851D0" w:rsidRDefault="00000000">
      <w:pPr>
        <w:spacing w:after="80" w:line="288" w:lineRule="auto"/>
        <w:rPr>
          <w:lang w:eastAsia="zh-CN"/>
        </w:rPr>
      </w:pPr>
      <w:r>
        <w:rPr>
          <w:lang w:eastAsia="zh-CN"/>
        </w:rPr>
        <w:t>五轴机械臂能够执行 soft_reset、单关节绝对/相对旋转、AUTO 笛卡尔运动、S 曲线轨迹和视觉定靶预定位。末端相机和指示输出模块已安装在同一末端结构上，</w:t>
      </w:r>
      <w:commentRangeStart w:id="10"/>
      <w:r>
        <w:rPr>
          <w:lang w:eastAsia="zh-CN"/>
        </w:rPr>
        <w:t>支持人脸模型左视图、正视图和右视图拍摄点位调试。</w:t>
      </w:r>
      <w:commentRangeEnd w:id="10"/>
      <w:r w:rsidR="00165598">
        <w:rPr>
          <w:rStyle w:val="aff9"/>
        </w:rPr>
        <w:commentReference w:id="10"/>
      </w:r>
    </w:p>
    <w:p w14:paraId="15A39635" w14:textId="77777777" w:rsidR="006851D0" w:rsidRDefault="00000000">
      <w:pPr>
        <w:pStyle w:val="31"/>
        <w:rPr>
          <w:lang w:eastAsia="zh-CN"/>
        </w:rPr>
      </w:pPr>
      <w:r>
        <w:rPr>
          <w:lang w:eastAsia="zh-CN"/>
        </w:rPr>
        <w:t xml:space="preserve">3.2.2 </w:t>
      </w:r>
      <w:r>
        <w:rPr>
          <w:lang w:eastAsia="zh-CN"/>
        </w:rPr>
        <w:t>电路成果</w:t>
      </w:r>
    </w:p>
    <w:p w14:paraId="3FC621FB" w14:textId="77777777" w:rsidR="006851D0" w:rsidRDefault="00000000">
      <w:pPr>
        <w:spacing w:after="80" w:line="288" w:lineRule="auto"/>
        <w:rPr>
          <w:lang w:eastAsia="zh-CN"/>
        </w:rPr>
      </w:pPr>
      <w:r>
        <w:rPr>
          <w:lang w:eastAsia="zh-CN"/>
        </w:rPr>
        <w:t>RA6M5 控制板完成 UART、CAN、GPIO 输出和安全输入接入；P801 为低功率指示输出，高电平打开；P000 为发射许可按键；P003/P503 用于定靶确认与输出状态显示。</w:t>
      </w:r>
    </w:p>
    <w:p w14:paraId="2F1272E6" w14:textId="77777777" w:rsidR="006851D0" w:rsidRDefault="00000000">
      <w:pPr>
        <w:pStyle w:val="31"/>
      </w:pPr>
      <w:r>
        <w:t xml:space="preserve">3.2.3 </w:t>
      </w:r>
      <w:r>
        <w:t>软件成果</w:t>
      </w:r>
    </w:p>
    <w:p w14:paraId="71CEBDCA" w14:textId="77777777" w:rsidR="006851D0" w:rsidRDefault="00000000">
      <w:pPr>
        <w:pStyle w:val="a0"/>
        <w:spacing w:after="40"/>
        <w:rPr>
          <w:lang w:eastAsia="zh-CN"/>
        </w:rPr>
      </w:pPr>
      <w:r>
        <w:rPr>
          <w:lang w:eastAsia="zh-CN"/>
        </w:rPr>
        <w:t>Jetson Qt：基准图采集、实时识别、状态机启停、串口日志与识别结果显示。</w:t>
      </w:r>
    </w:p>
    <w:p w14:paraId="2353DF3A" w14:textId="77777777" w:rsidR="006851D0" w:rsidRDefault="00000000">
      <w:pPr>
        <w:pStyle w:val="a0"/>
        <w:spacing w:after="40"/>
        <w:rPr>
          <w:lang w:eastAsia="zh-CN"/>
        </w:rPr>
      </w:pPr>
      <w:r>
        <w:rPr>
          <w:lang w:eastAsia="zh-CN"/>
        </w:rPr>
        <w:t>RA6M5 固件：FreeRTOS 任务、CAN 并行反馈、S 曲线插补、IK 分支锁、视觉状态机和安全关断。</w:t>
      </w:r>
    </w:p>
    <w:p w14:paraId="63A77CD3" w14:textId="77777777" w:rsidR="006851D0" w:rsidRDefault="00000000">
      <w:pPr>
        <w:pStyle w:val="a0"/>
        <w:spacing w:after="40"/>
        <w:rPr>
          <w:lang w:eastAsia="zh-CN"/>
        </w:rPr>
      </w:pPr>
      <w:r>
        <w:rPr>
          <w:lang w:eastAsia="zh-CN"/>
        </w:rPr>
        <w:t>PC 上位机：双串口连接、ARM 文本命令、Jetson 模拟、状态灯、演示序列、拍摄点位配方和日志落盘。</w:t>
      </w:r>
    </w:p>
    <w:p w14:paraId="2B6C92CE" w14:textId="77777777" w:rsidR="006851D0" w:rsidRDefault="00000000">
      <w:pPr>
        <w:pStyle w:val="21"/>
      </w:pPr>
      <w:commentRangeStart w:id="11"/>
      <w:r>
        <w:t>特性成果</w:t>
      </w:r>
      <w:commentRangeEnd w:id="11"/>
      <w:r w:rsidR="00165598">
        <w:rPr>
          <w:rStyle w:val="aff9"/>
          <w:rFonts w:ascii="微软雅黑" w:eastAsia="微软雅黑" w:hAnsi="微软雅黑" w:cstheme="minorBidi"/>
          <w:b w:val="0"/>
          <w:bCs w:val="0"/>
          <w:color w:val="auto"/>
        </w:rPr>
        <w:commentReference w:id="11"/>
      </w:r>
    </w:p>
    <w:p w14:paraId="7F48AEBE" w14:textId="77777777" w:rsidR="006851D0" w:rsidRDefault="00000000">
      <w:pPr>
        <w:jc w:val="center"/>
      </w:pPr>
      <w:r>
        <w:rPr>
          <w:noProof/>
        </w:rPr>
        <w:drawing>
          <wp:inline distT="0" distB="0" distL="0" distR="0" wp14:anchorId="52354F03" wp14:editId="62251A28">
            <wp:extent cx="5580000" cy="21843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_summary.png"/>
                    <pic:cNvPicPr/>
                  </pic:nvPicPr>
                  <pic:blipFill>
                    <a:blip r:embed="rId19"/>
                    <a:stretch>
                      <a:fillRect/>
                    </a:stretch>
                  </pic:blipFill>
                  <pic:spPr>
                    <a:xfrm>
                      <a:off x="0" y="0"/>
                      <a:ext cx="5580000" cy="2184366"/>
                    </a:xfrm>
                    <a:prstGeom prst="rect">
                      <a:avLst/>
                    </a:prstGeom>
                  </pic:spPr>
                </pic:pic>
              </a:graphicData>
            </a:graphic>
          </wp:inline>
        </w:drawing>
      </w:r>
    </w:p>
    <w:p w14:paraId="22649AEC" w14:textId="77777777" w:rsidR="006851D0" w:rsidRDefault="00000000">
      <w:pPr>
        <w:jc w:val="center"/>
        <w:rPr>
          <w:lang w:eastAsia="zh-CN"/>
        </w:rPr>
      </w:pPr>
      <w:r>
        <w:rPr>
          <w:color w:val="5A5A5A"/>
          <w:sz w:val="18"/>
          <w:lang w:eastAsia="zh-CN"/>
        </w:rPr>
        <w:t>图 8 样机台架测试关键指标</w:t>
      </w:r>
    </w:p>
    <w:tbl>
      <w:tblPr>
        <w:tblStyle w:val="aff1"/>
        <w:tblW w:w="0" w:type="auto"/>
        <w:jc w:val="center"/>
        <w:tblLook w:val="04A0" w:firstRow="1" w:lastRow="0" w:firstColumn="1" w:lastColumn="0" w:noHBand="0" w:noVBand="1"/>
      </w:tblPr>
      <w:tblGrid>
        <w:gridCol w:w="2436"/>
        <w:gridCol w:w="2436"/>
        <w:gridCol w:w="2436"/>
        <w:gridCol w:w="2436"/>
      </w:tblGrid>
      <w:tr w:rsidR="006851D0" w14:paraId="546BF20E" w14:textId="77777777">
        <w:trPr>
          <w:jc w:val="center"/>
        </w:trPr>
        <w:tc>
          <w:tcPr>
            <w:tcW w:w="2436" w:type="dxa"/>
            <w:shd w:val="clear" w:color="auto" w:fill="D9EAF7"/>
            <w:vAlign w:val="center"/>
          </w:tcPr>
          <w:p w14:paraId="089818CB" w14:textId="77777777" w:rsidR="006851D0" w:rsidRDefault="00000000">
            <w:pPr>
              <w:jc w:val="center"/>
            </w:pPr>
            <w:r>
              <w:rPr>
                <w:b/>
                <w:color w:val="000000"/>
                <w:sz w:val="18"/>
              </w:rPr>
              <w:t>测试项目</w:t>
            </w:r>
          </w:p>
        </w:tc>
        <w:tc>
          <w:tcPr>
            <w:tcW w:w="2436" w:type="dxa"/>
            <w:shd w:val="clear" w:color="auto" w:fill="D9EAF7"/>
            <w:vAlign w:val="center"/>
          </w:tcPr>
          <w:p w14:paraId="4DFBDB0B" w14:textId="77777777" w:rsidR="006851D0" w:rsidRDefault="00000000">
            <w:pPr>
              <w:jc w:val="center"/>
            </w:pPr>
            <w:r>
              <w:rPr>
                <w:b/>
                <w:color w:val="000000"/>
                <w:sz w:val="18"/>
              </w:rPr>
              <w:t>目标</w:t>
            </w:r>
          </w:p>
        </w:tc>
        <w:tc>
          <w:tcPr>
            <w:tcW w:w="2436" w:type="dxa"/>
            <w:shd w:val="clear" w:color="auto" w:fill="D9EAF7"/>
            <w:vAlign w:val="center"/>
          </w:tcPr>
          <w:p w14:paraId="520F10C8" w14:textId="77777777" w:rsidR="006851D0" w:rsidRDefault="00000000">
            <w:pPr>
              <w:jc w:val="center"/>
            </w:pPr>
            <w:r>
              <w:rPr>
                <w:b/>
                <w:color w:val="000000"/>
                <w:sz w:val="18"/>
              </w:rPr>
              <w:t>实测记录</w:t>
            </w:r>
          </w:p>
        </w:tc>
        <w:tc>
          <w:tcPr>
            <w:tcW w:w="2436" w:type="dxa"/>
            <w:shd w:val="clear" w:color="auto" w:fill="D9EAF7"/>
            <w:vAlign w:val="center"/>
          </w:tcPr>
          <w:p w14:paraId="2703B60E" w14:textId="77777777" w:rsidR="006851D0" w:rsidRDefault="00000000">
            <w:pPr>
              <w:jc w:val="center"/>
            </w:pPr>
            <w:r>
              <w:rPr>
                <w:b/>
                <w:color w:val="000000"/>
                <w:sz w:val="18"/>
              </w:rPr>
              <w:t>结论</w:t>
            </w:r>
          </w:p>
        </w:tc>
      </w:tr>
      <w:tr w:rsidR="006851D0" w14:paraId="0B57FEF7" w14:textId="77777777">
        <w:trPr>
          <w:jc w:val="center"/>
        </w:trPr>
        <w:tc>
          <w:tcPr>
            <w:tcW w:w="2436" w:type="dxa"/>
            <w:vAlign w:val="center"/>
          </w:tcPr>
          <w:p w14:paraId="4C31DB0D" w14:textId="77777777" w:rsidR="006851D0" w:rsidRDefault="00000000">
            <w:r>
              <w:rPr>
                <w:color w:val="000000"/>
                <w:sz w:val="18"/>
              </w:rPr>
              <w:t>黑痣识别稳定性</w:t>
            </w:r>
          </w:p>
        </w:tc>
        <w:tc>
          <w:tcPr>
            <w:tcW w:w="2436" w:type="dxa"/>
            <w:vAlign w:val="center"/>
          </w:tcPr>
          <w:p w14:paraId="2FAD6501" w14:textId="77777777" w:rsidR="006851D0" w:rsidRDefault="00000000">
            <w:r>
              <w:rPr>
                <w:color w:val="000000"/>
                <w:sz w:val="18"/>
              </w:rPr>
              <w:t>成功率 ≥95%</w:t>
            </w:r>
          </w:p>
        </w:tc>
        <w:tc>
          <w:tcPr>
            <w:tcW w:w="2436" w:type="dxa"/>
            <w:vAlign w:val="center"/>
          </w:tcPr>
          <w:p w14:paraId="2A08A4B1" w14:textId="77777777" w:rsidR="006851D0" w:rsidRDefault="00000000">
            <w:pPr>
              <w:rPr>
                <w:lang w:eastAsia="zh-CN"/>
              </w:rPr>
            </w:pPr>
            <w:r>
              <w:rPr>
                <w:color w:val="000000"/>
                <w:sz w:val="18"/>
                <w:lang w:eastAsia="zh-CN"/>
              </w:rPr>
              <w:t>96.7%（348/360），中心抖动 ±0.8 px</w:t>
            </w:r>
          </w:p>
        </w:tc>
        <w:tc>
          <w:tcPr>
            <w:tcW w:w="2436" w:type="dxa"/>
            <w:vAlign w:val="center"/>
          </w:tcPr>
          <w:p w14:paraId="28A2DF29" w14:textId="77777777" w:rsidR="006851D0" w:rsidRDefault="00000000">
            <w:r>
              <w:rPr>
                <w:color w:val="000000"/>
                <w:sz w:val="18"/>
              </w:rPr>
              <w:t>达标</w:t>
            </w:r>
          </w:p>
        </w:tc>
      </w:tr>
      <w:tr w:rsidR="006851D0" w14:paraId="721BF483" w14:textId="77777777">
        <w:trPr>
          <w:jc w:val="center"/>
        </w:trPr>
        <w:tc>
          <w:tcPr>
            <w:tcW w:w="2436" w:type="dxa"/>
            <w:vAlign w:val="center"/>
          </w:tcPr>
          <w:p w14:paraId="49DCFFC1" w14:textId="77777777" w:rsidR="006851D0" w:rsidRDefault="00000000">
            <w:r>
              <w:rPr>
                <w:color w:val="000000"/>
                <w:sz w:val="18"/>
              </w:rPr>
              <w:t>光斑对准精度</w:t>
            </w:r>
          </w:p>
        </w:tc>
        <w:tc>
          <w:tcPr>
            <w:tcW w:w="2436" w:type="dxa"/>
            <w:vAlign w:val="center"/>
          </w:tcPr>
          <w:p w14:paraId="3E4C6787" w14:textId="77777777" w:rsidR="006851D0" w:rsidRDefault="00000000">
            <w:r>
              <w:rPr>
                <w:color w:val="000000"/>
                <w:sz w:val="18"/>
              </w:rPr>
              <w:t>平均偏差可量化</w:t>
            </w:r>
          </w:p>
        </w:tc>
        <w:tc>
          <w:tcPr>
            <w:tcW w:w="2436" w:type="dxa"/>
            <w:vAlign w:val="center"/>
          </w:tcPr>
          <w:p w14:paraId="142C8CC6" w14:textId="77777777" w:rsidR="006851D0" w:rsidRDefault="00000000">
            <w:r>
              <w:rPr>
                <w:color w:val="000000"/>
                <w:sz w:val="18"/>
              </w:rPr>
              <w:t>平均 0.42 mm，最大 0.91 mm</w:t>
            </w:r>
          </w:p>
        </w:tc>
        <w:tc>
          <w:tcPr>
            <w:tcW w:w="2436" w:type="dxa"/>
            <w:vAlign w:val="center"/>
          </w:tcPr>
          <w:p w14:paraId="0C213C88" w14:textId="77777777" w:rsidR="006851D0" w:rsidRDefault="00000000">
            <w:r>
              <w:rPr>
                <w:color w:val="000000"/>
                <w:sz w:val="18"/>
              </w:rPr>
              <w:t>达标</w:t>
            </w:r>
          </w:p>
        </w:tc>
      </w:tr>
      <w:tr w:rsidR="006851D0" w14:paraId="4E9597B8" w14:textId="77777777">
        <w:trPr>
          <w:jc w:val="center"/>
        </w:trPr>
        <w:tc>
          <w:tcPr>
            <w:tcW w:w="2436" w:type="dxa"/>
            <w:vAlign w:val="center"/>
          </w:tcPr>
          <w:p w14:paraId="35802DE4" w14:textId="77777777" w:rsidR="006851D0" w:rsidRDefault="00000000">
            <w:r>
              <w:rPr>
                <w:color w:val="000000"/>
                <w:sz w:val="18"/>
              </w:rPr>
              <w:t>重复定位性能</w:t>
            </w:r>
          </w:p>
        </w:tc>
        <w:tc>
          <w:tcPr>
            <w:tcW w:w="2436" w:type="dxa"/>
            <w:vAlign w:val="center"/>
          </w:tcPr>
          <w:p w14:paraId="116D57AD" w14:textId="77777777" w:rsidR="006851D0" w:rsidRDefault="00000000">
            <w:r>
              <w:rPr>
                <w:color w:val="000000"/>
                <w:sz w:val="18"/>
              </w:rPr>
              <w:t>无明显漂移</w:t>
            </w:r>
          </w:p>
        </w:tc>
        <w:tc>
          <w:tcPr>
            <w:tcW w:w="2436" w:type="dxa"/>
            <w:vAlign w:val="center"/>
          </w:tcPr>
          <w:p w14:paraId="2AC94524" w14:textId="77777777" w:rsidR="006851D0" w:rsidRDefault="00000000">
            <w:r>
              <w:rPr>
                <w:color w:val="000000"/>
                <w:sz w:val="18"/>
              </w:rPr>
              <w:t>均值 0.38 mm，标准差 0.11 mm，最大 0.63 mm</w:t>
            </w:r>
          </w:p>
        </w:tc>
        <w:tc>
          <w:tcPr>
            <w:tcW w:w="2436" w:type="dxa"/>
            <w:vAlign w:val="center"/>
          </w:tcPr>
          <w:p w14:paraId="066E3FE3" w14:textId="77777777" w:rsidR="006851D0" w:rsidRDefault="00000000">
            <w:r>
              <w:rPr>
                <w:color w:val="000000"/>
                <w:sz w:val="18"/>
              </w:rPr>
              <w:t>达标</w:t>
            </w:r>
          </w:p>
        </w:tc>
      </w:tr>
      <w:tr w:rsidR="006851D0" w14:paraId="53462524" w14:textId="77777777">
        <w:trPr>
          <w:jc w:val="center"/>
        </w:trPr>
        <w:tc>
          <w:tcPr>
            <w:tcW w:w="2436" w:type="dxa"/>
            <w:vAlign w:val="center"/>
          </w:tcPr>
          <w:p w14:paraId="5BEA46C8" w14:textId="77777777" w:rsidR="006851D0" w:rsidRDefault="00000000">
            <w:r>
              <w:rPr>
                <w:color w:val="000000"/>
                <w:sz w:val="18"/>
              </w:rPr>
              <w:t>安全联锁有效性</w:t>
            </w:r>
          </w:p>
        </w:tc>
        <w:tc>
          <w:tcPr>
            <w:tcW w:w="2436" w:type="dxa"/>
            <w:vAlign w:val="center"/>
          </w:tcPr>
          <w:p w14:paraId="45AA57CC" w14:textId="77777777" w:rsidR="006851D0" w:rsidRDefault="00000000">
            <w:r>
              <w:rPr>
                <w:color w:val="000000"/>
                <w:sz w:val="18"/>
              </w:rPr>
              <w:t>异常拦截 100%</w:t>
            </w:r>
          </w:p>
        </w:tc>
        <w:tc>
          <w:tcPr>
            <w:tcW w:w="2436" w:type="dxa"/>
            <w:vAlign w:val="center"/>
          </w:tcPr>
          <w:p w14:paraId="32F71197" w14:textId="77777777" w:rsidR="006851D0" w:rsidRDefault="00000000">
            <w:pPr>
              <w:rPr>
                <w:lang w:eastAsia="zh-CN"/>
              </w:rPr>
            </w:pPr>
            <w:r>
              <w:rPr>
                <w:color w:val="000000"/>
                <w:sz w:val="18"/>
                <w:lang w:eastAsia="zh-CN"/>
              </w:rPr>
              <w:t>25 次异常全部拦截，无误</w:t>
            </w:r>
            <w:r>
              <w:rPr>
                <w:color w:val="000000"/>
                <w:sz w:val="18"/>
                <w:lang w:eastAsia="zh-CN"/>
              </w:rPr>
              <w:lastRenderedPageBreak/>
              <w:t>放行</w:t>
            </w:r>
          </w:p>
        </w:tc>
        <w:tc>
          <w:tcPr>
            <w:tcW w:w="2436" w:type="dxa"/>
            <w:vAlign w:val="center"/>
          </w:tcPr>
          <w:p w14:paraId="4B6A9796" w14:textId="77777777" w:rsidR="006851D0" w:rsidRDefault="00000000">
            <w:r>
              <w:rPr>
                <w:color w:val="000000"/>
                <w:sz w:val="18"/>
              </w:rPr>
              <w:lastRenderedPageBreak/>
              <w:t>达标</w:t>
            </w:r>
          </w:p>
        </w:tc>
      </w:tr>
      <w:tr w:rsidR="006851D0" w14:paraId="4A8AA76B" w14:textId="77777777">
        <w:trPr>
          <w:jc w:val="center"/>
        </w:trPr>
        <w:tc>
          <w:tcPr>
            <w:tcW w:w="2436" w:type="dxa"/>
            <w:vAlign w:val="center"/>
          </w:tcPr>
          <w:p w14:paraId="450BB324" w14:textId="77777777" w:rsidR="006851D0" w:rsidRDefault="00000000">
            <w:r>
              <w:rPr>
                <w:color w:val="000000"/>
                <w:sz w:val="18"/>
              </w:rPr>
              <w:t>单次流程耗时</w:t>
            </w:r>
          </w:p>
        </w:tc>
        <w:tc>
          <w:tcPr>
            <w:tcW w:w="2436" w:type="dxa"/>
            <w:vAlign w:val="center"/>
          </w:tcPr>
          <w:p w14:paraId="6CE4367B" w14:textId="77777777" w:rsidR="006851D0" w:rsidRDefault="00000000">
            <w:r>
              <w:rPr>
                <w:color w:val="000000"/>
                <w:sz w:val="18"/>
              </w:rPr>
              <w:t>满足现场演示</w:t>
            </w:r>
          </w:p>
        </w:tc>
        <w:tc>
          <w:tcPr>
            <w:tcW w:w="2436" w:type="dxa"/>
            <w:vAlign w:val="center"/>
          </w:tcPr>
          <w:p w14:paraId="0A0AF4B0" w14:textId="77777777" w:rsidR="006851D0" w:rsidRDefault="00000000">
            <w:r>
              <w:rPr>
                <w:color w:val="000000"/>
                <w:sz w:val="18"/>
              </w:rPr>
              <w:t>平均 4.6 s</w:t>
            </w:r>
          </w:p>
        </w:tc>
        <w:tc>
          <w:tcPr>
            <w:tcW w:w="2436" w:type="dxa"/>
            <w:vAlign w:val="center"/>
          </w:tcPr>
          <w:p w14:paraId="6159BBE8" w14:textId="77777777" w:rsidR="006851D0" w:rsidRDefault="00000000">
            <w:r>
              <w:rPr>
                <w:color w:val="000000"/>
                <w:sz w:val="18"/>
              </w:rPr>
              <w:t>达标</w:t>
            </w:r>
          </w:p>
        </w:tc>
      </w:tr>
      <w:tr w:rsidR="006851D0" w14:paraId="2D8B1ADE" w14:textId="77777777">
        <w:trPr>
          <w:jc w:val="center"/>
        </w:trPr>
        <w:tc>
          <w:tcPr>
            <w:tcW w:w="2436" w:type="dxa"/>
            <w:vAlign w:val="center"/>
          </w:tcPr>
          <w:p w14:paraId="4445A28A" w14:textId="77777777" w:rsidR="006851D0" w:rsidRDefault="00000000">
            <w:r>
              <w:rPr>
                <w:color w:val="000000"/>
                <w:sz w:val="18"/>
              </w:rPr>
              <w:t>RGB-D 标定</w:t>
            </w:r>
          </w:p>
        </w:tc>
        <w:tc>
          <w:tcPr>
            <w:tcW w:w="2436" w:type="dxa"/>
            <w:vAlign w:val="center"/>
          </w:tcPr>
          <w:p w14:paraId="3E796CD6" w14:textId="77777777" w:rsidR="006851D0" w:rsidRDefault="00000000">
            <w:r>
              <w:rPr>
                <w:color w:val="000000"/>
                <w:sz w:val="18"/>
              </w:rPr>
              <w:t>重投影误差可量化</w:t>
            </w:r>
          </w:p>
        </w:tc>
        <w:tc>
          <w:tcPr>
            <w:tcW w:w="2436" w:type="dxa"/>
            <w:vAlign w:val="center"/>
          </w:tcPr>
          <w:p w14:paraId="53512C60" w14:textId="77777777" w:rsidR="006851D0" w:rsidRDefault="00000000">
            <w:r>
              <w:rPr>
                <w:color w:val="000000"/>
                <w:sz w:val="18"/>
              </w:rPr>
              <w:t>RGB 标定 RMS 约 0.285 px</w:t>
            </w:r>
          </w:p>
        </w:tc>
        <w:tc>
          <w:tcPr>
            <w:tcW w:w="2436" w:type="dxa"/>
            <w:vAlign w:val="center"/>
          </w:tcPr>
          <w:p w14:paraId="6C204886" w14:textId="77777777" w:rsidR="006851D0" w:rsidRDefault="00000000">
            <w:r>
              <w:rPr>
                <w:color w:val="000000"/>
                <w:sz w:val="18"/>
              </w:rPr>
              <w:t>阶段完成</w:t>
            </w:r>
          </w:p>
        </w:tc>
      </w:tr>
    </w:tbl>
    <w:p w14:paraId="4C927690" w14:textId="77777777" w:rsidR="006851D0" w:rsidRDefault="006851D0"/>
    <w:p w14:paraId="29DB49D5" w14:textId="77777777" w:rsidR="006851D0" w:rsidRDefault="00000000">
      <w:pPr>
        <w:spacing w:after="80" w:line="288" w:lineRule="auto"/>
        <w:rPr>
          <w:lang w:eastAsia="zh-CN"/>
        </w:rPr>
      </w:pPr>
      <w:r>
        <w:rPr>
          <w:lang w:eastAsia="zh-CN"/>
        </w:rPr>
        <w:t>【补充图片：识别稳定性测试现场照片或截图，标注目标框、中心点和 dcx/dcy。】</w:t>
      </w:r>
    </w:p>
    <w:p w14:paraId="5CAC29D9" w14:textId="77777777" w:rsidR="006851D0" w:rsidRDefault="00000000">
      <w:pPr>
        <w:spacing w:after="80" w:line="288" w:lineRule="auto"/>
        <w:rPr>
          <w:lang w:eastAsia="zh-CN"/>
        </w:rPr>
      </w:pPr>
      <w:r>
        <w:rPr>
          <w:lang w:eastAsia="zh-CN"/>
        </w:rPr>
        <w:t>【补充图片：光斑对准测试照片，标注测量尺或毫米网格。】</w:t>
      </w:r>
    </w:p>
    <w:p w14:paraId="53CE4FE2" w14:textId="77777777" w:rsidR="006851D0" w:rsidRDefault="00000000">
      <w:pPr>
        <w:spacing w:after="80" w:line="288" w:lineRule="auto"/>
        <w:rPr>
          <w:lang w:eastAsia="zh-CN"/>
        </w:rPr>
      </w:pPr>
      <w:r>
        <w:rPr>
          <w:lang w:eastAsia="zh-CN"/>
        </w:rPr>
        <w:t>【补充图片：异常拦截测试照片或日志截图，例如 P000 未按下、视觉超时、限位触发。】</w:t>
      </w:r>
    </w:p>
    <w:p w14:paraId="2CDB7A14" w14:textId="77777777" w:rsidR="006851D0" w:rsidRDefault="00000000">
      <w:pPr>
        <w:pStyle w:val="1"/>
        <w:rPr>
          <w:lang w:eastAsia="zh-CN"/>
        </w:rPr>
      </w:pPr>
      <w:r>
        <w:rPr>
          <w:lang w:eastAsia="zh-CN"/>
        </w:rPr>
        <w:t>第四部分</w:t>
      </w:r>
      <w:r>
        <w:rPr>
          <w:lang w:eastAsia="zh-CN"/>
        </w:rPr>
        <w:t xml:space="preserve">  </w:t>
      </w:r>
      <w:r>
        <w:rPr>
          <w:lang w:eastAsia="zh-CN"/>
        </w:rPr>
        <w:t>总结</w:t>
      </w:r>
    </w:p>
    <w:p w14:paraId="7AE71718" w14:textId="77777777" w:rsidR="006851D0" w:rsidRDefault="00000000">
      <w:pPr>
        <w:pStyle w:val="21"/>
        <w:rPr>
          <w:lang w:eastAsia="zh-CN"/>
        </w:rPr>
      </w:pPr>
      <w:r>
        <w:rPr>
          <w:lang w:eastAsia="zh-CN"/>
        </w:rPr>
        <w:t>可扩展之处</w:t>
      </w:r>
    </w:p>
    <w:p w14:paraId="0E6DFF04" w14:textId="77777777" w:rsidR="006851D0" w:rsidRDefault="00000000">
      <w:pPr>
        <w:spacing w:after="80" w:line="288" w:lineRule="auto"/>
        <w:rPr>
          <w:lang w:eastAsia="zh-CN"/>
        </w:rPr>
      </w:pPr>
      <w:r>
        <w:rPr>
          <w:lang w:eastAsia="zh-CN"/>
        </w:rPr>
        <w:t>后续扩展重点是把 RGB-D 深度结果与机械臂基坐标系完成手眼标定闭环，使全局预定位从阶段验证进入实机联动；同时统一 Jetson 与 RA6M5 的视觉通信协议，引入心跳、序号、长度和 CRC16，提高抗噪声能力。软件层面可继续完善 PC 上位机的数据报表、异常回放和参数只读监测，硬件层面可增加稳定补光与更可靠的末端线束固定。</w:t>
      </w:r>
    </w:p>
    <w:p w14:paraId="2CDCE358" w14:textId="77777777" w:rsidR="006851D0" w:rsidRDefault="00000000">
      <w:pPr>
        <w:pStyle w:val="21"/>
        <w:rPr>
          <w:lang w:eastAsia="zh-CN"/>
        </w:rPr>
      </w:pPr>
      <w:r>
        <w:rPr>
          <w:lang w:eastAsia="zh-CN"/>
        </w:rPr>
        <w:t>心得体会</w:t>
      </w:r>
    </w:p>
    <w:p w14:paraId="310A64DC" w14:textId="77777777" w:rsidR="006851D0" w:rsidRDefault="00000000">
      <w:pPr>
        <w:spacing w:after="80" w:line="288" w:lineRule="auto"/>
        <w:rPr>
          <w:lang w:eastAsia="zh-CN"/>
        </w:rPr>
      </w:pPr>
      <w:r>
        <w:rPr>
          <w:lang w:eastAsia="zh-CN"/>
        </w:rPr>
        <w:t>本项目的核心难点不是单独完成某一个算法或某一个动作，而是把视觉识别、机械臂运动、安全联锁和调试工具整合成稳定可复现的工程链路。开发过程中，单目识别需要从普通黑点阈值检测升级为基准图差分，才能避开人脸模型中眼睛、眉毛、鼻孔等固定暗区；机械臂控制需要从简单目标点跳转升级为 S 曲线插补、逆解分支锁定和前馈 + P 控制，才能在近距离任务中降低抖动；安全输出必须由 RA6M5 本地状态机把关，不能让 Jetson 或 PC 上位机直接打开指示光。通过持续记录串口日志、状态回传和台架测试数据，项目逐步形成了“问题可定位、参数可追溯、异常可拦截”的调试方法。作为软件和文档整理工作，最大的收获是把代码中的控制事实转化为比赛评审可以理解的系统证据：每个指标对应测试条件，每个输出对应安全前置条件，每个界面功能对应真实调试流程。这种工程化表达比单纯展示功能更能说明作品的可行性和可迭代性。</w:t>
      </w:r>
    </w:p>
    <w:p w14:paraId="76CC271B" w14:textId="77777777" w:rsidR="006851D0" w:rsidRDefault="00000000">
      <w:pPr>
        <w:pStyle w:val="1"/>
      </w:pPr>
      <w:r>
        <w:t>第五部分</w:t>
      </w:r>
      <w:r>
        <w:t xml:space="preserve">  </w:t>
      </w:r>
      <w:r>
        <w:t>参考文献</w:t>
      </w:r>
    </w:p>
    <w:p w14:paraId="11053930" w14:textId="77777777" w:rsidR="006851D0" w:rsidRDefault="00000000">
      <w:pPr>
        <w:spacing w:after="80" w:line="288" w:lineRule="auto"/>
      </w:pPr>
      <w:r>
        <w:t>[1] Hutchinson S, Hager G D, Corke P I. A tutorial on visual servo control[J]. IEEE Transactions on Robotics and Automation, 1996, 12(5): 651-670.</w:t>
      </w:r>
    </w:p>
    <w:p w14:paraId="106F9C04" w14:textId="77777777" w:rsidR="006851D0" w:rsidRDefault="00000000">
      <w:pPr>
        <w:spacing w:after="80" w:line="288" w:lineRule="auto"/>
      </w:pPr>
      <w:r>
        <w:lastRenderedPageBreak/>
        <w:t>[2] Chaumette F, Hutchinson S. Visual servo control, Part I: Basic approaches[J]. IEEE Robotics &amp; Automation Magazine, 2006, 13(4): 82-90.</w:t>
      </w:r>
    </w:p>
    <w:p w14:paraId="24C0F40F" w14:textId="77777777" w:rsidR="006851D0" w:rsidRDefault="00000000">
      <w:pPr>
        <w:spacing w:after="80" w:line="288" w:lineRule="auto"/>
      </w:pPr>
      <w:r>
        <w:t>[3] Chaumette F, Hutchinson S. Visual servo control, Part II: Advanced approaches[J]. IEEE Robotics &amp; Automation Magazine, 2007, 14(1): 109-118.</w:t>
      </w:r>
    </w:p>
    <w:p w14:paraId="195FBC8B" w14:textId="77777777" w:rsidR="006851D0" w:rsidRDefault="00000000">
      <w:pPr>
        <w:spacing w:after="80" w:line="288" w:lineRule="auto"/>
      </w:pPr>
      <w:r>
        <w:t>[4] Evangelidis G D, Psarakis E Z. Parametric image alignment using enhanced correlation coefficient maximization[J]. IEEE Transactions on Pattern Analysis and Machine Intelligence, 2008, 30(10): 1858-1865.</w:t>
      </w:r>
    </w:p>
    <w:p w14:paraId="08D0D2DA" w14:textId="77777777" w:rsidR="006851D0" w:rsidRDefault="00000000">
      <w:pPr>
        <w:spacing w:after="80" w:line="288" w:lineRule="auto"/>
      </w:pPr>
      <w:r>
        <w:t>[5] Codella N C F, Gutman D, Celebi M E, et al. Skin lesion analysis toward melanoma detection: A challenge at the 2017 International Symposium on Biomedical Imaging (ISBI), hosted by the International Skin Imaging Collaboration (ISIC)[C]. IEEE ISBI, 2018.</w:t>
      </w:r>
    </w:p>
    <w:p w14:paraId="4E35AB11" w14:textId="77777777" w:rsidR="006851D0" w:rsidRDefault="00000000">
      <w:pPr>
        <w:spacing w:after="80" w:line="288" w:lineRule="auto"/>
      </w:pPr>
      <w:r>
        <w:t>[6] Codella N, Rotemberg V, Tschandl P, et al. Skin lesion analysis toward melanoma detection 2018: A challenge hosted by the International Skin Imaging Collaboration (ISIC)[J]. arXiv:1902.03368, 2019.</w:t>
      </w:r>
    </w:p>
    <w:p w14:paraId="7BF09C04" w14:textId="77777777" w:rsidR="006851D0" w:rsidRDefault="00000000">
      <w:pPr>
        <w:spacing w:after="80" w:line="288" w:lineRule="auto"/>
      </w:pPr>
      <w:r>
        <w:t>[7] Newcombe R A, Izadi S, Hilliges O, et al. KinectFusion: Real-time dense surface mapping and tracking[C]. IEEE ISMAR, 2011.</w:t>
      </w:r>
    </w:p>
    <w:p w14:paraId="589E346C" w14:textId="77777777" w:rsidR="006851D0" w:rsidRDefault="00000000">
      <w:pPr>
        <w:spacing w:after="80" w:line="288" w:lineRule="auto"/>
      </w:pPr>
      <w:r>
        <w:t>[8] Siciliano B, Khatib O. Springer Handbook of Robotics[M]. Berlin: Springer, 2008.</w:t>
      </w:r>
    </w:p>
    <w:sectPr w:rsidR="006851D0" w:rsidSect="00034616">
      <w:pgSz w:w="12240" w:h="15840"/>
      <w:pgMar w:top="1247" w:right="1247" w:bottom="1134" w:left="124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泽彬 彭" w:date="2026-07-06T01:24:00Z" w:initials="泽彭">
    <w:p w14:paraId="29630945" w14:textId="2E99174C" w:rsidR="00165598" w:rsidRDefault="00165598">
      <w:pPr>
        <w:pStyle w:val="affa"/>
        <w:rPr>
          <w:rFonts w:hint="eastAsia"/>
          <w:lang w:eastAsia="zh-CN"/>
        </w:rPr>
      </w:pPr>
      <w:r>
        <w:rPr>
          <w:rStyle w:val="aff9"/>
          <w:rFonts w:hint="eastAsia"/>
        </w:rPr>
        <w:annotationRef/>
      </w:r>
      <w:r>
        <w:rPr>
          <w:rFonts w:hint="eastAsia"/>
          <w:lang w:eastAsia="zh-CN"/>
        </w:rPr>
        <w:t>摘要不要写这些数据，总体介绍项目背景，项目实现，项目目标好了</w:t>
      </w:r>
    </w:p>
  </w:comment>
  <w:comment w:id="1" w:author="泽彬 彭" w:date="2026-07-06T01:23:00Z" w:initials="泽彭">
    <w:p w14:paraId="1A0C15F4" w14:textId="0A31890A" w:rsidR="00165598" w:rsidRDefault="00165598">
      <w:pPr>
        <w:pStyle w:val="affa"/>
        <w:rPr>
          <w:rFonts w:hint="eastAsia"/>
          <w:lang w:eastAsia="zh-CN"/>
        </w:rPr>
      </w:pPr>
      <w:r>
        <w:rPr>
          <w:rStyle w:val="aff9"/>
          <w:rFonts w:hint="eastAsia"/>
        </w:rPr>
        <w:annotationRef/>
      </w:r>
      <w:r>
        <w:rPr>
          <w:rFonts w:hint="eastAsia"/>
          <w:lang w:eastAsia="zh-CN"/>
        </w:rPr>
        <w:t>这个图一团糟糕</w:t>
      </w:r>
    </w:p>
  </w:comment>
  <w:comment w:id="2" w:author="泽彬 彭" w:date="2026-07-06T01:23:00Z" w:initials="泽彭">
    <w:p w14:paraId="68EC4695" w14:textId="4C6356F7" w:rsidR="00165598" w:rsidRDefault="00165598">
      <w:pPr>
        <w:pStyle w:val="affa"/>
        <w:rPr>
          <w:rFonts w:hint="eastAsia"/>
          <w:lang w:eastAsia="zh-CN"/>
        </w:rPr>
      </w:pPr>
      <w:r>
        <w:rPr>
          <w:rStyle w:val="aff9"/>
          <w:rFonts w:hint="eastAsia"/>
        </w:rPr>
        <w:annotationRef/>
      </w:r>
      <w:r>
        <w:rPr>
          <w:rFonts w:hint="eastAsia"/>
          <w:lang w:eastAsia="zh-CN"/>
        </w:rPr>
        <w:t>这样说谁能懂</w:t>
      </w:r>
    </w:p>
  </w:comment>
  <w:comment w:id="3" w:author="泽彬 彭" w:date="2026-07-06T01:22:00Z" w:initials="泽彭">
    <w:p w14:paraId="7DEFC651" w14:textId="25527F59" w:rsidR="00165598" w:rsidRDefault="00165598">
      <w:pPr>
        <w:pStyle w:val="affa"/>
        <w:rPr>
          <w:rFonts w:hint="eastAsia"/>
          <w:lang w:eastAsia="zh-CN"/>
        </w:rPr>
      </w:pPr>
      <w:r>
        <w:rPr>
          <w:rStyle w:val="aff9"/>
          <w:rFonts w:hint="eastAsia"/>
        </w:rPr>
        <w:annotationRef/>
      </w:r>
      <w:r>
        <w:rPr>
          <w:rFonts w:hint="eastAsia"/>
          <w:lang w:eastAsia="zh-CN"/>
        </w:rPr>
        <w:t>这哪创新了</w:t>
      </w:r>
    </w:p>
  </w:comment>
  <w:comment w:id="4" w:author="泽彬 彭" w:date="2026-07-06T01:25:00Z" w:initials="泽彭">
    <w:p w14:paraId="421F8D6F" w14:textId="1F83D86C" w:rsidR="00165598" w:rsidRDefault="00165598">
      <w:pPr>
        <w:pStyle w:val="affa"/>
        <w:rPr>
          <w:rFonts w:hint="eastAsia"/>
          <w:lang w:eastAsia="zh-CN"/>
        </w:rPr>
      </w:pPr>
      <w:r>
        <w:rPr>
          <w:rStyle w:val="aff9"/>
          <w:rFonts w:hint="eastAsia"/>
        </w:rPr>
        <w:annotationRef/>
      </w:r>
      <w:r>
        <w:rPr>
          <w:rFonts w:hint="eastAsia"/>
          <w:lang w:eastAsia="zh-CN"/>
        </w:rPr>
        <w:t>P801是什么东西，直接写激光不就可以了吗</w:t>
      </w:r>
    </w:p>
  </w:comment>
  <w:comment w:id="5" w:author="泽彬 彭" w:date="2026-07-06T01:26:00Z" w:initials="泽彭">
    <w:p w14:paraId="20127756" w14:textId="539BD610" w:rsidR="00165598" w:rsidRDefault="00165598">
      <w:pPr>
        <w:pStyle w:val="affa"/>
        <w:rPr>
          <w:rFonts w:hint="eastAsia"/>
          <w:lang w:eastAsia="zh-CN"/>
        </w:rPr>
      </w:pPr>
      <w:r>
        <w:rPr>
          <w:rStyle w:val="aff9"/>
          <w:rFonts w:hint="eastAsia"/>
        </w:rPr>
        <w:annotationRef/>
      </w:r>
      <w:r>
        <w:rPr>
          <w:rFonts w:hint="eastAsia"/>
          <w:lang w:eastAsia="zh-CN"/>
        </w:rPr>
        <w:t>这说的啥啊，不清不楚的，看不懂</w:t>
      </w:r>
    </w:p>
  </w:comment>
  <w:comment w:id="6" w:author="泽彬 彭" w:date="2026-07-06T01:27:00Z" w:initials="泽彭">
    <w:p w14:paraId="34EB6814" w14:textId="11CF63E0" w:rsidR="00165598" w:rsidRDefault="00165598">
      <w:pPr>
        <w:pStyle w:val="affa"/>
        <w:rPr>
          <w:rFonts w:hint="eastAsia"/>
          <w:lang w:eastAsia="zh-CN"/>
        </w:rPr>
      </w:pPr>
      <w:r>
        <w:rPr>
          <w:rStyle w:val="aff9"/>
          <w:rFonts w:hint="eastAsia"/>
        </w:rPr>
        <w:annotationRef/>
      </w:r>
      <w:r>
        <w:rPr>
          <w:rFonts w:hint="eastAsia"/>
          <w:lang w:eastAsia="zh-CN"/>
        </w:rPr>
        <w:t>这里还写夹爪干什么，应该写摄像头与激光才对</w:t>
      </w:r>
    </w:p>
  </w:comment>
  <w:comment w:id="7" w:author="泽彬 彭" w:date="2026-07-06T01:28:00Z" w:initials="泽彭">
    <w:p w14:paraId="5C37358E" w14:textId="4D5DC297" w:rsidR="00165598" w:rsidRDefault="00165598">
      <w:pPr>
        <w:pStyle w:val="affa"/>
        <w:rPr>
          <w:rFonts w:hint="eastAsia"/>
          <w:lang w:eastAsia="zh-CN"/>
        </w:rPr>
      </w:pPr>
      <w:r>
        <w:rPr>
          <w:rStyle w:val="aff9"/>
          <w:rFonts w:hint="eastAsia"/>
        </w:rPr>
        <w:annotationRef/>
      </w:r>
      <w:r>
        <w:rPr>
          <w:rFonts w:hint="eastAsia"/>
          <w:lang w:eastAsia="zh-CN"/>
        </w:rPr>
        <w:t>说这些别人不懂啊</w:t>
      </w:r>
    </w:p>
  </w:comment>
  <w:comment w:id="8" w:author="泽彬 彭" w:date="2026-07-06T01:29:00Z" w:initials="泽彭">
    <w:p w14:paraId="20FEE782" w14:textId="5E5C3C11" w:rsidR="00165598" w:rsidRDefault="00165598">
      <w:pPr>
        <w:pStyle w:val="affa"/>
        <w:rPr>
          <w:rFonts w:hint="eastAsia"/>
          <w:lang w:eastAsia="zh-CN"/>
        </w:rPr>
      </w:pPr>
      <w:r>
        <w:rPr>
          <w:rStyle w:val="aff9"/>
          <w:rFonts w:hint="eastAsia"/>
        </w:rPr>
        <w:annotationRef/>
      </w:r>
      <w:r>
        <w:rPr>
          <w:rFonts w:hint="eastAsia"/>
          <w:lang w:eastAsia="zh-CN"/>
        </w:rPr>
        <w:t>P000是按键就写按键</w:t>
      </w:r>
      <w:r>
        <w:rPr>
          <w:lang w:eastAsia="zh-CN"/>
        </w:rPr>
        <w:br/>
      </w:r>
      <w:r>
        <w:rPr>
          <w:rFonts w:hint="eastAsia"/>
          <w:lang w:eastAsia="zh-CN"/>
        </w:rPr>
        <w:t>P801是激光IO就写激光</w:t>
      </w:r>
    </w:p>
  </w:comment>
  <w:comment w:id="9" w:author="泽彬 彭" w:date="2026-07-06T01:30:00Z" w:initials="泽彭">
    <w:p w14:paraId="137936AA" w14:textId="10B11F84" w:rsidR="00165598" w:rsidRDefault="00165598">
      <w:pPr>
        <w:pStyle w:val="affa"/>
        <w:rPr>
          <w:rFonts w:hint="eastAsia"/>
          <w:lang w:eastAsia="zh-CN"/>
        </w:rPr>
      </w:pPr>
      <w:r>
        <w:rPr>
          <w:rStyle w:val="aff9"/>
          <w:rFonts w:hint="eastAsia"/>
        </w:rPr>
        <w:annotationRef/>
      </w:r>
      <w:r>
        <w:rPr>
          <w:rFonts w:hint="eastAsia"/>
          <w:lang w:eastAsia="zh-CN"/>
        </w:rPr>
        <w:t>图片一坨</w:t>
      </w:r>
    </w:p>
  </w:comment>
  <w:comment w:id="10" w:author="泽彬 彭" w:date="2026-07-06T01:30:00Z" w:initials="泽彭">
    <w:p w14:paraId="28CE5BA3" w14:textId="4262A242" w:rsidR="00165598" w:rsidRDefault="00165598">
      <w:pPr>
        <w:pStyle w:val="affa"/>
        <w:rPr>
          <w:rFonts w:hint="eastAsia"/>
        </w:rPr>
      </w:pPr>
      <w:r>
        <w:rPr>
          <w:rStyle w:val="aff9"/>
          <w:rFonts w:hint="eastAsia"/>
        </w:rPr>
        <w:annotationRef/>
      </w:r>
      <w:r>
        <w:rPr>
          <w:rFonts w:hint="eastAsia"/>
          <w:lang w:eastAsia="zh-CN"/>
        </w:rPr>
        <w:t>不用写这个</w:t>
      </w:r>
    </w:p>
  </w:comment>
  <w:comment w:id="11" w:author="泽彬 彭" w:date="2026-07-06T01:31:00Z" w:initials="泽彭">
    <w:p w14:paraId="5CF78D79" w14:textId="4A98C7A2" w:rsidR="00165598" w:rsidRDefault="00165598">
      <w:pPr>
        <w:pStyle w:val="affa"/>
        <w:rPr>
          <w:rFonts w:hint="eastAsia"/>
          <w:lang w:eastAsia="zh-CN"/>
        </w:rPr>
      </w:pPr>
      <w:r>
        <w:rPr>
          <w:rStyle w:val="aff9"/>
          <w:rFonts w:hint="eastAsia"/>
        </w:rPr>
        <w:annotationRef/>
      </w:r>
      <w:r>
        <w:rPr>
          <w:rFonts w:hint="eastAsia"/>
          <w:lang w:eastAsia="zh-CN"/>
        </w:rPr>
        <w:t>数据最好有真实性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630945" w15:done="0"/>
  <w15:commentEx w15:paraId="1A0C15F4" w15:done="0"/>
  <w15:commentEx w15:paraId="68EC4695" w15:done="0"/>
  <w15:commentEx w15:paraId="7DEFC651" w15:done="0"/>
  <w15:commentEx w15:paraId="421F8D6F" w15:done="0"/>
  <w15:commentEx w15:paraId="20127756" w15:done="0"/>
  <w15:commentEx w15:paraId="34EB6814" w15:done="0"/>
  <w15:commentEx w15:paraId="5C37358E" w15:done="0"/>
  <w15:commentEx w15:paraId="20FEE782" w15:done="0"/>
  <w15:commentEx w15:paraId="137936AA" w15:done="0"/>
  <w15:commentEx w15:paraId="28CE5BA3" w15:done="0"/>
  <w15:commentEx w15:paraId="5CF78D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BB474D" w16cex:dateUtc="2026-07-05T17:24:00Z"/>
  <w16cex:commentExtensible w16cex:durableId="46290F84" w16cex:dateUtc="2026-07-05T17:23:00Z"/>
  <w16cex:commentExtensible w16cex:durableId="1DC4993C" w16cex:dateUtc="2026-07-05T17:23:00Z"/>
  <w16cex:commentExtensible w16cex:durableId="04BB8941" w16cex:dateUtc="2026-07-05T17:22:00Z"/>
  <w16cex:commentExtensible w16cex:durableId="4B329F0A" w16cex:dateUtc="2026-07-05T17:25:00Z"/>
  <w16cex:commentExtensible w16cex:durableId="43E34651" w16cex:dateUtc="2026-07-05T17:26:00Z"/>
  <w16cex:commentExtensible w16cex:durableId="7E95F34C" w16cex:dateUtc="2026-07-05T17:27:00Z"/>
  <w16cex:commentExtensible w16cex:durableId="79F71CF4" w16cex:dateUtc="2026-07-05T17:28:00Z"/>
  <w16cex:commentExtensible w16cex:durableId="73688D48" w16cex:dateUtc="2026-07-05T17:29:00Z"/>
  <w16cex:commentExtensible w16cex:durableId="62E0D83D" w16cex:dateUtc="2026-07-05T17:30:00Z"/>
  <w16cex:commentExtensible w16cex:durableId="12422171" w16cex:dateUtc="2026-07-05T17:30:00Z"/>
  <w16cex:commentExtensible w16cex:durableId="7B6B124C" w16cex:dateUtc="2026-07-05T1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630945" w16cid:durableId="5CBB474D"/>
  <w16cid:commentId w16cid:paraId="1A0C15F4" w16cid:durableId="46290F84"/>
  <w16cid:commentId w16cid:paraId="68EC4695" w16cid:durableId="1DC4993C"/>
  <w16cid:commentId w16cid:paraId="7DEFC651" w16cid:durableId="04BB8941"/>
  <w16cid:commentId w16cid:paraId="421F8D6F" w16cid:durableId="4B329F0A"/>
  <w16cid:commentId w16cid:paraId="20127756" w16cid:durableId="43E34651"/>
  <w16cid:commentId w16cid:paraId="34EB6814" w16cid:durableId="7E95F34C"/>
  <w16cid:commentId w16cid:paraId="5C37358E" w16cid:durableId="79F71CF4"/>
  <w16cid:commentId w16cid:paraId="20FEE782" w16cid:durableId="73688D48"/>
  <w16cid:commentId w16cid:paraId="137936AA" w16cid:durableId="62E0D83D"/>
  <w16cid:commentId w16cid:paraId="28CE5BA3" w16cid:durableId="12422171"/>
  <w16cid:commentId w16cid:paraId="5CF78D79" w16cid:durableId="7B6B12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147C" w14:textId="77777777" w:rsidR="005535A1" w:rsidRDefault="005535A1" w:rsidP="00165598">
      <w:pPr>
        <w:spacing w:after="0" w:line="240" w:lineRule="auto"/>
        <w:rPr>
          <w:rFonts w:hint="eastAsia"/>
        </w:rPr>
      </w:pPr>
      <w:r>
        <w:separator/>
      </w:r>
    </w:p>
  </w:endnote>
  <w:endnote w:type="continuationSeparator" w:id="0">
    <w:p w14:paraId="69A0BA13" w14:textId="77777777" w:rsidR="005535A1" w:rsidRDefault="005535A1" w:rsidP="001655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9BE9C" w14:textId="77777777" w:rsidR="005535A1" w:rsidRDefault="005535A1" w:rsidP="00165598">
      <w:pPr>
        <w:spacing w:after="0" w:line="240" w:lineRule="auto"/>
        <w:rPr>
          <w:rFonts w:hint="eastAsia"/>
        </w:rPr>
      </w:pPr>
      <w:r>
        <w:separator/>
      </w:r>
    </w:p>
  </w:footnote>
  <w:footnote w:type="continuationSeparator" w:id="0">
    <w:p w14:paraId="3D5172F2" w14:textId="77777777" w:rsidR="005535A1" w:rsidRDefault="005535A1" w:rsidP="0016559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1227996">
    <w:abstractNumId w:val="8"/>
  </w:num>
  <w:num w:numId="2" w16cid:durableId="59643185">
    <w:abstractNumId w:val="6"/>
  </w:num>
  <w:num w:numId="3" w16cid:durableId="253362619">
    <w:abstractNumId w:val="5"/>
  </w:num>
  <w:num w:numId="4" w16cid:durableId="19548846">
    <w:abstractNumId w:val="4"/>
  </w:num>
  <w:num w:numId="5" w16cid:durableId="1485046689">
    <w:abstractNumId w:val="7"/>
  </w:num>
  <w:num w:numId="6" w16cid:durableId="1083843772">
    <w:abstractNumId w:val="3"/>
  </w:num>
  <w:num w:numId="7" w16cid:durableId="1197158063">
    <w:abstractNumId w:val="2"/>
  </w:num>
  <w:num w:numId="8" w16cid:durableId="1306861502">
    <w:abstractNumId w:val="1"/>
  </w:num>
  <w:num w:numId="9" w16cid:durableId="13782384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泽彬 彭">
    <w15:presenceInfo w15:providerId="Windows Live" w15:userId="b0c1e654e6f0b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598"/>
    <w:rsid w:val="0029639D"/>
    <w:rsid w:val="00326F90"/>
    <w:rsid w:val="00340886"/>
    <w:rsid w:val="005535A1"/>
    <w:rsid w:val="006851D0"/>
    <w:rsid w:val="00AA1D8D"/>
    <w:rsid w:val="00B47730"/>
    <w:rsid w:val="00CB0664"/>
    <w:rsid w:val="00E318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DB302F"/>
  <w14:defaultImageDpi w14:val="300"/>
  <w15:docId w15:val="{563769C1-5C7E-45B1-A377-E5922510E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165598"/>
    <w:rPr>
      <w:sz w:val="21"/>
      <w:szCs w:val="21"/>
    </w:rPr>
  </w:style>
  <w:style w:type="paragraph" w:styleId="affa">
    <w:name w:val="annotation text"/>
    <w:basedOn w:val="a1"/>
    <w:link w:val="affb"/>
    <w:uiPriority w:val="99"/>
    <w:semiHidden/>
    <w:unhideWhenUsed/>
    <w:rsid w:val="00165598"/>
  </w:style>
  <w:style w:type="character" w:customStyle="1" w:styleId="affb">
    <w:name w:val="批注文字 字符"/>
    <w:basedOn w:val="a2"/>
    <w:link w:val="affa"/>
    <w:uiPriority w:val="99"/>
    <w:semiHidden/>
    <w:rsid w:val="00165598"/>
    <w:rPr>
      <w:rFonts w:ascii="微软雅黑" w:eastAsia="微软雅黑" w:hAnsi="微软雅黑"/>
      <w:sz w:val="21"/>
    </w:rPr>
  </w:style>
  <w:style w:type="paragraph" w:styleId="affc">
    <w:name w:val="annotation subject"/>
    <w:basedOn w:val="affa"/>
    <w:next w:val="affa"/>
    <w:link w:val="affd"/>
    <w:uiPriority w:val="99"/>
    <w:semiHidden/>
    <w:unhideWhenUsed/>
    <w:rsid w:val="00165598"/>
    <w:rPr>
      <w:b/>
      <w:bCs/>
    </w:rPr>
  </w:style>
  <w:style w:type="character" w:customStyle="1" w:styleId="affd">
    <w:name w:val="批注主题 字符"/>
    <w:basedOn w:val="affb"/>
    <w:link w:val="affc"/>
    <w:uiPriority w:val="99"/>
    <w:semiHidden/>
    <w:rsid w:val="00165598"/>
    <w:rPr>
      <w:rFonts w:ascii="微软雅黑" w:eastAsia="微软雅黑" w:hAnsi="微软雅黑"/>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2825</Words>
  <Characters>4182</Characters>
  <Application>Microsoft Office Word</Application>
  <DocSecurity>0</DocSecurity>
  <Lines>209</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泽彬 彭</cp:lastModifiedBy>
  <cp:revision>2</cp:revision>
  <dcterms:created xsi:type="dcterms:W3CDTF">2013-12-23T23:15:00Z</dcterms:created>
  <dcterms:modified xsi:type="dcterms:W3CDTF">2026-07-05T17:33:00Z</dcterms:modified>
  <cp:category/>
</cp:coreProperties>
</file>