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615940" w14:textId="4F832836" w:rsidR="00A01012" w:rsidRDefault="00A01012" w:rsidP="00AA49B1">
      <w:pPr>
        <w:pStyle w:val="Heading1"/>
      </w:pPr>
      <w:r w:rsidRPr="00FB6A3A">
        <w:t>Variational Representational Similarity Analysis (</w:t>
      </w:r>
      <w:r w:rsidR="00F0313D">
        <w:t>v</w:t>
      </w:r>
      <w:r w:rsidRPr="00FB6A3A">
        <w:t>RSA) for EEG/MEG</w:t>
      </w:r>
    </w:p>
    <w:p w14:paraId="3F37F74F" w14:textId="2DD0E22D" w:rsidR="00EA4AC4" w:rsidRDefault="00EA4AC4" w:rsidP="00EA4AC4">
      <w:pPr>
        <w:rPr>
          <w:vertAlign w:val="superscript"/>
        </w:rPr>
      </w:pPr>
      <w:r>
        <w:t>Peter Zeidman</w:t>
      </w:r>
      <w:r w:rsidR="004856AF" w:rsidRPr="004856AF">
        <w:rPr>
          <w:vertAlign w:val="superscript"/>
        </w:rPr>
        <w:t>1*</w:t>
      </w:r>
      <w:r>
        <w:t xml:space="preserve">, </w:t>
      </w:r>
      <w:r w:rsidR="00DD2F69">
        <w:t>Alex Lepauvre</w:t>
      </w:r>
      <w:r w:rsidR="004856AF" w:rsidRPr="004856AF">
        <w:rPr>
          <w:vertAlign w:val="superscript"/>
        </w:rPr>
        <w:t>2</w:t>
      </w:r>
      <w:r w:rsidR="00DD2F69">
        <w:t xml:space="preserve">, </w:t>
      </w:r>
      <w:r w:rsidR="00DD2F69" w:rsidRPr="00DD2F69">
        <w:t>Lucia Melloni</w:t>
      </w:r>
      <w:r w:rsidR="004856AF" w:rsidRPr="004856AF">
        <w:rPr>
          <w:vertAlign w:val="superscript"/>
        </w:rPr>
        <w:t>2</w:t>
      </w:r>
      <w:r w:rsidR="00DD2F69">
        <w:t xml:space="preserve">, </w:t>
      </w:r>
      <w:r>
        <w:t>Karl Friston</w:t>
      </w:r>
      <w:r w:rsidR="004856AF" w:rsidRPr="004856AF">
        <w:rPr>
          <w:vertAlign w:val="superscript"/>
        </w:rPr>
        <w:t>1</w:t>
      </w:r>
    </w:p>
    <w:p w14:paraId="4181963D" w14:textId="77777777" w:rsidR="007E7036" w:rsidRDefault="007E7036" w:rsidP="00EA4AC4">
      <w:pPr>
        <w:rPr>
          <w:vertAlign w:val="superscript"/>
        </w:rPr>
      </w:pPr>
    </w:p>
    <w:p w14:paraId="66FE5890" w14:textId="236D7D5A" w:rsidR="007E7036" w:rsidRDefault="007E7036" w:rsidP="00EA4AC4">
      <w:r>
        <w:t>1. Wellcome Centre for Human Neuroimaging, UCL, 12 Queen Square, London.</w:t>
      </w:r>
      <w:r>
        <w:br/>
        <w:t xml:space="preserve">2. </w:t>
      </w:r>
      <w:r w:rsidRPr="007E7036">
        <w:t>Max-Planck-Institut für empirische Ästhetik</w:t>
      </w:r>
    </w:p>
    <w:p w14:paraId="6E0C7DB2" w14:textId="66EA6FAB" w:rsidR="007E7036" w:rsidRDefault="007E7036" w:rsidP="00EA4AC4">
      <w:r>
        <w:t>* Corresponding author</w:t>
      </w:r>
    </w:p>
    <w:p w14:paraId="4ACAF1D3" w14:textId="77777777" w:rsidR="007E7036" w:rsidRDefault="007E7036" w:rsidP="00EA4AC4"/>
    <w:p w14:paraId="4244322E" w14:textId="2A6749C9" w:rsidR="0020763F" w:rsidRDefault="0020763F" w:rsidP="007E7036">
      <w:r>
        <w:t>This paper introduces variational representational similarity analysis RSA (vRSA) for electromagnetic recordings of neural responses (e.g., EEG, MEG, ECoG or LFP).</w:t>
      </w:r>
      <w:r w:rsidR="007A1C65">
        <w:t xml:space="preserve"> T</w:t>
      </w:r>
      <w:r>
        <w:t xml:space="preserve">his method </w:t>
      </w:r>
      <w:r w:rsidR="00B1572A">
        <w:t>provides a Bayesian approach to 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vRSA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peristimulus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r w:rsidR="00452010">
        <w:t xml:space="preserve">Variational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A software function</w:t>
      </w:r>
      <w:r w:rsidR="008F3BF7">
        <w:t xml:space="preserve"> </w:t>
      </w:r>
      <w:r w:rsidR="009F1FBA">
        <w:t xml:space="preserve">that is </w:t>
      </w:r>
      <w:r w:rsidR="0016588A">
        <w:t>compatible with the</w:t>
      </w:r>
      <w:r w:rsidR="008F3BF7">
        <w:t xml:space="preserve"> SPM software package</w:t>
      </w:r>
      <w:r w:rsidR="005232A8">
        <w:t xml:space="preserve"> accompan</w:t>
      </w:r>
      <w:r w:rsidR="009F1FBA">
        <w:t>ies</w:t>
      </w:r>
      <w:r w:rsidR="005232A8">
        <w:t xml:space="preserve"> 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051B9CAC" w14:textId="78F8BBD1" w:rsidR="0016588A" w:rsidRPr="00FB6A3A" w:rsidRDefault="0016588A" w:rsidP="004777C1">
      <w:r w:rsidRPr="00AA49B1">
        <w:rPr>
          <w:b/>
        </w:rPr>
        <w:t>Keywords</w:t>
      </w:r>
      <w:r>
        <w:t>: vRSA, RSA, variational, Bayes, multivariate, EEG, MEG</w:t>
      </w:r>
    </w:p>
    <w:p w14:paraId="2323C1DC" w14:textId="77777777" w:rsidR="007E7036" w:rsidRDefault="007E7036">
      <w:pPr>
        <w:spacing w:line="259" w:lineRule="auto"/>
        <w:rPr>
          <w:rFonts w:asciiTheme="majorHAnsi" w:eastAsiaTheme="majorEastAsia" w:hAnsiTheme="majorHAnsi" w:cstheme="majorBidi"/>
          <w:color w:val="2F5496" w:themeColor="accent1" w:themeShade="BF"/>
          <w:sz w:val="26"/>
          <w:szCs w:val="26"/>
        </w:rPr>
      </w:pPr>
      <w:r>
        <w:br w:type="page"/>
      </w:r>
    </w:p>
    <w:p w14:paraId="01A99AA2" w14:textId="74F2D6B5" w:rsidR="007924AA" w:rsidRPr="00FB6A3A" w:rsidRDefault="007924AA" w:rsidP="00A01012">
      <w:pPr>
        <w:pStyle w:val="Heading2"/>
      </w:pPr>
      <w:r w:rsidRPr="00FB6A3A">
        <w:lastRenderedPageBreak/>
        <w:t>Introduction</w:t>
      </w:r>
    </w:p>
    <w:p w14:paraId="629DFD09" w14:textId="5849FCFF"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r w:rsidR="00731E20">
        <w:t>view</w:t>
      </w:r>
      <w:r w:rsidR="00364C17" w:rsidRPr="00FB6A3A">
        <w:t xml:space="preserve"> stimuli </w:t>
      </w:r>
      <w:r w:rsidR="00BF6614">
        <w:t xml:space="preserve">that have been </w:t>
      </w:r>
      <w:r w:rsidR="00364C17" w:rsidRPr="00FB6A3A">
        <w:t xml:space="preserve">drawn from different categories or conditions.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r w:rsidR="00DB1AEF" w:rsidRPr="00FB6A3A">
        <w:t>experimental 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6B985C2B"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r w:rsidR="00BE6C05">
        <w:br/>
      </w:r>
    </w:p>
    <w:p w14:paraId="614F67E8" w14:textId="68DAD5EC"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multivariate timeseries,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r w:rsidR="00C3193F">
        <w:t xml:space="preserve">the 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78251181"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 xml:space="preserve">Here, our focus is on testing whether experimental effects are expressed in the </w:t>
      </w:r>
      <w:r w:rsidR="008514F1">
        <w:rPr>
          <w:i/>
        </w:rPr>
        <w:t>second order statistics</w:t>
      </w:r>
      <w:r w:rsidR="008514F1">
        <w:t xml:space="preserve"> of the data, i.e. the covariance of the data across channels or sources. Additionally, we focus on the specification of hypotheses in terms of the </w:t>
      </w:r>
      <w:r w:rsidR="008514F1" w:rsidRPr="008514F1">
        <w:rPr>
          <w:i/>
        </w:rPr>
        <w:t>similarity</w:t>
      </w:r>
      <w:r w:rsidR="008514F1">
        <w:t xml:space="preserve"> of the experimental conditions, i.e. the second order statistics of 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4026CA43" w:rsidR="00771FF9" w:rsidRDefault="00973337" w:rsidP="004D10D1">
      <w:r>
        <w:t>In the context of fMRI data,</w:t>
      </w:r>
      <w:r w:rsidR="00392C44">
        <w:t xml:space="preserve"> RSA has</w:t>
      </w:r>
      <w:r w:rsidR="00886586">
        <w:t xml:space="preserve"> previously</w:t>
      </w:r>
      <w:r w:rsidR="00392C44">
        <w:t xml:space="preserve"> been </w:t>
      </w:r>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r w:rsidR="008E17F1">
        <w:t>-</w:t>
      </w:r>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observation noise. The </w:t>
      </w:r>
      <w:r w:rsidR="00BD0C86">
        <w:t xml:space="preserve">weights or </w:t>
      </w:r>
      <w:r>
        <w:t xml:space="preserve">parameters that quantify the contribution of these components – </w:t>
      </w:r>
      <w:r w:rsidR="008E17F1">
        <w:t>which we will refer to as</w:t>
      </w:r>
      <w:r>
        <w:t xml:space="preserve"> </w:t>
      </w:r>
      <w:r>
        <w:rPr>
          <w:i/>
        </w:rPr>
        <w:t>hyperparameters</w:t>
      </w:r>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 xml:space="preserve">Restricted Maximum Likelihood </w:t>
      </w:r>
      <w:r w:rsidR="00BD0C86">
        <w:lastRenderedPageBreak/>
        <w:t>(</w:t>
      </w:r>
      <w:r>
        <w:t>REML</w:t>
      </w:r>
      <w:r w:rsidR="00BD0C86">
        <w:t>)</w:t>
      </w:r>
      <w:r w:rsidR="008E17F1">
        <w:t xml:space="preserve"> routine from the </w:t>
      </w:r>
      <w:r>
        <w:t>SPM software package</w:t>
      </w:r>
      <w:r w:rsidR="008E17F1">
        <w:t>, which is</w:t>
      </w:r>
      <w:r w:rsidR="008B1034">
        <w:t xml:space="preserve"> a </w:t>
      </w:r>
      <w:r w:rsidR="008B1034" w:rsidRPr="008B1034">
        <w:rPr>
          <w:i/>
        </w:rPr>
        <w:t>variational Bayes</w:t>
      </w:r>
      <w:r w:rsidR="008B1034">
        <w:t xml:space="preserve"> scheme</w:t>
      </w:r>
      <w:r w:rsidR="008E17F1">
        <w:t xml:space="preserve"> routinely used in fMRI 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r w:rsidR="00276612" w:rsidRPr="00701FEE">
        <w:t xml:space="preserve">variational RSA </w:t>
      </w:r>
      <w:r w:rsidR="00276612">
        <w:t xml:space="preserve">(vRSA). </w:t>
      </w:r>
    </w:p>
    <w:p w14:paraId="16320DA6" w14:textId="2B2A43EF" w:rsidR="007F0101" w:rsidRPr="00604F96" w:rsidRDefault="00CF66EF" w:rsidP="004D10D1">
      <w:pPr>
        <w:rPr>
          <w:rFonts w:eastAsiaTheme="minorEastAsia"/>
        </w:rPr>
      </w:pPr>
      <w:r>
        <w:t>Here, we extend the vRSA</w:t>
      </w:r>
      <w:r w:rsidR="008F76F2">
        <w:t xml:space="preserve"> method</w:t>
      </w:r>
      <w:r>
        <w:t xml:space="preserve"> to electromagnetic data (i.e., EEG, MEG, ECoG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8F76F2">
        <w:t xml:space="preserve">The key advantage of this approach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model </w:t>
      </w:r>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 that includes the covariance components of interest,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Pr>
          <w:rFonts w:eastAsiaTheme="minorEastAsia"/>
        </w:rPr>
        <w:t xml:space="preserve">, 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r w:rsidR="008E4BD3">
        <w:rPr>
          <w:rFonts w:eastAsiaTheme="minorEastAsia"/>
        </w:rPr>
        <w:t>removed,</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hyperparameters to zero</w:t>
      </w:r>
      <w:r w:rsidR="008E4BD3">
        <w:rPr>
          <w:rFonts w:eastAsiaTheme="minorEastAsia"/>
        </w:rPr>
        <w:t xml:space="preserve">. </w:t>
      </w:r>
      <w:r w:rsidR="00023C0A">
        <w:rPr>
          <w:rFonts w:eastAsiaTheme="minorEastAsia"/>
        </w:rPr>
        <w:t>The scheme introduced here estimate</w:t>
      </w:r>
      <w:r w:rsidR="004E445A">
        <w:rPr>
          <w:rFonts w:eastAsiaTheme="minorEastAsia"/>
        </w:rPr>
        <w:t>s</w:t>
      </w:r>
      <w:r w:rsidR="00023C0A">
        <w:rPr>
          <w:rFonts w:eastAsiaTheme="minorEastAsia"/>
        </w:rPr>
        <w:t xml:space="preserve"> the log evidence for each mode</w:t>
      </w:r>
      <w:r w:rsidR="009738F1">
        <w:rPr>
          <w:rFonts w:eastAsiaTheme="minorEastAsia"/>
        </w:rPr>
        <w:t>l. Following this, the</w:t>
      </w:r>
      <w:r w:rsidR="00023C0A">
        <w:rPr>
          <w:rFonts w:eastAsiaTheme="minorEastAsia"/>
        </w:rPr>
        <w:t xml:space="preserve"> ratio of evidences can be reported: </w:t>
      </w:r>
      <m:oMath>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softmax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 in </w:t>
      </w:r>
      <w:r w:rsidR="00604F96">
        <w:rPr>
          <w:rFonts w:eastAsiaTheme="minorEastAsia"/>
          <w:i/>
        </w:rPr>
        <w:t>Bayesian model reduction</w:t>
      </w:r>
      <w:r w:rsidR="00604F96">
        <w:rPr>
          <w:rFonts w:eastAsiaTheme="minorEastAsia"/>
        </w:rPr>
        <w:t xml:space="preserve"> </w:t>
      </w:r>
      <w:r w:rsidR="002D32A1">
        <w:rPr>
          <w:rFonts w:eastAsiaTheme="minorEastAsia"/>
        </w:rPr>
        <w:t>mean</w:t>
      </w:r>
      <w:r w:rsidR="00604F96">
        <w:rPr>
          <w:rFonts w:eastAsiaTheme="minorEastAsia"/>
        </w:rPr>
        <w:t xml:space="preserve"> that</w:t>
      </w:r>
      <w:r w:rsidR="002D32A1">
        <w:rPr>
          <w:rFonts w:eastAsiaTheme="minorEastAsia"/>
        </w:rPr>
        <w:t xml:space="preserve"> the 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 off</w:t>
      </w:r>
      <w:r w:rsidR="002D32A1">
        <w:rPr>
          <w:rFonts w:eastAsiaTheme="minorEastAsia"/>
        </w:rPr>
        <w:t xml:space="preserve"> can rapidly be 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3FFF9F81"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We will demonstrate applying vRSA to identify the probability for particular experimental effects being expressed in an EEG dataset at particular times post-stimulus. Our approach is to treat</w:t>
      </w:r>
      <w:r w:rsidR="007C49D4">
        <w:rPr>
          <w:rFonts w:eastAsiaTheme="minorEastAsia"/>
        </w:rPr>
        <w:t xml:space="preserve"> 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r w:rsidR="009738F1">
        <w:rPr>
          <w:rFonts w:eastAsiaTheme="minorEastAsia"/>
        </w:rPr>
        <w:t xml:space="preserve"> in each vRSA model</w:t>
      </w:r>
      <w:r w:rsidR="007C49D4">
        <w:rPr>
          <w:rFonts w:eastAsiaTheme="minorEastAsia"/>
        </w:rPr>
        <w:t xml:space="preserve"> encoding the main effect of time, the main effect</w:t>
      </w:r>
      <w:r w:rsidR="00D44172">
        <w:rPr>
          <w:rFonts w:eastAsiaTheme="minorEastAsia"/>
        </w:rPr>
        <w:t>s</w:t>
      </w:r>
      <w:r w:rsidR="007C49D4">
        <w:rPr>
          <w:rFonts w:eastAsiaTheme="minorEastAsia"/>
        </w:rPr>
        <w:t xml:space="preserve"> of experimental </w:t>
      </w:r>
      <w:r w:rsidR="00D44172">
        <w:rPr>
          <w:rFonts w:eastAsiaTheme="minorEastAsia"/>
        </w:rPr>
        <w:t xml:space="preserve">manipulations </w:t>
      </w:r>
      <w:r w:rsidR="007C49D4">
        <w:rPr>
          <w:rFonts w:eastAsiaTheme="minorEastAsia"/>
        </w:rPr>
        <w:t>and their interactions (i.e., the expression of experimental effects at specific times).</w:t>
      </w:r>
      <w:r w:rsidR="0021177F">
        <w:rPr>
          <w:rFonts w:eastAsiaTheme="minorEastAsia"/>
        </w:rPr>
        <w:t xml:space="preserve"> Bayesian model comparison is then used to assess how switching these different </w:t>
      </w:r>
      <w:r w:rsidR="009D3E42">
        <w:rPr>
          <w:rFonts w:eastAsiaTheme="minorEastAsia"/>
        </w:rPr>
        <w:t>parameters</w:t>
      </w:r>
      <w:r w:rsidR="0021177F">
        <w:rPr>
          <w:rFonts w:eastAsiaTheme="minorEastAsia"/>
        </w:rPr>
        <w:t xml:space="preserve"> 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5C52FC33" w:rsidR="0021177F" w:rsidRDefault="0021177F" w:rsidP="004D10D1">
      <w:pPr>
        <w:rPr>
          <w:rFonts w:eastAsiaTheme="minorEastAsia"/>
        </w:rPr>
      </w:pPr>
      <w:r>
        <w:rPr>
          <w:rFonts w:eastAsiaTheme="minorEastAsia"/>
        </w:rPr>
        <w:t xml:space="preserve">We begin by rehearsing the theory underlying vRSA,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A software function </w:t>
      </w:r>
      <w:r w:rsidR="000A53DD">
        <w:rPr>
          <w:rFonts w:eastAsiaTheme="minorEastAsia"/>
        </w:rPr>
        <w:t>accompanies</w:t>
      </w:r>
      <w:r>
        <w:rPr>
          <w:rFonts w:eastAsiaTheme="minorEastAsia"/>
        </w:rPr>
        <w:t xml:space="preserve"> this paper</w:t>
      </w:r>
      <w:r w:rsidR="00875137">
        <w:rPr>
          <w:rFonts w:eastAsiaTheme="minorEastAsia"/>
        </w:rPr>
        <w:t xml:space="preserve">, </w:t>
      </w:r>
      <w:r w:rsidR="000A53DD">
        <w:rPr>
          <w:rFonts w:eastAsiaTheme="minorEastAsia"/>
        </w:rPr>
        <w:t>which</w:t>
      </w:r>
      <w:r>
        <w:rPr>
          <w:rFonts w:eastAsiaTheme="minorEastAsia"/>
        </w:rPr>
        <w:t xml:space="preserve"> will</w:t>
      </w:r>
      <w:r w:rsidR="000A53DD">
        <w:rPr>
          <w:rFonts w:eastAsiaTheme="minorEastAsia"/>
        </w:rPr>
        <w:t xml:space="preserve"> also</w:t>
      </w:r>
      <w:r>
        <w:rPr>
          <w:rFonts w:eastAsiaTheme="minorEastAsia"/>
        </w:rPr>
        <w:t xml:space="preserve"> be included in the next release of the SPM software package</w:t>
      </w:r>
      <w:r w:rsidR="00875137">
        <w:rPr>
          <w:rFonts w:eastAsiaTheme="minorEastAsia"/>
        </w:rPr>
        <w:t>.</w:t>
      </w:r>
    </w:p>
    <w:p w14:paraId="729DDA93" w14:textId="77777777" w:rsidR="00A01012" w:rsidRPr="00FB6A3A" w:rsidRDefault="00E10C24" w:rsidP="00A01012">
      <w:pPr>
        <w:pStyle w:val="Heading2"/>
      </w:pPr>
      <w:r w:rsidRPr="00FB6A3A">
        <w:lastRenderedPageBreak/>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With vRSA,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are</w:t>
      </w:r>
      <w:r w:rsidR="00694D9B" w:rsidRPr="00FB6A3A">
        <w:rPr>
          <w:rFonts w:eastAsiaTheme="minorEastAsia"/>
        </w:rPr>
        <w:t xml:space="preserve"> </w:t>
      </w:r>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matrix </w:t>
      </w:r>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4D7F37D2"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Kronecker product </w:t>
      </w:r>
      <m:oMath>
        <m:r>
          <w:rPr>
            <w:rFonts w:ascii="Cambria Math" w:hAnsi="Cambria Math"/>
          </w:rPr>
          <m:t>⊗</m:t>
        </m:r>
      </m:oMath>
      <w:r w:rsidRPr="00FB6A3A">
        <w:rPr>
          <w:rFonts w:eastAsiaTheme="minorEastAsia"/>
        </w:rPr>
        <w:t xml:space="preserve"> with the identity matrix of dimension </w:t>
      </w:r>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the </w:t>
      </w:r>
      <w:r w:rsidR="008B61A9">
        <w:rPr>
          <w:rFonts w:eastAsiaTheme="minorEastAsia"/>
        </w:rPr>
        <w:t>a</w:t>
      </w:r>
      <w:r w:rsidR="00E9647F" w:rsidRPr="00FB6A3A">
        <w:rPr>
          <w:rFonts w:eastAsiaTheme="minorEastAsia"/>
        </w:rPr>
        <w:t>ppendix</w:t>
      </w:r>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vRSA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matrix </w:t>
      </w:r>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BE59A9"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5CF72FD9" w14:textId="5E5C5E69" w:rsidR="00043EE1" w:rsidRDefault="009604CE" w:rsidP="00795C26">
      <w:pPr>
        <w:rPr>
          <w:rFonts w:eastAsiaTheme="minorEastAsia"/>
        </w:rPr>
      </w:pPr>
      <w:r>
        <w:rPr>
          <w:rFonts w:eastAsiaTheme="minorEastAsia"/>
        </w:rPr>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is the covariance of the</w:t>
      </w:r>
      <w:r w:rsidR="007779B6">
        <w:rPr>
          <w:rFonts w:eastAsiaTheme="minorEastAsia"/>
        </w:rPr>
        <w:t xml:space="preserve"> confounds</w:t>
      </w:r>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p>
    <w:p w14:paraId="4614A21E" w14:textId="21CCB4CF" w:rsidR="00E55A51" w:rsidRPr="00AD057F" w:rsidRDefault="00C21D42" w:rsidP="00A01012">
      <w:pPr>
        <w:rPr>
          <w:rFonts w:eastAsiaTheme="minorEastAsia"/>
        </w:rPr>
      </w:pPr>
      <w:r>
        <w:rPr>
          <w:rFonts w:eastAsiaTheme="minorEastAsia"/>
        </w:rPr>
        <w:t>To obtain matrix</w:t>
      </w:r>
      <w:r w:rsidR="00A67FE0" w:rsidRPr="00FB6A3A">
        <w:rPr>
          <w:rFonts w:eastAsiaTheme="minorEastAsia"/>
        </w:rPr>
        <w:t xml:space="preserve"> </w:t>
      </w:r>
      <m:oMath>
        <m:r>
          <m:rPr>
            <m:sty m:val="bi"/>
          </m:rPr>
          <w:rPr>
            <w:rFonts w:ascii="Cambria Math" w:eastAsiaTheme="minorEastAsia" w:hAnsi="Cambria Math"/>
          </w:rPr>
          <m:t>G</m:t>
        </m:r>
      </m:oMath>
      <w:r w:rsidR="00A67FE0" w:rsidRPr="00FB6A3A">
        <w:rPr>
          <w:rFonts w:eastAsiaTheme="minorEastAsia"/>
        </w:rPr>
        <w:t xml:space="preserve"> after correcting for known confounding effects</w:t>
      </w:r>
      <w:r w:rsidR="00E55A51" w:rsidRPr="00FB6A3A">
        <w:rPr>
          <w:rFonts w:eastAsiaTheme="minorEastAsia"/>
        </w:rPr>
        <w:t xml:space="preserve"> encoded in </w:t>
      </w:r>
      <m:oMath>
        <m:r>
          <m:rPr>
            <m:sty m:val="bi"/>
          </m:rPr>
          <w:rPr>
            <w:rFonts w:ascii="Cambria Math" w:eastAsiaTheme="minorEastAsia" w:hAnsi="Cambria Math"/>
          </w:rPr>
          <m:t>XB</m:t>
        </m:r>
      </m:oMath>
      <w:r>
        <w:rPr>
          <w:rFonts w:eastAsiaTheme="minorEastAsia"/>
        </w:rPr>
        <w:t>, f</w:t>
      </w:r>
      <w:r w:rsidR="00E55A51" w:rsidRPr="00FB6A3A">
        <w:rPr>
          <w:rFonts w:eastAsiaTheme="minorEastAsia"/>
        </w:rPr>
        <w:t>irst consider the univariate linear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735D2422" w14:textId="77777777" w:rsidTr="007A4041">
        <w:tc>
          <w:tcPr>
            <w:tcW w:w="577" w:type="pct"/>
          </w:tcPr>
          <w:p w14:paraId="1D48AD18" w14:textId="77777777" w:rsidR="00AD057F" w:rsidRPr="003C141F" w:rsidRDefault="00AD057F" w:rsidP="007A4041">
            <w:pPr>
              <w:rPr>
                <w:rFonts w:eastAsiaTheme="minorEastAsia"/>
              </w:rPr>
            </w:pPr>
          </w:p>
        </w:tc>
        <w:tc>
          <w:tcPr>
            <w:tcW w:w="3846" w:type="pct"/>
          </w:tcPr>
          <w:p w14:paraId="082529FE" w14:textId="659C0B92" w:rsidR="00AD057F" w:rsidRPr="003C141F" w:rsidRDefault="00AD057F" w:rsidP="007A4041">
            <w:pPr>
              <w:rPr>
                <w:rFonts w:eastAsiaTheme="minorEastAsia"/>
              </w:rPr>
            </w:pPr>
            <m:oMathPara>
              <m:oMath>
                <m:r>
                  <w:rPr>
                    <w:rFonts w:ascii="Cambria Math" w:eastAsiaTheme="minorEastAsia" w:hAnsi="Cambria Math"/>
                  </w:rPr>
                  <m:t>y=zu+xb+e</m:t>
                </m:r>
              </m:oMath>
            </m:oMathPara>
          </w:p>
        </w:tc>
        <w:tc>
          <w:tcPr>
            <w:tcW w:w="577" w:type="pct"/>
            <w:vAlign w:val="center"/>
          </w:tcPr>
          <w:p w14:paraId="14C8B890" w14:textId="5014A222" w:rsidR="00AD057F" w:rsidRPr="003C141F" w:rsidRDefault="00AD057F" w:rsidP="007A4041">
            <w:pPr>
              <w:jc w:val="right"/>
              <w:rPr>
                <w:rFonts w:eastAsiaTheme="minorEastAsia"/>
              </w:rPr>
            </w:pPr>
            <w:r w:rsidRPr="003C141F">
              <w:rPr>
                <w:rFonts w:eastAsiaTheme="minorEastAsia"/>
              </w:rPr>
              <w:t>(</w:t>
            </w:r>
            <w:r>
              <w:rPr>
                <w:rFonts w:eastAsiaTheme="minorEastAsia"/>
              </w:rPr>
              <w:t>4</w:t>
            </w:r>
          </w:p>
        </w:tc>
      </w:tr>
    </w:tbl>
    <w:p w14:paraId="243943FD" w14:textId="045F615B" w:rsidR="0056578A" w:rsidRPr="00AD057F" w:rsidRDefault="00E55A51" w:rsidP="00A01012">
      <w:pPr>
        <w:rPr>
          <w:rFonts w:eastAsiaTheme="minorEastAsia"/>
        </w:rPr>
      </w:pPr>
      <w:r w:rsidRPr="00FB6A3A">
        <w:rPr>
          <w:rFonts w:eastAsiaTheme="minorEastAsia"/>
        </w:rPr>
        <w:t xml:space="preserve">To </w:t>
      </w:r>
      <w:r w:rsidR="00CB1761" w:rsidRPr="00FB6A3A">
        <w:rPr>
          <w:rFonts w:eastAsiaTheme="minorEastAsia"/>
        </w:rPr>
        <w:t>isolate</w:t>
      </w:r>
      <w:r w:rsidRPr="00FB6A3A">
        <w:rPr>
          <w:rFonts w:eastAsiaTheme="minorEastAsia"/>
        </w:rPr>
        <w:t xml:space="preserve"> the parameters</w:t>
      </w:r>
      <w:r w:rsidR="003105B3" w:rsidRPr="00FB6A3A">
        <w:rPr>
          <w:rFonts w:eastAsiaTheme="minorEastAsia"/>
        </w:rPr>
        <w:t xml:space="preserve"> relating to the experimental </w:t>
      </w:r>
      <w:r w:rsidR="00CD01FF">
        <w:rPr>
          <w:rFonts w:eastAsiaTheme="minorEastAsia"/>
        </w:rPr>
        <w:t>design</w:t>
      </w:r>
      <w:r w:rsidR="00E717C8" w:rsidRPr="00FB6A3A">
        <w:rPr>
          <w:rFonts w:eastAsiaTheme="minorEastAsia"/>
        </w:rPr>
        <w:t xml:space="preserve"> </w:t>
      </w:r>
      <m:oMath>
        <m:r>
          <w:rPr>
            <w:rFonts w:ascii="Cambria Math" w:eastAsiaTheme="minorEastAsia" w:hAnsi="Cambria Math"/>
          </w:rPr>
          <m:t>u</m:t>
        </m:r>
      </m:oMath>
      <w:r w:rsidR="0056578A" w:rsidRPr="00FB6A3A">
        <w:rPr>
          <w:rFonts w:eastAsiaTheme="minorEastAsia"/>
        </w:rPr>
        <w:t>,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07984AD3" w14:textId="77777777" w:rsidTr="007A4041">
        <w:tc>
          <w:tcPr>
            <w:tcW w:w="577" w:type="pct"/>
          </w:tcPr>
          <w:p w14:paraId="7A63F883" w14:textId="77777777" w:rsidR="00AD057F" w:rsidRPr="003C141F" w:rsidRDefault="00AD057F" w:rsidP="007A4041">
            <w:pPr>
              <w:rPr>
                <w:rFonts w:eastAsiaTheme="minorEastAsia"/>
              </w:rPr>
            </w:pPr>
          </w:p>
        </w:tc>
        <w:tc>
          <w:tcPr>
            <w:tcW w:w="3846" w:type="pct"/>
          </w:tcPr>
          <w:p w14:paraId="6841BC44" w14:textId="4851C780" w:rsidR="00AD057F" w:rsidRPr="003C141F" w:rsidRDefault="00BE59A9" w:rsidP="007A404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y</m:t>
                    </m:r>
                  </m:num>
                  <m:den>
                    <m:r>
                      <w:rPr>
                        <w:rFonts w:ascii="Cambria Math" w:eastAsiaTheme="minorEastAsia" w:hAnsi="Cambria Math"/>
                      </w:rPr>
                      <m:t>z</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xb</m:t>
                    </m: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z</m:t>
                    </m:r>
                  </m:den>
                </m:f>
              </m:oMath>
            </m:oMathPara>
          </w:p>
        </w:tc>
        <w:tc>
          <w:tcPr>
            <w:tcW w:w="577" w:type="pct"/>
            <w:vAlign w:val="center"/>
          </w:tcPr>
          <w:p w14:paraId="3CE0653B" w14:textId="138C90BD" w:rsidR="00AD057F" w:rsidRPr="003C141F" w:rsidRDefault="00AD057F" w:rsidP="007A4041">
            <w:pPr>
              <w:jc w:val="right"/>
              <w:rPr>
                <w:rFonts w:eastAsiaTheme="minorEastAsia"/>
              </w:rPr>
            </w:pPr>
            <w:r w:rsidRPr="003C141F">
              <w:rPr>
                <w:rFonts w:eastAsiaTheme="minorEastAsia"/>
              </w:rPr>
              <w:t>(</w:t>
            </w:r>
            <w:r>
              <w:rPr>
                <w:rFonts w:eastAsiaTheme="minorEastAsia"/>
              </w:rPr>
              <w:t>5</w:t>
            </w:r>
          </w:p>
        </w:tc>
      </w:tr>
    </w:tbl>
    <w:p w14:paraId="53259EDD" w14:textId="12996A38" w:rsidR="00E717C8" w:rsidRDefault="00E717C8" w:rsidP="00A01012">
      <w:pPr>
        <w:rPr>
          <w:rFonts w:eastAsiaTheme="minorEastAsia"/>
        </w:rPr>
      </w:pPr>
      <w:r w:rsidRPr="00FB6A3A">
        <w:rPr>
          <w:rFonts w:eastAsiaTheme="minorEastAsia"/>
        </w:rPr>
        <w:t>In matrix form, rather than dividing</w:t>
      </w:r>
      <w:r w:rsidR="00DD4B17" w:rsidRPr="00FB6A3A">
        <w:rPr>
          <w:rFonts w:eastAsiaTheme="minorEastAsia"/>
        </w:rPr>
        <w:t xml:space="preserve"> each term</w:t>
      </w:r>
      <w:r w:rsidRPr="00FB6A3A">
        <w:rPr>
          <w:rFonts w:eastAsiaTheme="minorEastAsia"/>
        </w:rPr>
        <w:t xml:space="preserve"> by </w:t>
      </w:r>
      <m:oMath>
        <m:r>
          <m:rPr>
            <m:sty m:val="bi"/>
          </m:rPr>
          <w:rPr>
            <w:rFonts w:ascii="Cambria Math" w:eastAsiaTheme="minorEastAsia" w:hAnsi="Cambria Math"/>
          </w:rPr>
          <m:t>Z</m:t>
        </m:r>
      </m:oMath>
      <w:r w:rsidRPr="00FB6A3A">
        <w:rPr>
          <w:rFonts w:eastAsiaTheme="minorEastAsia"/>
        </w:rPr>
        <w:t>, we pre-</w:t>
      </w:r>
      <w:r w:rsidR="00F62859" w:rsidRPr="00FB6A3A">
        <w:rPr>
          <w:rFonts w:eastAsiaTheme="minorEastAsia"/>
        </w:rPr>
        <w:t>multiply</w:t>
      </w:r>
      <w:r w:rsidRPr="00FB6A3A">
        <w:rPr>
          <w:rFonts w:eastAsiaTheme="minorEastAsia"/>
        </w:rPr>
        <w:t xml:space="preserve"> by its </w:t>
      </w:r>
      <w:r w:rsidR="00F62859" w:rsidRPr="00FB6A3A">
        <w:rPr>
          <w:rFonts w:eastAsiaTheme="minorEastAsia"/>
        </w:rPr>
        <w:t>generalized</w:t>
      </w:r>
      <w:r w:rsidRPr="00FB6A3A">
        <w:rPr>
          <w:rFonts w:eastAsiaTheme="minorEastAsia"/>
        </w:rPr>
        <w:t xml:space="preserve">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74B84FC2" w14:textId="77777777" w:rsidTr="007A4041">
        <w:tc>
          <w:tcPr>
            <w:tcW w:w="577" w:type="pct"/>
          </w:tcPr>
          <w:p w14:paraId="0B618D6B" w14:textId="77777777" w:rsidR="00AD057F" w:rsidRPr="003C141F" w:rsidRDefault="00AD057F" w:rsidP="007A4041">
            <w:pPr>
              <w:rPr>
                <w:rFonts w:eastAsiaTheme="minorEastAsia"/>
              </w:rPr>
            </w:pPr>
          </w:p>
        </w:tc>
        <w:tc>
          <w:tcPr>
            <w:tcW w:w="3846" w:type="pct"/>
          </w:tcPr>
          <w:p w14:paraId="387B03BC" w14:textId="290831BA" w:rsidR="00AD057F" w:rsidRPr="00AD057F" w:rsidRDefault="00BE59A9" w:rsidP="007A4041">
            <w:pPr>
              <w:rPr>
                <w:rFonts w:eastAsiaTheme="minorEastAsia"/>
                <w:b/>
              </w:rPr>
            </w:pPr>
            <m:oMathPara>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m:t>
                </m:r>
                <m:r>
                  <m:rPr>
                    <m:sty m:val="bi"/>
                    <m:aln/>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ZU+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r>
                  <m:rPr>
                    <m:sty m:val="p"/>
                  </m:rPr>
                  <w:rPr>
                    <w:rFonts w:ascii="Cambria Math" w:eastAsiaTheme="minorEastAsia" w:hAnsi="Cambria Math"/>
                  </w:rPr>
                  <w:br/>
                </m:r>
              </m:oMath>
              <m:oMath>
                <m:r>
                  <m:rPr>
                    <m:sty m:val="bi"/>
                    <m:aln/>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624B102C" w14:textId="5569ADCB" w:rsidR="00AD057F" w:rsidRPr="003C141F" w:rsidRDefault="00AD057F" w:rsidP="007A4041">
            <w:pPr>
              <w:jc w:val="right"/>
              <w:rPr>
                <w:rFonts w:eastAsiaTheme="minorEastAsia"/>
              </w:rPr>
            </w:pPr>
            <w:r w:rsidRPr="003C141F">
              <w:rPr>
                <w:rFonts w:eastAsiaTheme="minorEastAsia"/>
              </w:rPr>
              <w:t>(</w:t>
            </w:r>
            <w:r>
              <w:rPr>
                <w:rFonts w:eastAsiaTheme="minorEastAsia"/>
              </w:rPr>
              <w:t>6</w:t>
            </w:r>
          </w:p>
        </w:tc>
      </w:tr>
    </w:tbl>
    <w:p w14:paraId="0C17A2DD" w14:textId="4BAE5450" w:rsidR="005426E9" w:rsidRPr="00FB6A3A" w:rsidRDefault="005426E9" w:rsidP="003A0A36">
      <w:pPr>
        <w:tabs>
          <w:tab w:val="left" w:pos="3480"/>
        </w:tabs>
        <w:rPr>
          <w:rFonts w:eastAsiaTheme="minorEastAsia"/>
        </w:rPr>
      </w:pPr>
      <w:r w:rsidRPr="00FB6A3A">
        <w:rPr>
          <w:rFonts w:eastAsiaTheme="minorEastAsia"/>
        </w:rPr>
        <w:t xml:space="preserve">The confounds are expressed in the </w:t>
      </w:r>
      <w:r w:rsidR="004B4B8C" w:rsidRPr="00FB6A3A">
        <w:rPr>
          <w:rFonts w:eastAsiaTheme="minorEastAsia"/>
        </w:rPr>
        <w:t>term</w:t>
      </w:r>
      <w:r w:rsidRPr="00FB6A3A">
        <w:rPr>
          <w:rFonts w:eastAsiaTheme="minorEastAsia"/>
        </w:rPr>
        <w:t xml:space="preserv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w:t>
      </w:r>
      <w:r w:rsidR="00154BA7" w:rsidRPr="00FB6A3A">
        <w:rPr>
          <w:rFonts w:eastAsiaTheme="minorEastAsia"/>
        </w:rPr>
        <w:t xml:space="preserve">To remove </w:t>
      </w:r>
      <w:r w:rsidR="00882705" w:rsidRPr="00FB6A3A">
        <w:rPr>
          <w:rFonts w:eastAsiaTheme="minorEastAsia"/>
        </w:rPr>
        <w:t>these effects</w:t>
      </w:r>
      <w:r w:rsidR="00154BA7" w:rsidRPr="00FB6A3A">
        <w:rPr>
          <w:rFonts w:eastAsiaTheme="minorEastAsia"/>
        </w:rPr>
        <w:t>,</w:t>
      </w:r>
      <w:r w:rsidRPr="00FB6A3A">
        <w:rPr>
          <w:rFonts w:eastAsiaTheme="minorEastAsia"/>
        </w:rPr>
        <w:t xml:space="preserve">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residual forming matrix</w:t>
      </w:r>
      <w:r w:rsidRPr="00FB6A3A">
        <w:rPr>
          <w:rFonts w:eastAsiaTheme="minorEastAsia"/>
        </w:rPr>
        <w:t xml:space="preserve"> </w: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C6F392C" w14:textId="77777777" w:rsidTr="007A4041">
        <w:tc>
          <w:tcPr>
            <w:tcW w:w="577" w:type="pct"/>
          </w:tcPr>
          <w:p w14:paraId="74106024" w14:textId="77777777" w:rsidR="003A0A36" w:rsidRPr="003C141F" w:rsidRDefault="003A0A36" w:rsidP="007A4041">
            <w:pPr>
              <w:rPr>
                <w:rFonts w:eastAsiaTheme="minorEastAsia"/>
              </w:rPr>
            </w:pPr>
          </w:p>
        </w:tc>
        <w:tc>
          <w:tcPr>
            <w:tcW w:w="3846" w:type="pct"/>
          </w:tcPr>
          <w:p w14:paraId="334532D9" w14:textId="24ACDC27" w:rsidR="003A0A36" w:rsidRPr="003C141F" w:rsidRDefault="003A0A36" w:rsidP="007A4041">
            <w:pPr>
              <w:rPr>
                <w:rFonts w:eastAsiaTheme="minorEastAsia"/>
              </w:rPr>
            </w:pPr>
            <m:oMathPara>
              <m:oMath>
                <m:r>
                  <m:rPr>
                    <m:sty m:val="bi"/>
                  </m:rPr>
                  <w:rPr>
                    <w:rFonts w:ascii="Cambria Math" w:eastAsiaTheme="minorEastAsia" w:hAnsi="Cambria Math"/>
                  </w:rPr>
                  <m:t>R</m:t>
                </m:r>
                <m:r>
                  <w:rPr>
                    <w:rFonts w:ascii="Cambria Math" w:eastAsiaTheme="minorEastAsia" w:hAnsi="Cambria Math"/>
                  </w:rPr>
                  <m:t>=</m:t>
                </m:r>
                <m:r>
                  <m:rPr>
                    <m:sty m:val="bi"/>
                  </m:rP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e>
                  <m:sup>
                    <m:r>
                      <w:rPr>
                        <w:rFonts w:ascii="Cambria Math" w:eastAsiaTheme="minorEastAsia" w:hAnsi="Cambria Math"/>
                      </w:rPr>
                      <m:t>-</m:t>
                    </m:r>
                  </m:sup>
                </m:sSup>
              </m:oMath>
            </m:oMathPara>
          </w:p>
        </w:tc>
        <w:tc>
          <w:tcPr>
            <w:tcW w:w="577" w:type="pct"/>
            <w:vAlign w:val="center"/>
          </w:tcPr>
          <w:p w14:paraId="00BC8CB9" w14:textId="45398BA0" w:rsidR="003A0A36" w:rsidRPr="003C141F" w:rsidRDefault="003A0A36" w:rsidP="007A4041">
            <w:pPr>
              <w:jc w:val="right"/>
              <w:rPr>
                <w:rFonts w:eastAsiaTheme="minorEastAsia"/>
              </w:rPr>
            </w:pPr>
            <w:r w:rsidRPr="003C141F">
              <w:rPr>
                <w:rFonts w:eastAsiaTheme="minorEastAsia"/>
              </w:rPr>
              <w:t>(</w:t>
            </w:r>
            <w:r>
              <w:rPr>
                <w:rFonts w:eastAsiaTheme="minorEastAsia"/>
              </w:rPr>
              <w:t>7</w:t>
            </w:r>
          </w:p>
        </w:tc>
      </w:tr>
    </w:tbl>
    <w:p w14:paraId="08E417C6" w14:textId="79E55D12" w:rsidR="00E717C8" w:rsidRDefault="00E25C2F" w:rsidP="00A01012">
      <w:pPr>
        <w:rPr>
          <w:rFonts w:eastAsiaTheme="minorEastAsia"/>
        </w:rPr>
      </w:pPr>
      <w:r>
        <w:rPr>
          <w:rFonts w:eastAsiaTheme="minorEastAsia"/>
        </w:rPr>
        <w:t>W</w:t>
      </w:r>
      <w:r w:rsidR="00154BA7" w:rsidRPr="00FB6A3A">
        <w:rPr>
          <w:rFonts w:eastAsiaTheme="minorEastAsia"/>
        </w:rPr>
        <w:t>e pre</w:t>
      </w:r>
      <w:r w:rsidR="00AE4AA6" w:rsidRPr="00FB6A3A">
        <w:rPr>
          <w:rFonts w:eastAsiaTheme="minorEastAsia"/>
        </w:rPr>
        <w:t>-</w:t>
      </w:r>
      <w:r w:rsidR="00154BA7" w:rsidRPr="00FB6A3A">
        <w:rPr>
          <w:rFonts w:eastAsiaTheme="minorEastAsia"/>
        </w:rPr>
        <w:t>multiply this by all terms</w:t>
      </w:r>
      <w:r w:rsidR="00CD01FF">
        <w:rPr>
          <w:rFonts w:eastAsiaTheme="minorEastAsia"/>
        </w:rPr>
        <w:t xml:space="preserve">, </w:t>
      </w:r>
      <w:r w:rsidR="00A4606F">
        <w:rPr>
          <w:rFonts w:eastAsiaTheme="minorEastAsia"/>
        </w:rPr>
        <w:t>and refer</w:t>
      </w:r>
      <w:r w:rsidR="00CD01FF">
        <w:rPr>
          <w:rFonts w:eastAsiaTheme="minorEastAsia"/>
        </w:rPr>
        <w:t xml:space="preserve"> to the resulting expression as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154BA7"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3A9D0F3E" w14:textId="77777777" w:rsidTr="007A4041">
        <w:tc>
          <w:tcPr>
            <w:tcW w:w="577" w:type="pct"/>
          </w:tcPr>
          <w:p w14:paraId="32587626" w14:textId="77777777" w:rsidR="003A0A36" w:rsidRPr="003C141F" w:rsidRDefault="003A0A36" w:rsidP="007A4041">
            <w:pPr>
              <w:rPr>
                <w:rFonts w:eastAsiaTheme="minorEastAsia"/>
              </w:rPr>
            </w:pPr>
          </w:p>
        </w:tc>
        <w:tc>
          <w:tcPr>
            <w:tcW w:w="3846" w:type="pct"/>
          </w:tcPr>
          <w:p w14:paraId="06B96FF1" w14:textId="3FB11CAC" w:rsidR="003A0A36" w:rsidRPr="003A0A36" w:rsidRDefault="00BE59A9" w:rsidP="007A4041">
            <w:pPr>
              <w:rPr>
                <w:rFonts w:eastAsiaTheme="minorEastAsia"/>
                <w:b/>
              </w:rPr>
            </w:pPr>
            <m:oMathPara>
              <m:oMath>
                <m:acc>
                  <m:accPr>
                    <m:ctrlPr>
                      <w:rPr>
                        <w:rFonts w:ascii="Cambria Math" w:eastAsiaTheme="minorEastAsia" w:hAnsi="Cambria Math"/>
                        <w:b/>
                        <w:i/>
                      </w:rPr>
                    </m:ctrlPr>
                  </m:accPr>
                  <m:e>
                    <m:r>
                      <m:rPr>
                        <m:sty m:val="bi"/>
                      </m:rPr>
                      <w:rPr>
                        <w:rFonts w:ascii="Cambria Math" w:eastAsiaTheme="minorEastAsia" w:hAnsi="Cambria Math"/>
                      </w:rPr>
                      <m:t>U</m:t>
                    </m:r>
                  </m:e>
                </m:acc>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Y=RU+R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130825C1" w14:textId="594B7AC1" w:rsidR="003A0A36" w:rsidRPr="003C141F" w:rsidRDefault="003A0A36" w:rsidP="007A4041">
            <w:pPr>
              <w:jc w:val="right"/>
              <w:rPr>
                <w:rFonts w:eastAsiaTheme="minorEastAsia"/>
              </w:rPr>
            </w:pPr>
            <w:r w:rsidRPr="003C141F">
              <w:rPr>
                <w:rFonts w:eastAsiaTheme="minorEastAsia"/>
              </w:rPr>
              <w:t>(</w:t>
            </w:r>
            <w:r>
              <w:rPr>
                <w:rFonts w:eastAsiaTheme="minorEastAsia"/>
              </w:rPr>
              <w:t>8</w:t>
            </w:r>
          </w:p>
        </w:tc>
      </w:tr>
    </w:tbl>
    <w:p w14:paraId="4BCD7ADF" w14:textId="1FD9EDDB" w:rsidR="00E10C24" w:rsidRPr="00FB6A3A" w:rsidRDefault="0001153B" w:rsidP="00A67FE0">
      <w:pPr>
        <w:rPr>
          <w:rFonts w:eastAsiaTheme="minorEastAsia"/>
        </w:rPr>
      </w:pPr>
      <w:r w:rsidRPr="00FB6A3A">
        <w:rPr>
          <w:rFonts w:eastAsiaTheme="minorEastAsia"/>
        </w:rPr>
        <w:t>T</w:t>
      </w:r>
      <w:r w:rsidR="002451FD" w:rsidRPr="00FB6A3A">
        <w:rPr>
          <w:rFonts w:eastAsiaTheme="minorEastAsia"/>
        </w:rPr>
        <w:t>he</w:t>
      </w:r>
      <w:r w:rsidR="00C238F3" w:rsidRPr="00FB6A3A">
        <w:rPr>
          <w:rFonts w:eastAsiaTheme="minorEastAsia"/>
        </w:rPr>
        <w:t xml:space="preserve"> term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C238F3" w:rsidRPr="00FB6A3A">
        <w:rPr>
          <w:rFonts w:eastAsiaTheme="minorEastAsia"/>
          <w:b/>
        </w:rPr>
        <w:t xml:space="preserve"> </w:t>
      </w:r>
      <w:r w:rsidR="002451FD" w:rsidRPr="00FB6A3A">
        <w:rPr>
          <w:rFonts w:eastAsiaTheme="minorEastAsia"/>
        </w:rPr>
        <w:t xml:space="preserve">is </w:t>
      </w:r>
      <w:r w:rsidR="0067335F">
        <w:rPr>
          <w:rFonts w:eastAsiaTheme="minorEastAsia"/>
        </w:rPr>
        <w:t>the</w:t>
      </w:r>
      <w:r w:rsidR="002451FD" w:rsidRPr="00FB6A3A">
        <w:rPr>
          <w:rFonts w:eastAsiaTheme="minorEastAsia"/>
        </w:rPr>
        <w:t xml:space="preserve"> inverse of the design matrix multiplied by the data, which </w:t>
      </w:r>
      <w:r w:rsidR="00220195">
        <w:rPr>
          <w:rFonts w:eastAsiaTheme="minorEastAsia"/>
        </w:rPr>
        <w:t>can be decomposed into</w:t>
      </w:r>
      <w:r w:rsidR="002451FD" w:rsidRPr="00FB6A3A">
        <w:rPr>
          <w:rFonts w:eastAsiaTheme="minorEastAsia"/>
        </w:rPr>
        <w:t xml:space="preserve"> </w:t>
      </w:r>
      <w:r w:rsidR="00C238F3" w:rsidRPr="00FB6A3A">
        <w:rPr>
          <w:rFonts w:eastAsiaTheme="minorEastAsia"/>
        </w:rPr>
        <w:t>the effects of the task plus the observation noise</w:t>
      </w:r>
      <w:r w:rsidR="00731D64" w:rsidRPr="00FB6A3A">
        <w:rPr>
          <w:rFonts w:eastAsiaTheme="minorEastAsia"/>
        </w:rPr>
        <w:t xml:space="preserve"> (all confound-corrected)</w:t>
      </w:r>
      <w:r w:rsidR="00C238F3" w:rsidRPr="00FB6A3A">
        <w:rPr>
          <w:rFonts w:eastAsiaTheme="minorEastAsia"/>
        </w:rPr>
        <w:t>.</w:t>
      </w:r>
      <w:r w:rsidR="00C170ED" w:rsidRPr="00FB6A3A">
        <w:rPr>
          <w:rFonts w:eastAsiaTheme="minorEastAsia"/>
        </w:rPr>
        <w:t xml:space="preserve"> </w:t>
      </w:r>
      <w:r w:rsidR="00220195">
        <w:rPr>
          <w:rFonts w:eastAsiaTheme="minorEastAsia"/>
        </w:rPr>
        <w:t xml:space="preserve">This serves as the basis for </w:t>
      </w:r>
      <w:r w:rsidR="00C170ED" w:rsidRPr="00FB6A3A">
        <w:rPr>
          <w:rFonts w:eastAsiaTheme="minorEastAsia"/>
        </w:rPr>
        <w:t>calculat</w:t>
      </w:r>
      <w:r w:rsidR="00220195">
        <w:rPr>
          <w:rFonts w:eastAsiaTheme="minorEastAsia"/>
        </w:rPr>
        <w:t>ing</w:t>
      </w:r>
      <w:r w:rsidR="00C170ED" w:rsidRPr="00FB6A3A">
        <w:rPr>
          <w:rFonts w:eastAsiaTheme="minorEastAsia"/>
        </w:rPr>
        <w:t xml:space="preserve"> the condition-by-condition covariance matrix, corrected for confounds</w:t>
      </w:r>
      <w:r w:rsidR="00A67FE0"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00A67FE0" w:rsidRPr="00FB6A3A">
        <w:rPr>
          <w:rFonts w:eastAsiaTheme="minorEastAsia"/>
        </w:rPr>
        <w:t xml:space="preserve">. </w:t>
      </w:r>
      <w:r w:rsidR="00C90B39" w:rsidRPr="00FB6A3A">
        <w:rPr>
          <w:rFonts w:eastAsiaTheme="minorEastAsia"/>
        </w:rPr>
        <w:t>T</w:t>
      </w:r>
      <w:r w:rsidR="00A67FE0" w:rsidRPr="00FB6A3A">
        <w:rPr>
          <w:rFonts w:eastAsiaTheme="minorEastAsia"/>
        </w:rPr>
        <w:t xml:space="preserve">his </w:t>
      </w:r>
      <w:r w:rsidR="00F4626B" w:rsidRPr="00FB6A3A">
        <w:rPr>
          <w:rFonts w:eastAsiaTheme="minorEastAsia"/>
        </w:rPr>
        <w:t xml:space="preserve">covariance matrix </w:t>
      </w:r>
      <w:r w:rsidR="00A67FE0" w:rsidRPr="00FB6A3A">
        <w:rPr>
          <w:rFonts w:eastAsiaTheme="minorEastAsia"/>
        </w:rPr>
        <w:t xml:space="preserve">can be decomposed into </w:t>
      </w:r>
      <w:r w:rsidR="00F4626B" w:rsidRPr="00FB6A3A">
        <w:rPr>
          <w:rFonts w:eastAsiaTheme="minorEastAsia"/>
        </w:rPr>
        <w:t>a</w:t>
      </w:r>
      <w:r w:rsidR="005F4376" w:rsidRPr="00FB6A3A">
        <w:rPr>
          <w:rFonts w:eastAsiaTheme="minorEastAsia"/>
        </w:rPr>
        <w:t xml:space="preserve"> sum of </w:t>
      </w:r>
      <w:r w:rsidR="00A67FE0" w:rsidRPr="00FB6A3A">
        <w:rPr>
          <w:rFonts w:eastAsiaTheme="minorEastAsia"/>
        </w:rPr>
        <w:t>ter</w:t>
      </w:r>
      <w:r w:rsidR="00B45911" w:rsidRPr="00FB6A3A">
        <w:rPr>
          <w:rFonts w:eastAsiaTheme="minorEastAsia"/>
        </w:rPr>
        <w:t>m</w:t>
      </w:r>
      <w:r w:rsidR="005F4376" w:rsidRPr="00FB6A3A">
        <w:rPr>
          <w:rFonts w:eastAsiaTheme="minorEastAsia"/>
        </w:rPr>
        <w:t>s</w:t>
      </w:r>
      <w:r w:rsidR="00B45911" w:rsidRPr="00FB6A3A">
        <w:rPr>
          <w:rFonts w:eastAsiaTheme="minorEastAsia"/>
        </w:rPr>
        <w:t xml:space="preserve"> </w:t>
      </w:r>
      <w:r w:rsidR="005F4376" w:rsidRPr="00FB6A3A">
        <w:rPr>
          <w:rFonts w:eastAsiaTheme="minorEastAsia"/>
        </w:rPr>
        <w:t>that depend on the</w:t>
      </w:r>
      <w:r w:rsidR="00A67FE0" w:rsidRPr="00FB6A3A">
        <w:rPr>
          <w:rFonts w:eastAsiaTheme="minorEastAsia"/>
        </w:rPr>
        <w:t xml:space="preserve"> </w:t>
      </w:r>
      <w:r w:rsidR="005F4376" w:rsidRPr="00FB6A3A">
        <w:rPr>
          <w:rFonts w:eastAsiaTheme="minorEastAsia"/>
        </w:rPr>
        <w:t xml:space="preserve">(confound-corrected) </w:t>
      </w:r>
      <w:r w:rsidR="00A67FE0" w:rsidRPr="00FB6A3A">
        <w:rPr>
          <w:rFonts w:eastAsiaTheme="minorEastAsia"/>
        </w:rPr>
        <w:t xml:space="preserve">covariance of experimental effects plus </w:t>
      </w:r>
      <w:r w:rsidR="00933971">
        <w:rPr>
          <w:rFonts w:eastAsiaTheme="minorEastAsia"/>
        </w:rPr>
        <w:t xml:space="preserve">the </w:t>
      </w:r>
      <w:r w:rsidR="00A67FE0" w:rsidRPr="00FB6A3A">
        <w:rPr>
          <w:rFonts w:eastAsiaTheme="minorEastAsia"/>
        </w:rPr>
        <w:t>covariance of the noise.</w:t>
      </w:r>
      <w:r w:rsidR="00137FDA" w:rsidRPr="00FB6A3A">
        <w:rPr>
          <w:rFonts w:eastAsiaTheme="minorEastAsia"/>
        </w:rPr>
        <w:t xml:space="preserve"> Next, we set out the approach to </w:t>
      </w:r>
      <w:r w:rsidR="001632E7">
        <w:rPr>
          <w:rFonts w:eastAsiaTheme="minorEastAsia"/>
        </w:rPr>
        <w:t>distinguish</w:t>
      </w:r>
      <w:r w:rsidR="00137FDA" w:rsidRPr="00FB6A3A">
        <w:rPr>
          <w:rFonts w:eastAsiaTheme="minorEastAsia"/>
        </w:rPr>
        <w:t xml:space="preserve"> these contributions.</w:t>
      </w:r>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vRSA,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covariance components</w:t>
      </w:r>
      <w:r w:rsidR="00D363A4">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BE59A9"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633F5585"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r w:rsidR="009D326A" w:rsidRPr="00FB6A3A">
        <w:t>hyper</w:t>
      </w:r>
      <w:r w:rsidRPr="00FB6A3A">
        <w:t xml:space="preserve">parameter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m:oMath>
        <m:r>
          <m:rPr>
            <m:sty m:val="bi"/>
          </m:rPr>
          <w:rPr>
            <w:rFonts w:ascii="Cambria Math" w:eastAsiaTheme="minorEastAsia" w:hAnsi="Cambria Math"/>
          </w:rPr>
          <m:t>B</m:t>
        </m:r>
      </m:oMath>
      <w:r w:rsidR="002525AC">
        <w:rPr>
          <w:rFonts w:eastAsiaTheme="minorEastAsia"/>
        </w:rPr>
        <w:t>,</w:t>
      </w:r>
      <w:r w:rsidR="00B62ECB" w:rsidRPr="00FB6A3A">
        <w:rPr>
          <w:rFonts w:eastAsiaTheme="minorEastAsia"/>
        </w:rPr>
        <w:t xml:space="preserve"> the </w:t>
      </w:r>
      <w:r w:rsidR="00FC1F4C">
        <w:rPr>
          <w:rFonts w:eastAsiaTheme="minorEastAsia"/>
        </w:rPr>
        <w:t>confound parameters</w:t>
      </w:r>
      <w:r w:rsidR="002525AC">
        <w:rPr>
          <w:rFonts w:eastAsiaTheme="minorEastAsia"/>
        </w:rPr>
        <w:t>. Th</w:t>
      </w:r>
      <w:r w:rsidR="00455ACC">
        <w:rPr>
          <w:rFonts w:eastAsiaTheme="minorEastAsia"/>
        </w:rPr>
        <w:t>is</w:t>
      </w:r>
      <w:r w:rsidR="002525AC">
        <w:rPr>
          <w:rFonts w:eastAsiaTheme="minorEastAsia"/>
        </w:rPr>
        <w:t xml:space="preserve"> component is specified as</w:t>
      </w:r>
      <w:r w:rsidR="00FC1F4C">
        <w:rPr>
          <w:rFonts w:eastAsiaTheme="minorEastAsia"/>
        </w:rPr>
        <w:t xml:space="preserve"> </w:t>
      </w:r>
      <w:r w:rsidR="00B62ECB" w:rsidRPr="00FB6A3A">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37F80CEB"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formally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BE59A9"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786CCB98" w:rsidR="00A278D6" w:rsidRDefault="00A278D6" w:rsidP="00906289">
      <w:r w:rsidRPr="00FB6A3A">
        <w:lastRenderedPageBreak/>
        <w:t xml:space="preserve">And from a </w:t>
      </w:r>
      <w:r w:rsidR="00B434B5">
        <w:t xml:space="preserve">(rank one) </w:t>
      </w:r>
      <w:r w:rsidRPr="00FB6A3A">
        <w:t>covariance component 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BE59A9"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of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39B2112A" w:rsidR="00B62ECB" w:rsidRDefault="00AA0EE8" w:rsidP="00A01012">
      <w:r>
        <w:rPr>
          <w:rFonts w:eastAsiaTheme="minorEastAsia"/>
        </w:rPr>
        <w:t xml:space="preserve">We require the hyperparameters weighting the covariance to be positive in sign, so 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 xml:space="preserve">To ensure positivity </w:t>
      </w:r>
      <w:r w:rsidR="009D326A" w:rsidRPr="00FB6A3A">
        <w:rPr>
          <w:rFonts w:eastAsiaTheme="minorEastAsia"/>
        </w:rPr>
        <w:t xml:space="preserve">of the </w:t>
      </w:r>
      <w:r w:rsidR="009D326A" w:rsidRPr="00FB6A3A">
        <w:t xml:space="preserve">hyperparameters, </w:t>
      </w:r>
      <w:r w:rsidR="006E541C" w:rsidRPr="00FB6A3A">
        <w:t>rather than estimating them directly, we instead define latent variables</w:t>
      </w:r>
      <w:r w:rsidR="00BB7B22">
        <w:t xml:space="preserve"> </w:t>
      </w:r>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are the log of the hyperparameters: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BE59A9"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6BEF7BDF" w:rsidR="00147C70" w:rsidRDefault="006E541C" w:rsidP="00A01012">
      <w:pPr>
        <w:rPr>
          <w:rFonts w:eastAsiaTheme="minorEastAsia"/>
        </w:rPr>
      </w:pPr>
      <w:r w:rsidRPr="00FB6A3A">
        <w:rPr>
          <w:rFonts w:eastAsiaTheme="minorEastAsia"/>
        </w:rPr>
        <w:t>And</w:t>
      </w:r>
      <w:r w:rsidR="000D0169">
        <w:rPr>
          <w:rFonts w:eastAsiaTheme="minorEastAsia"/>
        </w:rPr>
        <w:t xml:space="preserve"> vector</w:t>
      </w:r>
      <w:r w:rsidRPr="00FB6A3A">
        <w:rPr>
          <w:rFonts w:eastAsiaTheme="minorEastAsia"/>
        </w:rPr>
        <w:t xml:space="preserve"> </w:t>
      </w:r>
      <m:oMath>
        <m:r>
          <m:rPr>
            <m:sty m:val="bi"/>
          </m:rPr>
          <w:rPr>
            <w:rFonts w:ascii="Cambria Math" w:eastAsiaTheme="minorEastAsia" w:hAnsi="Cambria Math"/>
          </w:rPr>
          <m:t>λ</m:t>
        </m:r>
      </m:oMath>
      <w:r w:rsidRPr="00FB6A3A">
        <w:rPr>
          <w:rFonts w:eastAsiaTheme="minorEastAsia"/>
        </w:rPr>
        <w:t xml:space="preserve"> </w:t>
      </w:r>
      <w:r w:rsidR="00BB7B22">
        <w:rPr>
          <w:rFonts w:eastAsiaTheme="minorEastAsia"/>
        </w:rPr>
        <w:t>is</w:t>
      </w:r>
      <w:r w:rsidRPr="00FB6A3A">
        <w:rPr>
          <w:rFonts w:eastAsiaTheme="minorEastAsia"/>
        </w:rPr>
        <w:t xml:space="preserve"> estimated from the data. We estimate these parameters in a Bayesian framework, which requires defining priors that serve as constraints on the parameters. Here we use </w:t>
      </w:r>
      <w:r w:rsidR="00030EAF">
        <w:rPr>
          <w:rFonts w:eastAsiaTheme="minorEastAsia"/>
        </w:rPr>
        <w:t xml:space="preserve">a </w:t>
      </w:r>
      <w:r w:rsidR="00AA6B3B" w:rsidRPr="00FB6A3A">
        <w:rPr>
          <w:rFonts w:eastAsiaTheme="minorEastAsia"/>
        </w:rPr>
        <w:t xml:space="preserve">multivariate normal </w:t>
      </w:r>
      <w:r w:rsidR="00A27C85" w:rsidRPr="00FB6A3A">
        <w:rPr>
          <w:rFonts w:eastAsiaTheme="minorEastAsia"/>
        </w:rPr>
        <w:t>prior</w:t>
      </w:r>
      <w:r w:rsidR="00030EAF">
        <w:rPr>
          <w:rFonts w:eastAsiaTheme="minorEastAsia"/>
        </w:rPr>
        <w:t xml:space="preserve"> 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6425D7CB" w:rsidR="003A0A36" w:rsidRPr="003C141F" w:rsidRDefault="009C7EFF" w:rsidP="007A4041">
            <w:pPr>
              <w:rPr>
                <w:rFonts w:eastAsiaTheme="minorEastAsia"/>
              </w:rPr>
            </w:pPr>
            <m:oMathPara>
              <m:oMath>
                <m:r>
                  <w:ins w:id="0" w:author="Alex Lepauvre" w:date="2025-03-02T12:07:00Z">
                    <w:rPr>
                      <w:rFonts w:ascii="Cambria Math" w:eastAsiaTheme="minorEastAsia" w:hAnsi="Cambria Math"/>
                    </w:rPr>
                    <m:t>P</m:t>
                  </w:ins>
                </m:r>
                <m:d>
                  <m:dPr>
                    <m:ctrlPr>
                      <w:ins w:id="1" w:author="Alex Lepauvre" w:date="2025-03-02T12:07:00Z">
                        <w:rPr>
                          <w:rFonts w:ascii="Cambria Math" w:eastAsiaTheme="minorEastAsia" w:hAnsi="Cambria Math"/>
                          <w:i/>
                        </w:rPr>
                      </w:ins>
                    </m:ctrlPr>
                  </m:dPr>
                  <m:e>
                    <m:r>
                      <w:ins w:id="2" w:author="Alex Lepauvre" w:date="2025-03-02T12:07:00Z">
                        <m:rPr>
                          <m:sty m:val="bi"/>
                        </m:rPr>
                        <w:rPr>
                          <w:rFonts w:ascii="Cambria Math" w:eastAsiaTheme="minorEastAsia" w:hAnsi="Cambria Math"/>
                        </w:rPr>
                        <m:t>λ</m:t>
                      </w:ins>
                    </m:r>
                  </m:e>
                </m:d>
                <m:r>
                  <w:ins w:id="3" w:author="Alex Lepauvre" w:date="2025-03-02T12:07:00Z">
                    <w:rPr>
                      <w:rFonts w:ascii="Cambria Math" w:eastAsiaTheme="minorEastAsia" w:hAnsi="Cambria Math"/>
                    </w:rPr>
                    <m:t>=N</m:t>
                  </w:ins>
                </m:r>
                <m:d>
                  <m:dPr>
                    <m:ctrlPr>
                      <w:ins w:id="4" w:author="Alex Lepauvre" w:date="2025-03-02T12:07:00Z">
                        <w:rPr>
                          <w:rFonts w:ascii="Cambria Math" w:eastAsiaTheme="minorEastAsia" w:hAnsi="Cambria Math"/>
                          <w:i/>
                        </w:rPr>
                      </w:ins>
                    </m:ctrlPr>
                  </m:dPr>
                  <m:e>
                    <m:r>
                      <w:ins w:id="5" w:author="Alex Lepauvre" w:date="2025-03-02T12:07:00Z">
                        <w:rPr>
                          <w:rFonts w:ascii="Cambria Math" w:eastAsiaTheme="minorEastAsia" w:hAnsi="Cambria Math"/>
                        </w:rPr>
                        <m:t xml:space="preserve">μ, </m:t>
                      </w:ins>
                    </m:r>
                    <m:sSub>
                      <m:sSubPr>
                        <m:ctrlPr>
                          <w:ins w:id="6" w:author="Alex Lepauvre" w:date="2025-03-02T12:07:00Z">
                            <w:rPr>
                              <w:rFonts w:ascii="Cambria Math" w:eastAsiaTheme="minorEastAsia" w:hAnsi="Cambria Math"/>
                              <w:b/>
                              <w:i/>
                            </w:rPr>
                          </w:ins>
                        </m:ctrlPr>
                      </m:sSubPr>
                      <m:e>
                        <m:r>
                          <w:ins w:id="7" w:author="Alex Lepauvre" w:date="2025-03-02T12:07:00Z">
                            <m:rPr>
                              <m:sty m:val="bi"/>
                            </m:rPr>
                            <w:rPr>
                              <w:rFonts w:ascii="Cambria Math" w:eastAsiaTheme="minorEastAsia" w:hAnsi="Cambria Math"/>
                            </w:rPr>
                            <m:t>I</m:t>
                          </w:ins>
                        </m:r>
                      </m:e>
                      <m:sub>
                        <m:r>
                          <w:ins w:id="8" w:author="Alex Lepauvre" w:date="2025-03-02T12:07:00Z">
                            <m:rPr>
                              <m:sty m:val="bi"/>
                            </m:rPr>
                            <w:rPr>
                              <w:rFonts w:ascii="Cambria Math" w:eastAsiaTheme="minorEastAsia" w:hAnsi="Cambria Math"/>
                            </w:rPr>
                            <m:t>n</m:t>
                          </w:ins>
                        </m:r>
                      </m:sub>
                    </m:sSub>
                    <m:r>
                      <w:ins w:id="9" w:author="Alex Lepauvre" w:date="2025-03-02T12:07:00Z">
                        <w:rPr>
                          <w:rFonts w:ascii="Cambria Math" w:eastAsiaTheme="minorEastAsia" w:hAnsi="Cambria Math"/>
                        </w:rPr>
                        <m:t>∙</m:t>
                      </w:ins>
                    </m:r>
                    <m:sSup>
                      <m:sSupPr>
                        <m:ctrlPr>
                          <w:ins w:id="10" w:author="Alex Lepauvre" w:date="2025-03-02T12:07:00Z">
                            <w:rPr>
                              <w:rFonts w:ascii="Cambria Math" w:eastAsiaTheme="minorEastAsia" w:hAnsi="Cambria Math"/>
                              <w:i/>
                            </w:rPr>
                          </w:ins>
                        </m:ctrlPr>
                      </m:sSupPr>
                      <m:e>
                        <m:r>
                          <w:ins w:id="11" w:author="Alex Lepauvre" w:date="2025-03-02T12:07:00Z">
                            <w:rPr>
                              <w:rFonts w:ascii="Cambria Math" w:eastAsiaTheme="minorEastAsia" w:hAnsi="Cambria Math"/>
                            </w:rPr>
                            <m:t>σ</m:t>
                          </w:ins>
                        </m:r>
                      </m:e>
                      <m:sup>
                        <m:r>
                          <w:ins w:id="12" w:author="Alex Lepauvre" w:date="2025-03-02T12:07:00Z">
                            <w:rPr>
                              <w:rFonts w:ascii="Cambria Math" w:eastAsiaTheme="minorEastAsia" w:hAnsi="Cambria Math"/>
                            </w:rPr>
                            <m:t>2</m:t>
                          </w:ins>
                        </m:r>
                      </m:sup>
                    </m:sSup>
                  </m:e>
                </m:d>
                <m:r>
                  <w:del w:id="13" w:author="Alex Lepauvre" w:date="2025-03-02T12:07:00Z">
                    <w:rPr>
                      <w:rFonts w:ascii="Cambria Math" w:eastAsiaTheme="minorEastAsia" w:hAnsi="Cambria Math"/>
                    </w:rPr>
                    <m:t>P</m:t>
                  </w:del>
                </m:r>
                <m:d>
                  <m:dPr>
                    <m:ctrlPr>
                      <w:del w:id="14" w:author="Alex Lepauvre" w:date="2025-03-02T12:07:00Z">
                        <w:rPr>
                          <w:rFonts w:ascii="Cambria Math" w:eastAsiaTheme="minorEastAsia" w:hAnsi="Cambria Math"/>
                          <w:i/>
                        </w:rPr>
                      </w:del>
                    </m:ctrlPr>
                  </m:dPr>
                  <m:e>
                    <m:r>
                      <w:del w:id="15" w:author="Alex Lepauvre" w:date="2025-03-02T12:07:00Z">
                        <m:rPr>
                          <m:sty m:val="bi"/>
                        </m:rPr>
                        <w:rPr>
                          <w:rFonts w:ascii="Cambria Math" w:eastAsiaTheme="minorEastAsia" w:hAnsi="Cambria Math"/>
                        </w:rPr>
                        <m:t>λ</m:t>
                      </w:del>
                    </m:r>
                  </m:e>
                </m:d>
                <m:r>
                  <w:del w:id="16" w:author="Alex Lepauvre" w:date="2025-03-02T12:07:00Z">
                    <w:rPr>
                      <w:rFonts w:ascii="Cambria Math" w:eastAsiaTheme="minorEastAsia" w:hAnsi="Cambria Math"/>
                    </w:rPr>
                    <m:t>=N</m:t>
                  </w:del>
                </m:r>
                <m:d>
                  <m:dPr>
                    <m:ctrlPr>
                      <w:del w:id="17" w:author="Alex Lepauvre" w:date="2025-03-02T12:07:00Z">
                        <w:rPr>
                          <w:rFonts w:ascii="Cambria Math" w:eastAsiaTheme="minorEastAsia" w:hAnsi="Cambria Math"/>
                          <w:i/>
                        </w:rPr>
                      </w:del>
                    </m:ctrlPr>
                  </m:dPr>
                  <m:e>
                    <m:r>
                      <w:del w:id="18" w:author="Alex Lepauvre" w:date="2025-03-02T12:07:00Z">
                        <w:rPr>
                          <w:rFonts w:ascii="Cambria Math" w:eastAsiaTheme="minorEastAsia" w:hAnsi="Cambria Math"/>
                        </w:rPr>
                        <m:t xml:space="preserve">-8, </m:t>
                      </w:del>
                    </m:r>
                    <m:sSub>
                      <m:sSubPr>
                        <m:ctrlPr>
                          <w:del w:id="19" w:author="Alex Lepauvre" w:date="2025-03-02T12:07:00Z">
                            <w:rPr>
                              <w:rFonts w:ascii="Cambria Math" w:eastAsiaTheme="minorEastAsia" w:hAnsi="Cambria Math"/>
                              <w:b/>
                              <w:i/>
                            </w:rPr>
                          </w:del>
                        </m:ctrlPr>
                      </m:sSubPr>
                      <m:e>
                        <m:r>
                          <w:del w:id="20" w:author="Alex Lepauvre" w:date="2025-03-02T12:07:00Z">
                            <m:rPr>
                              <m:sty m:val="bi"/>
                            </m:rPr>
                            <w:rPr>
                              <w:rFonts w:ascii="Cambria Math" w:eastAsiaTheme="minorEastAsia" w:hAnsi="Cambria Math"/>
                            </w:rPr>
                            <m:t>I</m:t>
                          </w:del>
                        </m:r>
                      </m:e>
                      <m:sub>
                        <m:r>
                          <w:del w:id="21" w:author="Alex Lepauvre" w:date="2025-03-02T12:07:00Z">
                            <m:rPr>
                              <m:sty m:val="bi"/>
                            </m:rPr>
                            <w:rPr>
                              <w:rFonts w:ascii="Cambria Math" w:eastAsiaTheme="minorEastAsia" w:hAnsi="Cambria Math"/>
                            </w:rPr>
                            <m:t>n</m:t>
                          </w:del>
                        </m:r>
                      </m:sub>
                    </m:sSub>
                    <m:r>
                      <w:del w:id="22" w:author="Alex Lepauvre" w:date="2025-03-02T12:07:00Z">
                        <w:rPr>
                          <w:rFonts w:ascii="Cambria Math" w:eastAsiaTheme="minorEastAsia" w:hAnsi="Cambria Math"/>
                        </w:rPr>
                        <m:t>∙16</m:t>
                      </w:del>
                    </m:r>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4868C09E" w14:textId="34AD4751" w:rsidR="003A0A36" w:rsidRPr="00FB6A3A" w:rsidRDefault="00AE6D5B" w:rsidP="00A01012">
      <w:pPr>
        <w:rPr>
          <w:rFonts w:eastAsiaTheme="minorEastAsia"/>
        </w:rPr>
      </w:pPr>
      <w:r w:rsidRPr="00FB6A3A">
        <w:rPr>
          <w:rFonts w:eastAsiaTheme="minorEastAsia"/>
        </w:rPr>
        <w:t>This</w:t>
      </w:r>
      <w:r w:rsidR="009D6A74">
        <w:rPr>
          <w:rFonts w:eastAsiaTheme="minorEastAsia"/>
        </w:rPr>
        <w:t xml:space="preserve"> </w:t>
      </w:r>
      <w:r w:rsidR="008C1780" w:rsidRPr="00FB6A3A">
        <w:rPr>
          <w:rFonts w:eastAsiaTheme="minorEastAsia"/>
        </w:rPr>
        <w:t xml:space="preserve">is a normal density centred on </w:t>
      </w:r>
      <w:ins w:id="23" w:author="Alex Lepauvre" w:date="2025-03-02T12:07:00Z">
        <w:r w:rsidR="009C7EFF"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=μ</m:t>
          </m:r>
        </m:oMath>
        <w:r w:rsidR="009C7EF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 -8</m:t>
          </m:r>
        </m:oMath>
        <w:r w:rsidR="009C7EFF">
          <w:rPr>
            <w:rFonts w:eastAsiaTheme="minorEastAsia"/>
          </w:rPr>
          <w:t xml:space="preserve"> in </w:t>
        </w:r>
        <w:r w:rsidR="009C7EFF" w:rsidRPr="00FB6A3A">
          <w:rPr>
            <w:rFonts w:eastAsiaTheme="minorEastAsia"/>
          </w:rPr>
          <w:t>Figure 1</w:t>
        </w:r>
        <w:r w:rsidR="009C7EFF">
          <w:rPr>
            <w:rFonts w:eastAsiaTheme="minorEastAsia"/>
          </w:rPr>
          <w:t>, left panel)</w:t>
        </w:r>
      </w:ins>
      <m:oMath>
        <m:sSub>
          <m:sSubPr>
            <m:ctrlPr>
              <w:del w:id="24" w:author="Alex Lepauvre" w:date="2025-03-02T12:07:00Z">
                <w:rPr>
                  <w:rFonts w:ascii="Cambria Math" w:eastAsiaTheme="minorEastAsia" w:hAnsi="Cambria Math"/>
                  <w:i/>
                </w:rPr>
              </w:del>
            </m:ctrlPr>
          </m:sSubPr>
          <m:e>
            <m:r>
              <w:del w:id="25" w:author="Alex Lepauvre" w:date="2025-03-02T12:07:00Z">
                <w:rPr>
                  <w:rFonts w:ascii="Cambria Math" w:eastAsiaTheme="minorEastAsia" w:hAnsi="Cambria Math"/>
                </w:rPr>
                <m:t>λ</m:t>
              </w:del>
            </m:r>
          </m:e>
          <m:sub>
            <m:r>
              <w:del w:id="26" w:author="Alex Lepauvre" w:date="2025-03-02T12:07:00Z">
                <w:rPr>
                  <w:rFonts w:ascii="Cambria Math" w:eastAsiaTheme="minorEastAsia" w:hAnsi="Cambria Math"/>
                </w:rPr>
                <m:t>i</m:t>
              </w:del>
            </m:r>
          </m:sub>
        </m:sSub>
        <m:r>
          <w:del w:id="27" w:author="Alex Lepauvre" w:date="2025-03-02T12:07:00Z">
            <w:rPr>
              <w:rFonts w:ascii="Cambria Math" w:eastAsiaTheme="minorEastAsia" w:hAnsi="Cambria Math"/>
            </w:rPr>
            <m:t>=-8</m:t>
          </w:del>
        </m:r>
      </m:oMath>
      <w:del w:id="28" w:author="Alex Lepauvre" w:date="2025-03-02T12:07:00Z">
        <w:r w:rsidR="008C1780" w:rsidDel="009C7EFF">
          <w:rPr>
            <w:rFonts w:eastAsiaTheme="minorEastAsia"/>
          </w:rPr>
          <w:delText xml:space="preserve"> (</w:delText>
        </w:r>
        <w:r w:rsidRPr="00FB6A3A" w:rsidDel="009C7EFF">
          <w:rPr>
            <w:rFonts w:eastAsiaTheme="minorEastAsia"/>
          </w:rPr>
          <w:delText>Figure 1</w:delText>
        </w:r>
        <w:r w:rsidR="008C1780" w:rsidDel="009C7EFF">
          <w:rPr>
            <w:rFonts w:eastAsiaTheme="minorEastAsia"/>
          </w:rPr>
          <w:delText xml:space="preserve">, </w:delText>
        </w:r>
        <w:r w:rsidR="00A479D3" w:rsidDel="009C7EFF">
          <w:rPr>
            <w:rFonts w:eastAsiaTheme="minorEastAsia"/>
          </w:rPr>
          <w:delText>left panel)</w:delText>
        </w:r>
      </w:del>
      <w:r w:rsidRPr="00FB6A3A">
        <w:rPr>
          <w:rFonts w:eastAsiaTheme="minorEastAsia"/>
        </w:rPr>
        <w:t xml:space="preserve">. </w:t>
      </w:r>
      <w:r w:rsidR="00CB2A06" w:rsidRPr="00FB6A3A">
        <w:rPr>
          <w:rFonts w:eastAsiaTheme="minorEastAsia"/>
        </w:rPr>
        <w:t xml:space="preserve">Because </w:t>
      </w:r>
      <w:r w:rsidR="00B93075">
        <w:rPr>
          <w:rFonts w:eastAsiaTheme="minorEastAsia"/>
        </w:rPr>
        <w:t xml:space="preserve">of the log transform, </w:t>
      </w:r>
      <w:r w:rsidR="00CB2A06" w:rsidRPr="00FB6A3A">
        <w:rPr>
          <w:rFonts w:eastAsiaTheme="minorEastAsia"/>
        </w:rPr>
        <w:t>this is equivalent to</w:t>
      </w:r>
      <w:r w:rsidR="00EE7850" w:rsidRPr="00FB6A3A">
        <w:rPr>
          <w:rFonts w:eastAsiaTheme="minorEastAsia"/>
        </w:rPr>
        <w:t xml:space="preserve"> setting</w:t>
      </w:r>
      <w:r w:rsidR="00CB2A06" w:rsidRPr="00FB6A3A">
        <w:rPr>
          <w:rFonts w:eastAsiaTheme="minorEastAsia"/>
        </w:rPr>
        <w:t xml:space="preserve"> a log 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00CB2A06"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del w:id="29" w:author="Alex Lepauvre" w:date="2025-03-02T12:07:00Z">
        <w:r w:rsidR="00D8655D" w:rsidDel="009E6E28">
          <w:rPr>
            <w:rStyle w:val="FootnoteReference"/>
            <w:rFonts w:eastAsiaTheme="minorEastAsia"/>
          </w:rPr>
          <w:footnoteReference w:id="1"/>
        </w:r>
      </w:del>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6B617BF1" w14:textId="4B79D3E3" w:rsidR="00AE6D5B" w:rsidRPr="00FB6A3A" w:rsidRDefault="000861CF" w:rsidP="00AE6D5B">
      <w:pPr>
        <w:keepNext/>
        <w:jc w:val="center"/>
      </w:pPr>
      <w:ins w:id="33" w:author="Alex Lepauvre" w:date="2025-03-06T09:40:00Z">
        <w:r>
          <w:rPr>
            <w:noProof/>
            <w:lang w:val="en-US"/>
          </w:rPr>
          <w:drawing>
            <wp:inline distT="0" distB="0" distL="0" distR="0" wp14:anchorId="1BC288E7" wp14:editId="4E41E4E0">
              <wp:extent cx="5731510" cy="252031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520315"/>
                      </a:xfrm>
                      <a:prstGeom prst="rect">
                        <a:avLst/>
                      </a:prstGeom>
                    </pic:spPr>
                  </pic:pic>
                </a:graphicData>
              </a:graphic>
            </wp:inline>
          </w:drawing>
        </w:r>
      </w:ins>
      <w:del w:id="34" w:author="Alex Lepauvre" w:date="2025-03-06T09:40:00Z">
        <w:r w:rsidR="00B2368C" w:rsidDel="000861CF">
          <w:rPr>
            <w:noProof/>
            <w:lang w:val="en-US"/>
          </w:rPr>
          <w:drawing>
            <wp:inline distT="0" distB="0" distL="0" distR="0" wp14:anchorId="294A7C74" wp14:editId="1C529FF7">
              <wp:extent cx="3084576" cy="1594104"/>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_priors.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4576" cy="1594104"/>
                      </a:xfrm>
                      <a:prstGeom prst="rect">
                        <a:avLst/>
                      </a:prstGeom>
                    </pic:spPr>
                  </pic:pic>
                </a:graphicData>
              </a:graphic>
            </wp:inline>
          </w:drawing>
        </w:r>
      </w:del>
    </w:p>
    <w:p w14:paraId="15DCC078" w14:textId="0F97FE2D" w:rsidR="00AE6D5B" w:rsidRPr="00FB6A3A" w:rsidRDefault="00AE6D5B" w:rsidP="00AE6D5B">
      <w:pPr>
        <w:pStyle w:val="Caption"/>
      </w:pPr>
      <w:r w:rsidRPr="00FB6A3A">
        <w:rPr>
          <w:b/>
        </w:rPr>
        <w:t xml:space="preserve">Figure </w:t>
      </w:r>
      <w:ins w:id="35" w:author="Alex Lepauvre" w:date="2025-03-06T09:57:00Z">
        <w:r w:rsidR="00F146D4">
          <w:rPr>
            <w:b/>
          </w:rPr>
          <w:fldChar w:fldCharType="begin"/>
        </w:r>
        <w:r w:rsidR="00F146D4">
          <w:rPr>
            <w:b/>
          </w:rPr>
          <w:instrText xml:space="preserve"> SEQ Figure \* ARABIC \s 1 </w:instrText>
        </w:r>
      </w:ins>
      <w:r w:rsidR="00F146D4">
        <w:rPr>
          <w:b/>
        </w:rPr>
        <w:fldChar w:fldCharType="separate"/>
      </w:r>
      <w:ins w:id="36" w:author="Alex Lepauvre" w:date="2025-03-06T09:57:00Z">
        <w:r w:rsidR="00F146D4">
          <w:rPr>
            <w:b/>
            <w:noProof/>
          </w:rPr>
          <w:t>1</w:t>
        </w:r>
        <w:r w:rsidR="00F146D4">
          <w:rPr>
            <w:b/>
          </w:rPr>
          <w:fldChar w:fldCharType="end"/>
        </w:r>
      </w:ins>
      <w:del w:id="37" w:author="Alex Lepauvre" w:date="2025-03-06T09:57:00Z">
        <w:r w:rsidRPr="00FB6A3A" w:rsidDel="00F146D4">
          <w:rPr>
            <w:b/>
          </w:rPr>
          <w:fldChar w:fldCharType="begin"/>
        </w:r>
        <w:r w:rsidRPr="00FB6A3A" w:rsidDel="00F146D4">
          <w:rPr>
            <w:b/>
          </w:rPr>
          <w:delInstrText xml:space="preserve"> SEQ Figure \* ARABIC </w:delInstrText>
        </w:r>
        <w:r w:rsidRPr="00FB6A3A" w:rsidDel="00F146D4">
          <w:rPr>
            <w:b/>
          </w:rPr>
          <w:fldChar w:fldCharType="separate"/>
        </w:r>
        <w:r w:rsidR="004C5140" w:rsidDel="00F146D4">
          <w:rPr>
            <w:b/>
            <w:noProof/>
          </w:rPr>
          <w:delText>1</w:delText>
        </w:r>
        <w:r w:rsidRPr="00FB6A3A" w:rsidDel="00F146D4">
          <w:rPr>
            <w:b/>
          </w:rPr>
          <w:fldChar w:fldCharType="end"/>
        </w:r>
      </w:del>
      <w:r w:rsidRPr="00FB6A3A">
        <w:rPr>
          <w:b/>
        </w:rPr>
        <w:t xml:space="preserve"> Priors on hyperparameters. </w:t>
      </w:r>
      <w:r w:rsidR="00E525C1" w:rsidRPr="00FB6A3A">
        <w:rPr>
          <w:b/>
        </w:rPr>
        <w:t>Left:</w:t>
      </w:r>
      <w:r w:rsidR="00E525C1" w:rsidRPr="00FB6A3A">
        <w:t xml:space="preserve"> Normal probability density function that serves as the prior on latent variable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 This is equivalent to setting a log-normal prior on the hyperparameter</w:t>
      </w:r>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6A19CEBE" w14:textId="58E87902" w:rsidR="00706681" w:rsidRPr="00FB6A3A" w:rsidRDefault="00CA7335" w:rsidP="00A01012">
      <w:pPr>
        <w:rPr>
          <w:rFonts w:eastAsiaTheme="minorEastAsia"/>
        </w:rPr>
      </w:pPr>
      <w:r>
        <w:rPr>
          <w:rFonts w:eastAsiaTheme="minorEastAsia"/>
        </w:rPr>
        <w:t>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Pr>
          <w:rFonts w:eastAsiaTheme="minorEastAsia"/>
        </w:rPr>
        <w:t xml:space="preserve">are estimated </w:t>
      </w:r>
      <w:r w:rsidR="00AA6B3B" w:rsidRPr="00FB6A3A">
        <w:rPr>
          <w:rFonts w:eastAsiaTheme="minorEastAsia"/>
        </w:rPr>
        <w:t>using the spm_reml</w:t>
      </w:r>
      <w:r w:rsidR="007B06EE">
        <w:rPr>
          <w:rFonts w:eastAsiaTheme="minorEastAsia"/>
        </w:rPr>
        <w:t>_sc</w:t>
      </w:r>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w:t>
      </w:r>
      <w:r w:rsidR="00AA6B3B" w:rsidRPr="00FB6A3A">
        <w:rPr>
          <w:rFonts w:eastAsiaTheme="minorEastAsia"/>
        </w:rPr>
        <w:lastRenderedPageBreak/>
        <w:t xml:space="preserve">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 </w:t>
      </w:r>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18E73573" w14:textId="26DE05C3" w:rsidR="00305632" w:rsidRPr="00FB6A3A" w:rsidRDefault="00305632" w:rsidP="00305632">
      <w:pPr>
        <w:pStyle w:val="Heading3"/>
        <w:rPr>
          <w:rFonts w:eastAsiaTheme="minorEastAsia"/>
        </w:rPr>
      </w:pPr>
      <w:r w:rsidRPr="00FB6A3A">
        <w:rPr>
          <w:rFonts w:eastAsiaTheme="minorEastAsia"/>
        </w:rPr>
        <w:t>Hypotheses over conditions</w:t>
      </w:r>
      <w:r w:rsidR="00B646AC">
        <w:rPr>
          <w:rFonts w:eastAsiaTheme="minorEastAsia"/>
        </w:rPr>
        <w:t xml:space="preserve"> and time</w:t>
      </w:r>
    </w:p>
    <w:p w14:paraId="78FA49BA" w14:textId="48E381C9" w:rsidR="00305632" w:rsidRPr="00FB6A3A" w:rsidRDefault="00343234" w:rsidP="00305632">
      <w:r>
        <w:t xml:space="preserve">In addition to the experimental factors relating to the stimuli, here </w:t>
      </w:r>
      <w:r w:rsidR="00534DC2" w:rsidRPr="00FB6A3A">
        <w:t>we</w:t>
      </w:r>
      <w:r w:rsidR="00395C6A" w:rsidRPr="00FB6A3A">
        <w:t xml:space="preserve"> </w:t>
      </w:r>
      <w:r w:rsidR="00B646AC">
        <w:t xml:space="preserve">additionally </w:t>
      </w:r>
      <w:r w:rsidR="00486FA9">
        <w:t>treat</w:t>
      </w:r>
      <w:r w:rsidR="00194D3A">
        <w:t>ed</w:t>
      </w:r>
      <w:r w:rsidR="0098794C">
        <w:t xml:space="preserve"> peristimulus</w:t>
      </w:r>
      <w:r w:rsidR="00395C6A" w:rsidRPr="00FB6A3A">
        <w:t xml:space="preserve"> </w:t>
      </w:r>
      <w:r w:rsidR="00534DC2" w:rsidRPr="00FB6A3A">
        <w:t>time as a</w:t>
      </w:r>
      <w:r w:rsidR="00B646AC">
        <w:t xml:space="preserve"> </w:t>
      </w:r>
      <w:r w:rsidR="00534DC2" w:rsidRPr="00FB6A3A">
        <w:t>factor</w:t>
      </w:r>
      <w:r w:rsidR="002C69E3" w:rsidRPr="00FB6A3A">
        <w:t xml:space="preserve">, enabling one to formally assess the evidence that experimental effects </w:t>
      </w:r>
      <w:r w:rsidR="00194D3A" w:rsidRPr="00FB6A3A">
        <w:t>occur</w:t>
      </w:r>
      <w:r w:rsidR="00194D3A">
        <w:t>red</w:t>
      </w:r>
      <w:r w:rsidR="002C69E3" w:rsidRPr="00FB6A3A">
        <w:t xml:space="preserve"> at different times.</w:t>
      </w:r>
      <w:r w:rsidR="00B646AC">
        <w:t xml:space="preserve"> In the example which follows, e</w:t>
      </w:r>
      <w:r w:rsidR="002C69E3" w:rsidRPr="00FB6A3A">
        <w:t xml:space="preserve">ach </w:t>
      </w:r>
      <w:r w:rsidR="00154361" w:rsidRPr="00FB6A3A">
        <w:t xml:space="preserve">column of the design matrix </w:t>
      </w:r>
      <m:oMath>
        <m:r>
          <m:rPr>
            <m:sty m:val="bi"/>
          </m:rPr>
          <w:rPr>
            <w:rFonts w:ascii="Cambria Math" w:hAnsi="Cambria Math"/>
          </w:rPr>
          <m:t>Z</m:t>
        </m:r>
      </m:oMath>
      <w:r w:rsidR="00154361" w:rsidRPr="00FB6A3A">
        <w:rPr>
          <w:rFonts w:eastAsiaTheme="minorEastAsia"/>
        </w:rPr>
        <w:t xml:space="preserve"> </w:t>
      </w:r>
      <w:r w:rsidR="00D7393E">
        <w:rPr>
          <w:rFonts w:eastAsiaTheme="minorEastAsia"/>
        </w:rPr>
        <w:t>encode</w:t>
      </w:r>
      <w:r w:rsidR="00C42416">
        <w:rPr>
          <w:rFonts w:eastAsiaTheme="minorEastAsia"/>
        </w:rPr>
        <w:t>d</w:t>
      </w:r>
      <w:r w:rsidR="00D7393E">
        <w:rPr>
          <w:rFonts w:eastAsiaTheme="minorEastAsia"/>
        </w:rPr>
        <w:t xml:space="preserve"> the response in </w:t>
      </w:r>
      <w:r w:rsidR="0098794C">
        <w:rPr>
          <w:rFonts w:eastAsiaTheme="minorEastAsia"/>
        </w:rPr>
        <w:t>one</w:t>
      </w:r>
      <w:r w:rsidR="00154361" w:rsidRPr="00FB6A3A">
        <w:rPr>
          <w:rFonts w:eastAsiaTheme="minorEastAsia"/>
        </w:rPr>
        <w:t xml:space="preserve"> </w:t>
      </w:r>
      <w:r w:rsidR="00D7393E">
        <w:rPr>
          <w:rFonts w:eastAsiaTheme="minorEastAsia"/>
        </w:rPr>
        <w:t xml:space="preserve">peristimulus </w:t>
      </w:r>
      <w:r w:rsidR="00154361" w:rsidRPr="00FB6A3A">
        <w:rPr>
          <w:rFonts w:eastAsiaTheme="minorEastAsia"/>
        </w:rPr>
        <w:t>time bin</w:t>
      </w:r>
      <w:r w:rsidR="002C69E3" w:rsidRPr="00FB6A3A">
        <w:rPr>
          <w:rFonts w:eastAsiaTheme="minorEastAsia"/>
        </w:rPr>
        <w:t xml:space="preserve"> for a particular </w:t>
      </w:r>
      <w:r w:rsidR="00D7393E">
        <w:rPr>
          <w:rFonts w:eastAsiaTheme="minorEastAsia"/>
        </w:rPr>
        <w:t>stimulus image</w:t>
      </w:r>
      <w:r w:rsidR="002C69E3" w:rsidRPr="00FB6A3A">
        <w:rPr>
          <w:rFonts w:eastAsiaTheme="minorEastAsia"/>
        </w:rPr>
        <w:t xml:space="preserve"> </w:t>
      </w:r>
      <w:r w:rsidR="00154361" w:rsidRPr="00FB6A3A">
        <w:rPr>
          <w:rFonts w:eastAsiaTheme="minorEastAsia"/>
        </w:rPr>
        <w:t>(</w:t>
      </w:r>
      <w:r w:rsidR="002C69E3" w:rsidRPr="00FB6A3A">
        <w:rPr>
          <w:rFonts w:eastAsiaTheme="minorEastAsia"/>
        </w:rPr>
        <w:t xml:space="preserve">we defined </w:t>
      </w:r>
      <m:oMath>
        <m:r>
          <m:rPr>
            <m:sty m:val="bi"/>
          </m:rPr>
          <w:rPr>
            <w:rFonts w:ascii="Cambria Math" w:hAnsi="Cambria Math"/>
          </w:rPr>
          <m:t>Z</m:t>
        </m:r>
      </m:oMath>
      <w:r w:rsidR="002C69E3" w:rsidRPr="00FB6A3A">
        <w:rPr>
          <w:rFonts w:eastAsiaTheme="minorEastAsia"/>
          <w:b/>
        </w:rPr>
        <w:t xml:space="preserve"> </w:t>
      </w:r>
      <w:r w:rsidR="002C69E3" w:rsidRPr="00FB6A3A">
        <w:rPr>
          <w:rFonts w:eastAsiaTheme="minorEastAsia"/>
        </w:rPr>
        <w:t>using a</w:t>
      </w:r>
      <w:r w:rsidR="00154361" w:rsidRPr="00FB6A3A">
        <w:rPr>
          <w:rFonts w:eastAsiaTheme="minorEastAsia"/>
        </w:rPr>
        <w:t xml:space="preserve"> Finite Impulse Response (FIR) basis set, replicated over conditions). </w:t>
      </w:r>
      <w:r w:rsidR="00395C6A" w:rsidRPr="00FB6A3A">
        <w:rPr>
          <w:rFonts w:eastAsiaTheme="minorEastAsia"/>
        </w:rPr>
        <w:t xml:space="preserve">Then we defined contrasts </w:t>
      </w:r>
      <w:r w:rsidR="00390C54" w:rsidRPr="00FB6A3A">
        <w:rPr>
          <w:rFonts w:eastAsiaTheme="minorEastAsia"/>
        </w:rPr>
        <w:t>to test for the main effect of each time bin, the main effect of experimental condition, and most importantly</w:t>
      </w:r>
      <w:r w:rsidR="00DE2BA3" w:rsidRPr="00FB6A3A">
        <w:rPr>
          <w:rFonts w:eastAsiaTheme="minorEastAsia"/>
        </w:rPr>
        <w:t>,</w:t>
      </w:r>
      <w:r w:rsidR="00390C54" w:rsidRPr="00FB6A3A">
        <w:rPr>
          <w:rFonts w:eastAsiaTheme="minorEastAsia"/>
        </w:rPr>
        <w:t xml:space="preserve"> the interactions between time and experimental condition. </w:t>
      </w:r>
      <w:r w:rsidR="001C3298">
        <w:rPr>
          <w:rFonts w:eastAsiaTheme="minorEastAsia"/>
        </w:rPr>
        <w:t>We converted these contrasts to covariance components</w:t>
      </w:r>
      <w:r w:rsidR="00C42416">
        <w:rPr>
          <w:rFonts w:eastAsiaTheme="minorEastAsia"/>
        </w:rPr>
        <w:t xml:space="preserve"> (Eq 10)</w:t>
      </w:r>
      <w:r w:rsidR="001C3298">
        <w:rPr>
          <w:rFonts w:eastAsiaTheme="minorEastAsia"/>
        </w:rPr>
        <w:t xml:space="preserve"> and entered them into the vRSA scheme</w:t>
      </w:r>
      <w:r w:rsidR="00C42416">
        <w:rPr>
          <w:rFonts w:eastAsiaTheme="minorEastAsia"/>
        </w:rPr>
        <w:t xml:space="preserve"> as candidate contributors to the overall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C42416" w:rsidRPr="00C42416">
        <w:rPr>
          <w:rFonts w:eastAsiaTheme="minorEastAsia"/>
        </w:rPr>
        <w:t>.</w:t>
      </w:r>
    </w:p>
    <w:p w14:paraId="34EB5351" w14:textId="034ADADC" w:rsidR="00700B79" w:rsidRPr="00FB6A3A" w:rsidRDefault="006920BE" w:rsidP="00305632">
      <w:pPr>
        <w:pStyle w:val="Heading2"/>
        <w:rPr>
          <w:rFonts w:eastAsiaTheme="minorEastAsia"/>
        </w:rPr>
      </w:pPr>
      <w:r>
        <w:rPr>
          <w:rFonts w:eastAsiaTheme="minorEastAsia"/>
        </w:rPr>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0"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lastRenderedPageBreak/>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62E05408" w:rsidR="00042FE5" w:rsidRPr="00FB6A3A" w:rsidRDefault="00042FE5" w:rsidP="00A84EBC">
      <w:pPr>
        <w:pStyle w:val="Caption"/>
      </w:pPr>
      <w:r w:rsidRPr="00FB6A3A">
        <w:rPr>
          <w:b/>
        </w:rPr>
        <w:t xml:space="preserve">Figure </w:t>
      </w:r>
      <w:ins w:id="38" w:author="Alex Lepauvre" w:date="2025-03-06T09:57:00Z">
        <w:r w:rsidR="00F146D4">
          <w:rPr>
            <w:b/>
          </w:rPr>
          <w:fldChar w:fldCharType="begin"/>
        </w:r>
        <w:r w:rsidR="00F146D4">
          <w:rPr>
            <w:b/>
          </w:rPr>
          <w:instrText xml:space="preserve"> STYLEREF 1 \s </w:instrText>
        </w:r>
      </w:ins>
      <w:r w:rsidR="00F146D4">
        <w:rPr>
          <w:b/>
        </w:rPr>
        <w:fldChar w:fldCharType="separate"/>
      </w:r>
      <w:r w:rsidR="00F146D4">
        <w:rPr>
          <w:b/>
          <w:noProof/>
        </w:rPr>
        <w:t>0</w:t>
      </w:r>
      <w:ins w:id="39" w:author="Alex Lepauvre" w:date="2025-03-06T09:57:00Z">
        <w:r w:rsidR="00F146D4">
          <w:rPr>
            <w:b/>
          </w:rPr>
          <w:fldChar w:fldCharType="end"/>
        </w:r>
        <w:r w:rsidR="00F146D4">
          <w:rPr>
            <w:b/>
          </w:rPr>
          <w:noBreakHyphen/>
        </w:r>
        <w:r w:rsidR="00F146D4">
          <w:rPr>
            <w:b/>
          </w:rPr>
          <w:fldChar w:fldCharType="begin"/>
        </w:r>
        <w:r w:rsidR="00F146D4">
          <w:rPr>
            <w:b/>
          </w:rPr>
          <w:instrText xml:space="preserve"> SEQ Figure \* ARABIC \s 1 </w:instrText>
        </w:r>
      </w:ins>
      <w:r w:rsidR="00F146D4">
        <w:rPr>
          <w:b/>
        </w:rPr>
        <w:fldChar w:fldCharType="separate"/>
      </w:r>
      <w:ins w:id="40" w:author="Alex Lepauvre" w:date="2025-03-06T09:57:00Z">
        <w:r w:rsidR="00F146D4">
          <w:rPr>
            <w:b/>
            <w:noProof/>
          </w:rPr>
          <w:t>2</w:t>
        </w:r>
        <w:r w:rsidR="00F146D4">
          <w:rPr>
            <w:b/>
          </w:rPr>
          <w:fldChar w:fldCharType="end"/>
        </w:r>
      </w:ins>
      <w:del w:id="41" w:author="Alex Lepauvre" w:date="2025-03-06T09:57:00Z">
        <w:r w:rsidRPr="00FB6A3A" w:rsidDel="00F146D4">
          <w:rPr>
            <w:b/>
          </w:rPr>
          <w:fldChar w:fldCharType="begin"/>
        </w:r>
        <w:r w:rsidRPr="00FB6A3A" w:rsidDel="00F146D4">
          <w:rPr>
            <w:b/>
          </w:rPr>
          <w:delInstrText xml:space="preserve"> SEQ Figure \* ARABIC </w:delInstrText>
        </w:r>
        <w:r w:rsidRPr="00FB6A3A" w:rsidDel="00F146D4">
          <w:rPr>
            <w:b/>
          </w:rPr>
          <w:fldChar w:fldCharType="separate"/>
        </w:r>
        <w:r w:rsidR="004C5140" w:rsidDel="00F146D4">
          <w:rPr>
            <w:b/>
            <w:noProof/>
          </w:rPr>
          <w:delText>2</w:delText>
        </w:r>
        <w:r w:rsidRPr="00FB6A3A" w:rsidDel="00F146D4">
          <w:rPr>
            <w:b/>
          </w:rPr>
          <w:fldChar w:fldCharType="end"/>
        </w:r>
      </w:del>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timeseries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2"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58DD78E2"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downsampled to 62.5Hz, and epoched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 xml:space="preserve">additional pre-processing steps using SPM12. </w:t>
      </w:r>
      <w:r w:rsidR="00B24934">
        <w:t>W</w:t>
      </w:r>
      <w:r w:rsidR="006759D3" w:rsidRPr="00FB6A3A">
        <w:t>e averaged the timeseries over trials within each condition</w:t>
      </w:r>
      <w:r w:rsidR="00B24934">
        <w:t xml:space="preserve"> (at the stage of the analysis, a ‘condition’ was repeated presentations of one of the 72 images)</w:t>
      </w:r>
      <w:r w:rsidR="000454DA" w:rsidRPr="00FB6A3A">
        <w:t xml:space="preserve">. We then </w:t>
      </w:r>
      <w:r w:rsidR="006759D3" w:rsidRPr="00FB6A3A">
        <w:t xml:space="preserve">reduced the dimensionality of the data from 124 channels to 7 </w:t>
      </w:r>
      <w:r w:rsidR="005D16F7" w:rsidRPr="00FB6A3A">
        <w:t xml:space="preserve">modes using </w:t>
      </w:r>
      <w:r w:rsidR="0021734E" w:rsidRPr="0021734E">
        <w:t>principal component analysis</w:t>
      </w:r>
      <w:r w:rsidR="0021734E">
        <w:t xml:space="preserve"> (PCA)</w:t>
      </w:r>
      <w:r w:rsidR="005D16F7" w:rsidRPr="00FB6A3A">
        <w:t>.</w:t>
      </w:r>
    </w:p>
    <w:p w14:paraId="133DA8E0" w14:textId="77777777" w:rsidR="005D16F7" w:rsidRPr="00FB6A3A" w:rsidRDefault="00B635C1" w:rsidP="005000BE">
      <w:pPr>
        <w:pStyle w:val="Heading3"/>
      </w:pPr>
      <w:r w:rsidRPr="00FB6A3A">
        <w:t>Implementation of vRSA</w:t>
      </w:r>
    </w:p>
    <w:p w14:paraId="3F8467E6" w14:textId="7EB8D046"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r w:rsidR="00DA5CBA" w:rsidRPr="00FB6A3A">
        <w:t xml:space="preserve"> (Figure </w:t>
      </w:r>
      <w:r w:rsidR="004852F4" w:rsidRPr="00FB6A3A">
        <w:t>3</w:t>
      </w:r>
      <w:r w:rsidR="00DA5CBA" w:rsidRPr="00FB6A3A">
        <w:t>A)</w:t>
      </w:r>
      <w:r w:rsidR="001D3D82" w:rsidRPr="00FB6A3A">
        <w:t>.</w:t>
      </w:r>
    </w:p>
    <w:p w14:paraId="01AA6BED" w14:textId="3E8F12E8" w:rsidR="00F675D9" w:rsidRPr="00FB6A3A" w:rsidRDefault="00077124" w:rsidP="00AA442A">
      <w:pPr>
        <w:rPr>
          <w:rFonts w:eastAsiaTheme="minorEastAsia"/>
        </w:rPr>
      </w:pPr>
      <w:r w:rsidRPr="00FB6A3A">
        <w:lastRenderedPageBreak/>
        <w:t>W</w:t>
      </w:r>
      <w:r w:rsidR="005000BE" w:rsidRPr="00FB6A3A">
        <w:t>e defined a</w:t>
      </w:r>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w:t>
      </w:r>
      <w:del w:id="42" w:author="Alex Lepauvre" w:date="2025-03-02T14:08:00Z">
        <w:r w:rsidR="00DE05A8" w:rsidDel="008F6DC7">
          <w:delText>cv</w:delText>
        </w:r>
      </w:del>
      <w:r w:rsidR="005000BE" w:rsidRPr="00FB6A3A">
        <w:t xml:space="preserve">el the timecourse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15 time bins</w:t>
      </w:r>
      <w:r w:rsidR="00E354EE" w:rsidRPr="00FB6A3A">
        <w:t xml:space="preserve"> (Figure </w:t>
      </w:r>
      <w:r w:rsidR="004852F4" w:rsidRPr="00FB6A3A">
        <w:t>3</w:t>
      </w:r>
      <w:r w:rsidR="00E354EE" w:rsidRPr="00FB6A3A">
        <w:t>B)</w:t>
      </w:r>
      <w:r w:rsidR="00E16F0C" w:rsidRPr="00FB6A3A">
        <w:t xml:space="preserve">. The first two observations per trial (0.032s) were left unmodelled, to form the implicit baseline </w:t>
      </w:r>
      <w:r w:rsidR="00B831CE">
        <w:t>for</w:t>
      </w:r>
      <w:r w:rsidR="00E16F0C" w:rsidRPr="00FB6A3A">
        <w:t xml:space="preserve"> the model, and the 15 FIR 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FIR</w:t>
      </w:r>
      <w:r w:rsidR="00544765" w:rsidRPr="00FB6A3A">
        <w:t xml:space="preserve"> bin spanned two </w:t>
      </w:r>
      <w:r w:rsidR="004D6BE6">
        <w:t>EEG measurements</w:t>
      </w:r>
      <w:r w:rsidR="00544765" w:rsidRPr="00FB6A3A">
        <w:t>.</w:t>
      </w:r>
      <w:r w:rsidRPr="00FB6A3A">
        <w:rPr>
          <w:rFonts w:eastAsiaTheme="minorEastAsia"/>
        </w:rPr>
        <w:t xml:space="preserve"> </w:t>
      </w:r>
    </w:p>
    <w:p w14:paraId="537DC6CA" w14:textId="090EEC36" w:rsidR="00DA5CBA" w:rsidRPr="00FB6A3A" w:rsidRDefault="000861CF" w:rsidP="00DA5CBA">
      <w:pPr>
        <w:keepNext/>
        <w:jc w:val="center"/>
      </w:pPr>
      <w:ins w:id="43" w:author="Alex Lepauvre" w:date="2025-03-06T09:41:00Z">
        <w:r>
          <w:rPr>
            <w:noProof/>
            <w:lang w:val="en-US"/>
          </w:rPr>
          <w:drawing>
            <wp:inline distT="0" distB="0" distL="0" distR="0" wp14:anchorId="1C889C13" wp14:editId="4FF8CCD8">
              <wp:extent cx="5731510" cy="21717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inline>
          </w:drawing>
        </w:r>
      </w:ins>
      <w:del w:id="44" w:author="Alex Lepauvre" w:date="2025-03-06T09:41:00Z">
        <w:r w:rsidR="001D47C2" w:rsidRPr="00FB6A3A" w:rsidDel="000861CF">
          <w:rPr>
            <w:noProof/>
            <w:lang w:val="en-US"/>
          </w:rPr>
          <w:drawing>
            <wp:inline distT="0" distB="0" distL="0" distR="0" wp14:anchorId="5ADF344E" wp14:editId="3FE68255">
              <wp:extent cx="5731510" cy="2317115"/>
              <wp:effectExtent l="0" t="0" r="254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_ERP.t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317115"/>
                      </a:xfrm>
                      <a:prstGeom prst="rect">
                        <a:avLst/>
                      </a:prstGeom>
                    </pic:spPr>
                  </pic:pic>
                </a:graphicData>
              </a:graphic>
            </wp:inline>
          </w:drawing>
        </w:r>
      </w:del>
    </w:p>
    <w:p w14:paraId="1B4021FB" w14:textId="623BCF88" w:rsidR="00E16F0C" w:rsidRPr="00FB6A3A" w:rsidRDefault="00DA5CBA" w:rsidP="00663038">
      <w:pPr>
        <w:pStyle w:val="Caption"/>
        <w:rPr>
          <w:rFonts w:eastAsiaTheme="minorEastAsia"/>
        </w:rPr>
      </w:pPr>
      <w:r w:rsidRPr="00FB6A3A">
        <w:rPr>
          <w:b/>
        </w:rPr>
        <w:t xml:space="preserve">Figure </w:t>
      </w:r>
      <w:ins w:id="45" w:author="Alex Lepauvre" w:date="2025-03-06T09:57:00Z">
        <w:r w:rsidR="00F146D4">
          <w:rPr>
            <w:b/>
          </w:rPr>
          <w:fldChar w:fldCharType="begin"/>
        </w:r>
        <w:r w:rsidR="00F146D4">
          <w:rPr>
            <w:b/>
          </w:rPr>
          <w:instrText xml:space="preserve"> SEQ Figure \* ARABIC \s 1 </w:instrText>
        </w:r>
      </w:ins>
      <w:r w:rsidR="00F146D4">
        <w:rPr>
          <w:b/>
        </w:rPr>
        <w:fldChar w:fldCharType="separate"/>
      </w:r>
      <w:ins w:id="46" w:author="Alex Lepauvre" w:date="2025-03-06T09:57:00Z">
        <w:r w:rsidR="00F146D4">
          <w:rPr>
            <w:b/>
            <w:noProof/>
          </w:rPr>
          <w:t>3</w:t>
        </w:r>
        <w:r w:rsidR="00F146D4">
          <w:rPr>
            <w:b/>
          </w:rPr>
          <w:fldChar w:fldCharType="end"/>
        </w:r>
      </w:ins>
      <w:del w:id="47" w:author="Alex Lepauvre" w:date="2025-03-06T09:57:00Z">
        <w:r w:rsidRPr="00FB6A3A" w:rsidDel="00F146D4">
          <w:rPr>
            <w:b/>
          </w:rPr>
          <w:fldChar w:fldCharType="begin"/>
        </w:r>
        <w:r w:rsidRPr="00FB6A3A" w:rsidDel="00F146D4">
          <w:rPr>
            <w:b/>
          </w:rPr>
          <w:delInstrText xml:space="preserve"> SEQ Figure \* ARABIC </w:delInstrText>
        </w:r>
        <w:r w:rsidRPr="00FB6A3A" w:rsidDel="00F146D4">
          <w:rPr>
            <w:b/>
          </w:rPr>
          <w:fldChar w:fldCharType="separate"/>
        </w:r>
        <w:r w:rsidR="004C5140" w:rsidDel="00F146D4">
          <w:rPr>
            <w:b/>
            <w:noProof/>
          </w:rPr>
          <w:delText>3</w:delText>
        </w:r>
        <w:r w:rsidRPr="00FB6A3A" w:rsidDel="00F146D4">
          <w:rPr>
            <w:b/>
          </w:rPr>
          <w:fldChar w:fldCharType="end"/>
        </w:r>
      </w:del>
      <w:r w:rsidRPr="00FB6A3A">
        <w:rPr>
          <w:b/>
        </w:rPr>
        <w:t xml:space="preserve"> Example EEG data and within-trial design matrix. </w:t>
      </w:r>
      <w:del w:id="48" w:author="Alex Lepauvre" w:date="2025-03-06T09:41:00Z">
        <w:r w:rsidRPr="00FB6A3A" w:rsidDel="000861CF">
          <w:rPr>
            <w:b/>
          </w:rPr>
          <w:delText>A</w:delText>
        </w:r>
      </w:del>
      <w:ins w:id="49" w:author="Alex Lepauvre" w:date="2025-03-06T09:41:00Z">
        <w:r w:rsidR="000861CF">
          <w:rPr>
            <w:b/>
          </w:rPr>
          <w:t>a</w:t>
        </w:r>
      </w:ins>
      <w:r w:rsidRPr="00FB6A3A">
        <w:t xml:space="preserve">. </w:t>
      </w:r>
      <w:r w:rsidR="003D1E6A">
        <w:t>The first principal component (i.e., mode or eigenvector) of an</w:t>
      </w:r>
      <w:r w:rsidRPr="00FB6A3A">
        <w:t xml:space="preserve"> example subject’s EEG timecourse. Each </w:t>
      </w:r>
      <w:r w:rsidR="00663038" w:rsidRPr="00FB6A3A">
        <w:t>line 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del w:id="50" w:author="Alex Lepauvre" w:date="2025-03-06T09:41:00Z">
        <w:r w:rsidR="00B169B3" w:rsidRPr="00FB6A3A" w:rsidDel="000861CF">
          <w:rPr>
            <w:b/>
          </w:rPr>
          <w:delText>B</w:delText>
        </w:r>
      </w:del>
      <w:ins w:id="51" w:author="Alex Lepauvre" w:date="2025-03-06T09:41:00Z">
        <w:r w:rsidR="000861CF">
          <w:rPr>
            <w:b/>
          </w:rPr>
          <w:t>b</w:t>
        </w:r>
      </w:ins>
      <w:r w:rsidR="00B169B3" w:rsidRPr="00FB6A3A">
        <w:rPr>
          <w:b/>
        </w:rPr>
        <w:t>.</w:t>
      </w:r>
      <w:r w:rsidR="00B169B3" w:rsidRPr="00FB6A3A">
        <w:t xml:space="preserve"> Within-trial design matrix </w:t>
      </w:r>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The vertical axis corresponds to the 32 EEG measurements per trial</w:t>
      </w:r>
      <w:r w:rsidR="000229E0">
        <w:t xml:space="preserve"> and </w:t>
      </w:r>
      <w:r w:rsidR="004E40F0" w:rsidRPr="00FB6A3A">
        <w:t xml:space="preserve">the horizontal axis are the 15 FIR time bins. </w:t>
      </w:r>
      <w:r w:rsidR="00B169B3" w:rsidRPr="00FB6A3A">
        <w:t xml:space="preserve">Each column </w:t>
      </w:r>
      <w:r w:rsidR="005F5669">
        <w:t>is</w:t>
      </w:r>
      <w:r w:rsidR="00B169B3" w:rsidRPr="00FB6A3A">
        <w:t xml:space="preserve"> a time bin, two EEG measurements in duration</w:t>
      </w:r>
      <w:r w:rsidR="005F5669">
        <w:t xml:space="preserve"> each</w:t>
      </w:r>
      <w:del w:id="52" w:author="Alex Lepauvre" w:date="2025-03-06T10:55:00Z">
        <w:r w:rsidR="00B169B3" w:rsidRPr="00FB6A3A" w:rsidDel="000A6B88">
          <w:delText>.</w:delText>
        </w:r>
        <w:r w:rsidR="004E40F0" w:rsidRPr="00FB6A3A" w:rsidDel="000A6B88">
          <w:delText xml:space="preserve"> White = 1, black = 0.</w:delText>
        </w:r>
      </w:del>
    </w:p>
    <w:p w14:paraId="52DEE4C5" w14:textId="181145A6" w:rsidR="00437B3C" w:rsidRDefault="00FA16A0" w:rsidP="005000BE">
      <w:pPr>
        <w:rPr>
          <w:rFonts w:eastAsiaTheme="minorEastAsia"/>
        </w:rPr>
      </w:pPr>
      <w:r w:rsidRPr="00FB6A3A">
        <w:t>We then defined contrasts</w:t>
      </w:r>
      <w:r w:rsidR="008B6FA0" w:rsidRPr="00FB6A3A">
        <w:t xml:space="preserve"> over</w:t>
      </w:r>
      <w:r w:rsidR="00FF2ED7">
        <w:t xml:space="preserve"> the 15 FIR</w:t>
      </w:r>
      <w:r w:rsidR="008B6FA0" w:rsidRPr="00FB6A3A">
        <w:t xml:space="preserve"> time bins</w:t>
      </w:r>
      <w:r w:rsidR="009C5E24">
        <w:t xml:space="preserve"> (within-trial)</w:t>
      </w:r>
      <w:r w:rsidR="008B6FA0" w:rsidRPr="00FB6A3A">
        <w:t xml:space="preserve">, </w:t>
      </w:r>
      <w:r w:rsidR="00E311FF" w:rsidRPr="00FB6A3A">
        <w:t>as well as</w:t>
      </w:r>
      <w:r w:rsidR="008B6FA0" w:rsidRPr="00FB6A3A">
        <w:t xml:space="preserve"> contrasts</w:t>
      </w:r>
      <w:r w:rsidR="00AC02BD">
        <w:t xml:space="preserve"> </w:t>
      </w:r>
      <w:r w:rsidR="00437B3C">
        <w:t xml:space="preserve">over the </w:t>
      </w:r>
      <w:r w:rsidR="00AC02BD">
        <w:t>72</w:t>
      </w:r>
      <w:r w:rsidR="00FF2ED7">
        <w:t xml:space="preserve"> </w:t>
      </w:r>
      <w:r w:rsidR="00AC02BD">
        <w:t>stimulus images distinguishing the experimental conditions (image categories)</w:t>
      </w:r>
      <w:r w:rsidR="00610C55" w:rsidRPr="00FB6A3A">
        <w:t xml:space="preserve">. </w:t>
      </w:r>
      <w:r w:rsidR="00D24DF0">
        <w:t xml:space="preserve">These are illustrated in Figure 4. </w:t>
      </w:r>
      <w:r w:rsidR="00890192" w:rsidRPr="00FB6A3A">
        <w:t xml:space="preserve">For the </w:t>
      </w:r>
      <w:r w:rsidR="009C5E24">
        <w:t>effects of time</w:t>
      </w:r>
      <w:r w:rsidR="00890192" w:rsidRPr="00FB6A3A">
        <w:t xml:space="preserve">, we </w:t>
      </w:r>
      <w:r w:rsidR="00506CF3" w:rsidRPr="00FB6A3A">
        <w:t xml:space="preserve">defined </w:t>
      </w:r>
      <w:r w:rsidR="006B47D6">
        <w:t xml:space="preserve">15 </w:t>
      </w:r>
      <w:r w:rsidR="00890192" w:rsidRPr="00FB6A3A">
        <w:t xml:space="preserve">separate contrast vectors,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15</m:t>
            </m:r>
          </m:sup>
        </m:sSup>
      </m:oMath>
      <w:r w:rsidR="00890192" w:rsidRPr="00FB6A3A">
        <w:t>,</w:t>
      </w:r>
      <w:r w:rsidR="006B47D6">
        <w:t xml:space="preserve"> one for each time bin. Each contrast vector contained a </w:t>
      </w:r>
      <w:r w:rsidR="00890192" w:rsidRPr="00FB6A3A">
        <w:t>one for</w:t>
      </w:r>
      <w:r w:rsidR="00C6628E" w:rsidRPr="00FB6A3A">
        <w:t xml:space="preserve"> element </w:t>
      </w:r>
      <m:oMath>
        <m:r>
          <w:rPr>
            <w:rFonts w:ascii="Cambria Math" w:hAnsi="Cambria Math"/>
          </w:rPr>
          <m:t>i</m:t>
        </m:r>
      </m:oMath>
      <w:r w:rsidR="00C6628E" w:rsidRPr="00FB6A3A">
        <w:rPr>
          <w:rFonts w:eastAsiaTheme="minorEastAsia"/>
        </w:rPr>
        <w:t xml:space="preserve"> and zero elsewhere</w:t>
      </w:r>
      <w:r w:rsidR="00A62AAA" w:rsidRPr="00FB6A3A">
        <w:rPr>
          <w:rFonts w:eastAsiaTheme="minorEastAsia"/>
        </w:rPr>
        <w:t xml:space="preserve"> (Figure </w:t>
      </w:r>
      <w:r w:rsidR="004852F4" w:rsidRPr="00FB6A3A">
        <w:rPr>
          <w:rFonts w:eastAsiaTheme="minorEastAsia"/>
        </w:rPr>
        <w:t>4</w:t>
      </w:r>
      <w:r w:rsidR="00A62AAA" w:rsidRPr="00FB6A3A">
        <w:rPr>
          <w:rFonts w:eastAsiaTheme="minorEastAsia"/>
        </w:rPr>
        <w:t>A)</w:t>
      </w:r>
      <w:r w:rsidR="00C6628E" w:rsidRPr="00FB6A3A">
        <w:rPr>
          <w:rFonts w:eastAsiaTheme="minorEastAsia"/>
        </w:rPr>
        <w:t>.</w:t>
      </w:r>
      <w:r w:rsidR="00890192" w:rsidRPr="00FB6A3A">
        <w:t xml:space="preserve"> For the</w:t>
      </w:r>
      <w:r w:rsidR="00FF2ED7">
        <w:t xml:space="preserve"> contrasts between conditions, we specified five separate contrast vectors,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72</m:t>
            </m:r>
          </m:sup>
        </m:sSup>
      </m:oMath>
      <w:r w:rsidR="00437B3C">
        <w:rPr>
          <w:rFonts w:eastAsiaTheme="minorEastAsia"/>
        </w:rPr>
        <w:t xml:space="preserve">, </w:t>
      </w:r>
      <w:r w:rsidR="00F4736D">
        <w:rPr>
          <w:rFonts w:eastAsiaTheme="minorEastAsia"/>
        </w:rPr>
        <w:t>relating to the experimental design. These contrasts were</w:t>
      </w:r>
      <w:r w:rsidR="004E4FC2">
        <w:rPr>
          <w:rFonts w:eastAsiaTheme="minorEastAsia"/>
        </w:rPr>
        <w:t>: (1) animate-inanimate, (2) species:  human-animal, (3) body part: body-face, (4) natural-manmade, (5) interaction of species and body part.</w:t>
      </w:r>
      <w:r w:rsidR="00E96466">
        <w:rPr>
          <w:rFonts w:eastAsiaTheme="minorEastAsia"/>
        </w:rPr>
        <w:t xml:space="preserve"> These were specified using 1s and -1s, which were then mean-centred.</w:t>
      </w:r>
    </w:p>
    <w:p w14:paraId="6F7447F2" w14:textId="14B9B8E7" w:rsidR="001624A2" w:rsidRPr="00FB6A3A" w:rsidRDefault="00F146D4" w:rsidP="004D6C63">
      <w:pPr>
        <w:keepNext/>
        <w:jc w:val="center"/>
      </w:pPr>
      <w:ins w:id="53" w:author="Alex Lepauvre" w:date="2025-03-06T09:44:00Z">
        <w:r>
          <w:rPr>
            <w:noProof/>
            <w:lang w:val="en-US"/>
          </w:rPr>
          <w:lastRenderedPageBreak/>
          <w:drawing>
            <wp:inline distT="0" distB="0" distL="0" distR="0" wp14:anchorId="33F7341C" wp14:editId="13684F22">
              <wp:extent cx="5731510" cy="214630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4.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146300"/>
                      </a:xfrm>
                      <a:prstGeom prst="rect">
                        <a:avLst/>
                      </a:prstGeom>
                    </pic:spPr>
                  </pic:pic>
                </a:graphicData>
              </a:graphic>
            </wp:inline>
          </w:drawing>
        </w:r>
      </w:ins>
      <w:del w:id="54" w:author="Alex Lepauvre" w:date="2025-03-06T09:44:00Z">
        <w:r w:rsidR="004D6C63" w:rsidDel="00F146D4">
          <w:rPr>
            <w:noProof/>
            <w:lang w:val="en-US"/>
          </w:rPr>
          <w:drawing>
            <wp:inline distT="0" distB="0" distL="0" distR="0" wp14:anchorId="4E8FAB4A" wp14:editId="54C386AC">
              <wp:extent cx="4730496" cy="16032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Contrasts.ti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30496" cy="1603248"/>
                      </a:xfrm>
                      <a:prstGeom prst="rect">
                        <a:avLst/>
                      </a:prstGeom>
                    </pic:spPr>
                  </pic:pic>
                </a:graphicData>
              </a:graphic>
            </wp:inline>
          </w:drawing>
        </w:r>
      </w:del>
    </w:p>
    <w:p w14:paraId="5AF8EFF2" w14:textId="6A582BBE" w:rsidR="001624A2" w:rsidRPr="00FB6A3A" w:rsidRDefault="001624A2" w:rsidP="001624A2">
      <w:pPr>
        <w:pStyle w:val="Caption"/>
        <w:jc w:val="left"/>
        <w:rPr>
          <w:b/>
        </w:rPr>
      </w:pPr>
      <w:r w:rsidRPr="00FB6A3A">
        <w:rPr>
          <w:b/>
        </w:rPr>
        <w:t xml:space="preserve">Figure </w:t>
      </w:r>
      <w:ins w:id="55" w:author="Alex Lepauvre" w:date="2025-03-06T09:57:00Z">
        <w:r w:rsidR="00F146D4">
          <w:rPr>
            <w:b/>
          </w:rPr>
          <w:fldChar w:fldCharType="begin"/>
        </w:r>
        <w:r w:rsidR="00F146D4">
          <w:rPr>
            <w:b/>
          </w:rPr>
          <w:instrText xml:space="preserve"> SEQ Figure \* ARABIC \s 1 </w:instrText>
        </w:r>
      </w:ins>
      <w:r w:rsidR="00F146D4">
        <w:rPr>
          <w:b/>
        </w:rPr>
        <w:fldChar w:fldCharType="separate"/>
      </w:r>
      <w:ins w:id="56" w:author="Alex Lepauvre" w:date="2025-03-06T09:57:00Z">
        <w:r w:rsidR="00F146D4">
          <w:rPr>
            <w:b/>
            <w:noProof/>
          </w:rPr>
          <w:t>4</w:t>
        </w:r>
        <w:r w:rsidR="00F146D4">
          <w:rPr>
            <w:b/>
          </w:rPr>
          <w:fldChar w:fldCharType="end"/>
        </w:r>
      </w:ins>
      <w:del w:id="57" w:author="Alex Lepauvre" w:date="2025-03-06T09:57:00Z">
        <w:r w:rsidRPr="00FB6A3A" w:rsidDel="00F146D4">
          <w:rPr>
            <w:b/>
          </w:rPr>
          <w:fldChar w:fldCharType="begin"/>
        </w:r>
        <w:r w:rsidRPr="00FB6A3A" w:rsidDel="00F146D4">
          <w:rPr>
            <w:b/>
          </w:rPr>
          <w:delInstrText xml:space="preserve"> SEQ Figure \* ARABIC </w:delInstrText>
        </w:r>
        <w:r w:rsidRPr="00FB6A3A" w:rsidDel="00F146D4">
          <w:rPr>
            <w:b/>
          </w:rPr>
          <w:fldChar w:fldCharType="separate"/>
        </w:r>
        <w:r w:rsidR="004C5140" w:rsidDel="00F146D4">
          <w:rPr>
            <w:b/>
            <w:noProof/>
          </w:rPr>
          <w:delText>4</w:delText>
        </w:r>
        <w:r w:rsidRPr="00FB6A3A" w:rsidDel="00F146D4">
          <w:rPr>
            <w:b/>
          </w:rPr>
          <w:fldChar w:fldCharType="end"/>
        </w:r>
      </w:del>
      <w:r w:rsidRPr="00FB6A3A">
        <w:rPr>
          <w:b/>
        </w:rPr>
        <w:t xml:space="preserve"> Contrast</w:t>
      </w:r>
      <w:r w:rsidR="009054E5" w:rsidRPr="00FB6A3A">
        <w:rPr>
          <w:b/>
        </w:rPr>
        <w:t xml:space="preserve"> specification</w:t>
      </w:r>
      <w:r w:rsidRPr="00FB6A3A">
        <w:rPr>
          <w:b/>
        </w:rPr>
        <w:t>.</w:t>
      </w:r>
      <w:r w:rsidR="009054E5" w:rsidRPr="00FB6A3A">
        <w:t xml:space="preserve"> </w:t>
      </w:r>
      <w:r w:rsidR="009054E5" w:rsidRPr="00FB6A3A">
        <w:rPr>
          <w:b/>
        </w:rPr>
        <w:t xml:space="preserve">A. </w:t>
      </w:r>
      <w:r w:rsidR="009054E5" w:rsidRPr="00FB6A3A">
        <w:t xml:space="preserve">Separate contrast vectors corresponding to the 15 separate FIR time bins. </w:t>
      </w:r>
      <w:r w:rsidR="00A03AE0">
        <w:t xml:space="preserve">These time bins correspond to the numbers at the top of Figure 3A. </w:t>
      </w:r>
      <w:r w:rsidR="009054E5" w:rsidRPr="00FB6A3A">
        <w:rPr>
          <w:b/>
        </w:rPr>
        <w:t>B</w:t>
      </w:r>
      <w:r w:rsidR="009054E5" w:rsidRPr="00FB6A3A">
        <w:t xml:space="preserve">. </w:t>
      </w:r>
      <w:r w:rsidR="005166B4">
        <w:t>C</w:t>
      </w:r>
      <w:r w:rsidR="009054E5" w:rsidRPr="00FB6A3A">
        <w:t xml:space="preserve">ontrast </w:t>
      </w:r>
      <w:r w:rsidR="00CE1E09">
        <w:t>vectors</w:t>
      </w:r>
      <w:r w:rsidR="009054E5" w:rsidRPr="00FB6A3A">
        <w:t xml:space="preserve"> encoding </w:t>
      </w:r>
      <w:r w:rsidR="00CE1E09">
        <w:t>the experimental conditions</w:t>
      </w:r>
      <w:r w:rsidR="009054E5" w:rsidRPr="00FB6A3A">
        <w:t>.</w:t>
      </w:r>
      <w:r w:rsidR="00CE1E09">
        <w:t xml:space="preserve"> </w:t>
      </w:r>
      <w:r w:rsidR="005166B4">
        <w:t>From left to right, t</w:t>
      </w:r>
      <w:r w:rsidR="00CE1E09">
        <w:t xml:space="preserve">hese </w:t>
      </w:r>
      <w:r w:rsidR="0037168F">
        <w:t>were</w:t>
      </w:r>
      <w:r w:rsidR="00CE1E09">
        <w:t>: animate-inanimate, human-animal, body-face, natural-manmade, interaction of species and body part.</w:t>
      </w:r>
      <w:r w:rsidR="009054E5" w:rsidRPr="00FB6A3A">
        <w:t xml:space="preserve"> </w:t>
      </w:r>
      <w:r w:rsidR="00CE1E09" w:rsidRPr="00FB6A3A">
        <w:t>White = 1, black = 0.</w:t>
      </w:r>
    </w:p>
    <w:p w14:paraId="14DF9F78" w14:textId="4BD567D5" w:rsidR="003A0A36" w:rsidRPr="00FB6A3A" w:rsidRDefault="001D7607" w:rsidP="004A1635">
      <w:pPr>
        <w:rPr>
          <w:rFonts w:eastAsiaTheme="minorEastAsia"/>
        </w:rPr>
      </w:pPr>
      <w:r w:rsidRPr="00FB6A3A">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r w:rsidR="000F144E">
        <w:t xml:space="preserve">over conditions </w:t>
      </w:r>
      <w:r w:rsidRPr="00FB6A3A">
        <w:t>and</w:t>
      </w:r>
      <w:r w:rsidR="000F144E">
        <w:t xml:space="preserve"> duplicating</w:t>
      </w:r>
      <w:r w:rsidRPr="00FB6A3A">
        <w:t xml:space="preserve"> </w:t>
      </w:r>
      <w:r w:rsidR="00BD4960">
        <w:t xml:space="preserve">the </w:t>
      </w:r>
      <w:r w:rsidRPr="00FB6A3A">
        <w:t xml:space="preserve">contrasts over time bins or conditions. </w:t>
      </w:r>
      <w:r w:rsidR="00BD4960">
        <w:rPr>
          <w:rFonts w:eastAsiaTheme="minorEastAsia"/>
        </w:rPr>
        <w:t>In detail</w:t>
      </w:r>
      <w:r w:rsidR="008A06F1" w:rsidRPr="00FB6A3A">
        <w:rPr>
          <w:rFonts w:eastAsiaTheme="minorEastAsia"/>
        </w:rPr>
        <w:t xml:space="preserve">, </w:t>
      </w:r>
      <w:r w:rsidR="004A1635" w:rsidRPr="00FB6A3A">
        <w:rPr>
          <w:rFonts w:eastAsiaTheme="minorEastAsia"/>
        </w:rPr>
        <w:t xml:space="preserve">the </w:t>
      </w:r>
      <w:r w:rsidR="008A06F1" w:rsidRPr="00FB6A3A">
        <w:rPr>
          <w:rFonts w:eastAsiaTheme="minorEastAsia"/>
        </w:rPr>
        <w:t xml:space="preserve">within-trial </w:t>
      </w:r>
      <w:r w:rsidR="004A1635" w:rsidRPr="00FB6A3A">
        <w:rPr>
          <w:rFonts w:eastAsiaTheme="minorEastAsia"/>
        </w:rPr>
        <w:t>design matrix</w:t>
      </w:r>
      <w:r w:rsidR="003F0D59">
        <w:rPr>
          <w:rFonts w:eastAsiaTheme="minorEastAsia"/>
        </w:rPr>
        <w:t xml:space="preserve"> was replicated</w:t>
      </w:r>
      <w:r w:rsidR="004A1635" w:rsidRPr="00FB6A3A">
        <w:rPr>
          <w:rFonts w:eastAsiaTheme="minorEastAsia"/>
        </w:rPr>
        <w:t xml:space="preserve"> over the </w:t>
      </w:r>
      <m:oMath>
        <m:r>
          <w:rPr>
            <w:rFonts w:ascii="Cambria Math" w:eastAsiaTheme="minorEastAsia" w:hAnsi="Cambria Math"/>
          </w:rPr>
          <m:t>K=72</m:t>
        </m:r>
      </m:oMath>
      <w:r w:rsidR="004A1635" w:rsidRPr="00FB6A3A">
        <w:rPr>
          <w:rFonts w:eastAsiaTheme="minorEastAsia"/>
        </w:rPr>
        <w:t xml:space="preserve"> </w:t>
      </w:r>
      <w:r w:rsidR="003F0D59">
        <w:rPr>
          <w:rFonts w:eastAsiaTheme="minorEastAsia"/>
        </w:rPr>
        <w:t>stimulus images</w:t>
      </w:r>
      <w:r w:rsidR="004A1635" w:rsidRPr="00FB6A3A">
        <w:rPr>
          <w:rFonts w:eastAsiaTheme="minorEastAsia"/>
        </w:rPr>
        <w:t xml:space="preserve"> to generate the overall design matrix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4A1635" w:rsidRPr="00FB6A3A">
        <w:rPr>
          <w:rFonts w:eastAsiaTheme="minorEastAsia"/>
        </w:rPr>
        <w:t xml:space="preserve"> with </w:t>
      </w:r>
      <m:oMath>
        <m:r>
          <w:rPr>
            <w:rFonts w:ascii="Cambria Math" w:eastAsiaTheme="minorEastAsia" w:hAnsi="Cambria Math"/>
          </w:rPr>
          <m:t>V=1080</m:t>
        </m:r>
      </m:oMath>
      <w:r w:rsidR="004A1635" w:rsidRPr="00FB6A3A">
        <w:rPr>
          <w:rFonts w:eastAsiaTheme="minorEastAsia"/>
        </w:rPr>
        <w:t xml:space="preserve"> columns in total:</w:t>
      </w:r>
    </w:p>
    <w:p w14:paraId="73B1E4D3" w14:textId="77777777" w:rsidR="004A1635" w:rsidRPr="00FB6A3A" w:rsidRDefault="004A1635" w:rsidP="004A1635">
      <w:pPr>
        <w:rPr>
          <w:rFonts w:eastAsiaTheme="minorEastAsia"/>
          <w:b/>
        </w:rPr>
      </w:pPr>
      <m:oMathPara>
        <m:oMath>
          <m:r>
            <m:rPr>
              <m:sty m:val="bi"/>
            </m:rPr>
            <w:rPr>
              <w:rFonts w:ascii="Cambria Math" w:hAnsi="Cambria Math"/>
            </w:rPr>
            <m:t>Z</m:t>
          </m:r>
          <m:r>
            <w:rPr>
              <w:rFonts w:ascii="Cambria Math" w:hAnsi="Cambria Math"/>
            </w:rPr>
            <m:t>=</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oMath>
      </m:oMathPara>
    </w:p>
    <w:p w14:paraId="38E54838" w14:textId="2D25C93F" w:rsidR="00274951" w:rsidRPr="00FB6A3A" w:rsidRDefault="00341D9D" w:rsidP="005000BE">
      <w:pPr>
        <w:rPr>
          <w:rFonts w:eastAsiaTheme="minorEastAsia"/>
        </w:rPr>
      </w:pPr>
      <w:r w:rsidRPr="00FB6A3A">
        <w:t xml:space="preserve">The rows of this </w:t>
      </w:r>
      <w:r w:rsidR="00972ED8">
        <w:t xml:space="preserve">design </w:t>
      </w:r>
      <w:r w:rsidRPr="00FB6A3A">
        <w:t xml:space="preserve">matrix </w:t>
      </w:r>
      <w:r w:rsidR="004850C7" w:rsidRPr="00FB6A3A">
        <w:t>were</w:t>
      </w:r>
      <w:r w:rsidRPr="00FB6A3A">
        <w:t xml:space="preserve"> ordered according to all the observations from condition 1, then all the observations from condition 2, etc. </w:t>
      </w:r>
      <w:r w:rsidR="009E639C" w:rsidRPr="00FB6A3A">
        <w:t>Similarly, the</w:t>
      </w:r>
      <w:r w:rsidR="008A06F1" w:rsidRPr="00FB6A3A">
        <w:t xml:space="preserve"> </w:t>
      </w:r>
      <w:r w:rsidR="0058550C">
        <w:t xml:space="preserve">within-trial </w:t>
      </w:r>
      <w:r w:rsidR="008A06F1" w:rsidRPr="00FB6A3A">
        <w:t xml:space="preserve">contrasts over time bins </w:t>
      </w:r>
      <w:r w:rsidR="00DE23E7" w:rsidRPr="00FB6A3A">
        <w:t xml:space="preserve">(Figure </w:t>
      </w:r>
      <w:r w:rsidR="0058550C">
        <w:t>4</w:t>
      </w:r>
      <w:r w:rsidR="00DE23E7" w:rsidRPr="00FB6A3A">
        <w:t xml:space="preserve">A) </w:t>
      </w:r>
      <w:r w:rsidR="008A06F1" w:rsidRPr="00FB6A3A">
        <w:t xml:space="preserve">were </w:t>
      </w:r>
      <w:r w:rsidR="00AA442A" w:rsidRPr="00FB6A3A">
        <w:t xml:space="preserve">replicated over conditions by taking the </w:t>
      </w:r>
      <w:r w:rsidR="0058550C">
        <w:t>Kronecker tensor</w:t>
      </w:r>
      <w:r w:rsidR="00AA442A" w:rsidRPr="00FB6A3A">
        <w:t xml:space="preserve"> product: </w:t>
      </w:r>
      <m:oMath>
        <m:sSub>
          <m:sSubPr>
            <m:ctrlPr>
              <w:rPr>
                <w:rFonts w:ascii="Cambria Math" w:hAnsi="Cambria Math"/>
                <w:b/>
                <w:i/>
              </w:rPr>
            </m:ctrlPr>
          </m:sSubPr>
          <m:e>
            <m:r>
              <m:rPr>
                <m:sty m:val="bi"/>
              </m:rPr>
              <w:rPr>
                <w:rFonts w:ascii="Cambria Math" w:hAnsi="Cambria Math"/>
              </w:rPr>
              <m:t>1</m:t>
            </m:r>
          </m:e>
          <m:sub>
            <m:r>
              <m:rPr>
                <m:sty m:val="bi"/>
              </m:rPr>
              <w:rPr>
                <w:rFonts w:ascii="Cambria Math" w:hAnsi="Cambria Math"/>
              </w:rPr>
              <m:t>K</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oMath>
      <w:r w:rsidR="00AA442A" w:rsidRPr="00FB6A3A">
        <w:rPr>
          <w:rFonts w:eastAsiaTheme="minorEastAsia"/>
        </w:rPr>
        <w:t>.</w:t>
      </w:r>
      <w:r w:rsidR="008A06F1" w:rsidRPr="00FB6A3A">
        <w:t xml:space="preserve"> </w:t>
      </w:r>
      <w:r w:rsidR="009E639C" w:rsidRPr="00FB6A3A">
        <w:t>T</w:t>
      </w:r>
      <w:r w:rsidR="008A06F1" w:rsidRPr="00FB6A3A">
        <w:t xml:space="preserve">he </w:t>
      </w:r>
      <w:r w:rsidR="00AA442A" w:rsidRPr="00FB6A3A">
        <w:t xml:space="preserve">contrast </w:t>
      </w:r>
      <w:r w:rsidR="0058550C">
        <w:t>vectors</w:t>
      </w:r>
      <w:r w:rsidR="00AA442A" w:rsidRPr="00FB6A3A">
        <w:t xml:space="preserve"> </w:t>
      </w:r>
      <w:r w:rsidR="008A06F1" w:rsidRPr="00FB6A3A">
        <w:t>over experimental conditions</w:t>
      </w:r>
      <w:r w:rsidR="00DE23E7" w:rsidRPr="00FB6A3A">
        <w:t xml:space="preserve"> </w:t>
      </w:r>
      <w:r w:rsidR="00AA442A" w:rsidRPr="00FB6A3A">
        <w:t>w</w:t>
      </w:r>
      <w:r w:rsidR="0058550C">
        <w:t>ere</w:t>
      </w:r>
      <w:r w:rsidR="00AA442A" w:rsidRPr="00FB6A3A">
        <w:t xml:space="preserve"> replicated over the 15 time bins withi</w:t>
      </w:r>
      <w:r w:rsidR="008A06F1" w:rsidRPr="00FB6A3A">
        <w:t>n</w:t>
      </w:r>
      <w:r w:rsidR="00AA442A" w:rsidRPr="00FB6A3A">
        <w:t xml:space="preserve"> </w:t>
      </w:r>
      <w:r w:rsidR="008A06F1" w:rsidRPr="00FB6A3A">
        <w:t xml:space="preserve">each </w:t>
      </w:r>
      <w:r w:rsidR="00AA442A" w:rsidRPr="00FB6A3A">
        <w:t xml:space="preserve">trial: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 xml:space="preserve"> </m:t>
        </m:r>
        <m:nary>
          <m:naryPr>
            <m:chr m:val="⨂"/>
            <m:subHide m:val="1"/>
            <m:supHide m:val="1"/>
            <m:ctrlPr>
              <w:rPr>
                <w:rFonts w:ascii="Cambria Math" w:hAnsi="Cambria Math"/>
                <w:i/>
              </w:rPr>
            </m:ctrlPr>
          </m:naryPr>
          <m:sub/>
          <m:sup/>
          <m:e>
            <m:sSub>
              <m:sSubPr>
                <m:ctrlPr>
                  <w:rPr>
                    <w:rFonts w:ascii="Cambria Math" w:hAnsi="Cambria Math"/>
                    <w:b/>
                    <w:i/>
                  </w:rPr>
                </m:ctrlPr>
              </m:sSubPr>
              <m:e>
                <m:r>
                  <m:rPr>
                    <m:sty m:val="bi"/>
                  </m:rPr>
                  <w:rPr>
                    <w:rFonts w:ascii="Cambria Math" w:hAnsi="Cambria Math"/>
                  </w:rPr>
                  <m:t>1</m:t>
                </m:r>
              </m:e>
              <m:sub>
                <m:r>
                  <m:rPr>
                    <m:sty m:val="bi"/>
                  </m:rPr>
                  <w:rPr>
                    <w:rFonts w:ascii="Cambria Math" w:hAnsi="Cambria Math"/>
                  </w:rPr>
                  <m:t>15</m:t>
                </m:r>
              </m:sub>
            </m:sSub>
          </m:e>
        </m:nary>
      </m:oMath>
      <w:r w:rsidR="00AA442A" w:rsidRPr="00FB6A3A">
        <w:rPr>
          <w:rFonts w:eastAsiaTheme="minorEastAsia"/>
        </w:rPr>
        <w:t xml:space="preserve">. </w:t>
      </w:r>
      <w:r w:rsidR="001A3176" w:rsidRPr="00FB6A3A">
        <w:rPr>
          <w:rFonts w:eastAsiaTheme="minorEastAsia"/>
        </w:rPr>
        <w:t>Finally,</w:t>
      </w:r>
      <w:r w:rsidR="00C91CA2">
        <w:rPr>
          <w:rFonts w:eastAsiaTheme="minorEastAsia"/>
        </w:rPr>
        <w:t xml:space="preserve"> the contrasts were mean-centred and</w:t>
      </w:r>
      <w:r w:rsidR="001A3176" w:rsidRPr="00FB6A3A">
        <w:rPr>
          <w:rFonts w:eastAsiaTheme="minorEastAsia"/>
        </w:rPr>
        <w:t xml:space="preserve"> interactions </w:t>
      </w:r>
      <w:r w:rsidR="00C91CA2">
        <w:rPr>
          <w:rFonts w:eastAsiaTheme="minorEastAsia"/>
        </w:rPr>
        <w:t xml:space="preserve">were calculated </w:t>
      </w:r>
      <w:r w:rsidR="001A3176" w:rsidRPr="00FB6A3A">
        <w:rPr>
          <w:rFonts w:eastAsiaTheme="minorEastAsia"/>
        </w:rPr>
        <w:t>between time</w:t>
      </w:r>
      <w:r w:rsidR="00C91CA2">
        <w:rPr>
          <w:rFonts w:eastAsiaTheme="minorEastAsia"/>
        </w:rPr>
        <w:t>s</w:t>
      </w:r>
      <w:r w:rsidR="001A3176" w:rsidRPr="00FB6A3A">
        <w:rPr>
          <w:rFonts w:eastAsiaTheme="minorEastAsia"/>
        </w:rPr>
        <w:t xml:space="preserve"> and condition</w:t>
      </w:r>
      <w:r w:rsidR="00C91CA2">
        <w:rPr>
          <w:rFonts w:eastAsiaTheme="minorEastAsia"/>
        </w:rPr>
        <w:t>s</w:t>
      </w:r>
      <w:r w:rsidR="001A3176" w:rsidRPr="00FB6A3A">
        <w:rPr>
          <w:rFonts w:eastAsiaTheme="minorEastAsia"/>
        </w:rPr>
        <w:t xml:space="preserve"> by taking the</w:t>
      </w:r>
      <w:r w:rsidR="00C91CA2">
        <w:rPr>
          <w:rFonts w:eastAsiaTheme="minorEastAsia"/>
        </w:rPr>
        <w:t>ir</w:t>
      </w:r>
      <w:r w:rsidR="001A3176" w:rsidRPr="00FB6A3A">
        <w:rPr>
          <w:rFonts w:eastAsiaTheme="minorEastAsia"/>
        </w:rPr>
        <w:t xml:space="preserve"> dot product</w:t>
      </w:r>
      <w:r w:rsidR="00C91CA2">
        <w:rPr>
          <w:rFonts w:eastAsiaTheme="minorEastAsia"/>
        </w:rPr>
        <w:t>s</w:t>
      </w:r>
      <w:r w:rsidR="001A3176" w:rsidRPr="00FB6A3A">
        <w:rPr>
          <w:rFonts w:eastAsiaTheme="minorEastAsia"/>
        </w:rPr>
        <w:t>.</w:t>
      </w:r>
    </w:p>
    <w:p w14:paraId="5C5871FF" w14:textId="54959E87" w:rsidR="001A3176" w:rsidRDefault="008703B5" w:rsidP="005000BE">
      <w:pPr>
        <w:rPr>
          <w:rFonts w:eastAsiaTheme="minorEastAsia"/>
        </w:rPr>
      </w:pPr>
      <w:r>
        <w:rPr>
          <w:rFonts w:eastAsiaTheme="minorEastAsia"/>
        </w:rPr>
        <w:t>Overall, we</w:t>
      </w:r>
      <w:r w:rsidR="00FA7002" w:rsidRPr="00FB6A3A">
        <w:rPr>
          <w:rFonts w:eastAsiaTheme="minorEastAsia"/>
        </w:rPr>
        <w:t xml:space="preserve"> had 15 contrasts relating to </w:t>
      </w:r>
      <w:r w:rsidR="00035662">
        <w:rPr>
          <w:rFonts w:eastAsiaTheme="minorEastAsia"/>
        </w:rPr>
        <w:t xml:space="preserve">within-trial </w:t>
      </w:r>
      <w:r w:rsidR="00FA7002" w:rsidRPr="00FB6A3A">
        <w:rPr>
          <w:rFonts w:eastAsiaTheme="minorEastAsia"/>
        </w:rPr>
        <w:t>time bin</w:t>
      </w:r>
      <w:r w:rsidR="0082361E" w:rsidRPr="00FB6A3A">
        <w:rPr>
          <w:rFonts w:eastAsiaTheme="minorEastAsia"/>
        </w:rPr>
        <w:t>s</w:t>
      </w:r>
      <w:r w:rsidR="00FA7002" w:rsidRPr="00FB6A3A">
        <w:rPr>
          <w:rFonts w:eastAsiaTheme="minorEastAsia"/>
        </w:rPr>
        <w:t>,</w:t>
      </w:r>
      <w:r w:rsidR="007A1693" w:rsidRPr="00FB6A3A">
        <w:rPr>
          <w:rFonts w:eastAsiaTheme="minorEastAsia"/>
        </w:rPr>
        <w:t xml:space="preserve"> </w:t>
      </w:r>
      <w:r w:rsidR="00035662">
        <w:rPr>
          <w:rFonts w:eastAsiaTheme="minorEastAsia"/>
        </w:rPr>
        <w:t>five</w:t>
      </w:r>
      <w:r w:rsidR="00FA7002" w:rsidRPr="00FB6A3A">
        <w:rPr>
          <w:rFonts w:eastAsiaTheme="minorEastAsia"/>
        </w:rPr>
        <w:t xml:space="preserve"> contrast</w:t>
      </w:r>
      <w:r w:rsidR="00035662">
        <w:rPr>
          <w:rFonts w:eastAsiaTheme="minorEastAsia"/>
        </w:rPr>
        <w:t>s</w:t>
      </w:r>
      <w:r w:rsidR="00FA7002" w:rsidRPr="00FB6A3A">
        <w:rPr>
          <w:rFonts w:eastAsiaTheme="minorEastAsia"/>
        </w:rPr>
        <w:t xml:space="preserve"> encoding </w:t>
      </w:r>
      <w:r w:rsidR="007A1693" w:rsidRPr="00FB6A3A">
        <w:rPr>
          <w:rFonts w:eastAsiaTheme="minorEastAsia"/>
        </w:rPr>
        <w:t xml:space="preserve">differences between </w:t>
      </w:r>
      <w:r w:rsidR="00FA7002" w:rsidRPr="00FB6A3A">
        <w:rPr>
          <w:rFonts w:eastAsiaTheme="minorEastAsia"/>
        </w:rPr>
        <w:t>condition</w:t>
      </w:r>
      <w:r w:rsidR="007A1693" w:rsidRPr="00FB6A3A">
        <w:rPr>
          <w:rFonts w:eastAsiaTheme="minorEastAsia"/>
        </w:rPr>
        <w:t>s</w:t>
      </w:r>
      <w:r w:rsidR="00FA7002" w:rsidRPr="00FB6A3A">
        <w:rPr>
          <w:rFonts w:eastAsiaTheme="minorEastAsia"/>
        </w:rPr>
        <w:t>, and</w:t>
      </w:r>
      <w:r w:rsidR="00A13501" w:rsidRPr="00FB6A3A">
        <w:rPr>
          <w:rFonts w:eastAsiaTheme="minorEastAsia"/>
        </w:rPr>
        <w:t xml:space="preserve"> </w:t>
      </w:r>
      <w:r w:rsidR="00035662">
        <w:rPr>
          <w:rFonts w:eastAsiaTheme="minorEastAsia"/>
        </w:rPr>
        <w:t>75</w:t>
      </w:r>
      <w:r w:rsidR="00A13501" w:rsidRPr="00FB6A3A">
        <w:rPr>
          <w:rFonts w:eastAsiaTheme="minorEastAsia"/>
        </w:rPr>
        <w:t xml:space="preserve"> contrasts </w:t>
      </w:r>
      <w:r>
        <w:rPr>
          <w:rFonts w:eastAsiaTheme="minorEastAsia"/>
        </w:rPr>
        <w:t>encoding</w:t>
      </w:r>
      <w:r w:rsidR="00A13501" w:rsidRPr="00FB6A3A">
        <w:rPr>
          <w:rFonts w:eastAsiaTheme="minorEastAsia"/>
        </w:rPr>
        <w:t xml:space="preserve"> the</w:t>
      </w:r>
      <w:r w:rsidR="00FA7002" w:rsidRPr="00FB6A3A">
        <w:rPr>
          <w:rFonts w:eastAsiaTheme="minorEastAsia"/>
        </w:rPr>
        <w:t xml:space="preserve"> interactions between </w:t>
      </w:r>
      <w:r>
        <w:rPr>
          <w:rFonts w:eastAsiaTheme="minorEastAsia"/>
        </w:rPr>
        <w:t>time and condition</w:t>
      </w:r>
      <w:r w:rsidR="00FA7002" w:rsidRPr="00FB6A3A">
        <w:rPr>
          <w:rFonts w:eastAsiaTheme="minorEastAsia"/>
        </w:rPr>
        <w:t xml:space="preserve"> (i.e., the effect of </w:t>
      </w:r>
      <w:r w:rsidR="00035662">
        <w:rPr>
          <w:rFonts w:eastAsiaTheme="minorEastAsia"/>
        </w:rPr>
        <w:t xml:space="preserve">each </w:t>
      </w:r>
      <w:r w:rsidR="00FA7002" w:rsidRPr="00FB6A3A">
        <w:rPr>
          <w:rFonts w:eastAsiaTheme="minorEastAsia"/>
        </w:rPr>
        <w:t>condition at each time bin).</w:t>
      </w:r>
      <w:r w:rsidR="005D60FC">
        <w:rPr>
          <w:rFonts w:eastAsiaTheme="minorEastAsia"/>
        </w:rPr>
        <w:t xml:space="preserve"> Each contrast was converted to a covariance component (i.e., hypothesis matrix) and a</w:t>
      </w:r>
      <w:r>
        <w:rPr>
          <w:rFonts w:eastAsiaTheme="minorEastAsia"/>
        </w:rPr>
        <w:t xml:space="preserve">n additional covariance component was included to model noise. </w:t>
      </w:r>
      <w:r w:rsidR="00FA7002" w:rsidRPr="00FB6A3A">
        <w:rPr>
          <w:rFonts w:eastAsiaTheme="minorEastAsia"/>
        </w:rPr>
        <w:t xml:space="preserve">These </w:t>
      </w:r>
      <w:r w:rsidR="00035662">
        <w:rPr>
          <w:rFonts w:eastAsiaTheme="minorEastAsia"/>
        </w:rPr>
        <w:t>9</w:t>
      </w:r>
      <w:r>
        <w:rPr>
          <w:rFonts w:eastAsiaTheme="minorEastAsia"/>
        </w:rPr>
        <w:t>6</w:t>
      </w:r>
      <w:r w:rsidR="00FA7002" w:rsidRPr="00FB6A3A">
        <w:rPr>
          <w:rFonts w:eastAsiaTheme="minorEastAsia"/>
        </w:rPr>
        <w:t xml:space="preserve"> </w:t>
      </w:r>
      <w:r w:rsidR="005D60FC">
        <w:rPr>
          <w:rFonts w:eastAsiaTheme="minorEastAsia"/>
        </w:rPr>
        <w:t xml:space="preserve">components </w:t>
      </w:r>
      <w:r w:rsidR="007A1693" w:rsidRPr="00FB6A3A">
        <w:rPr>
          <w:rFonts w:eastAsiaTheme="minorEastAsia"/>
        </w:rPr>
        <w:t xml:space="preserve">entered </w:t>
      </w:r>
      <w:r w:rsidR="005D60FC">
        <w:rPr>
          <w:rFonts w:eastAsiaTheme="minorEastAsia"/>
        </w:rPr>
        <w:t>the model estimation scheme (REML)</w:t>
      </w:r>
      <w:r w:rsidR="007A1693" w:rsidRPr="00FB6A3A">
        <w:rPr>
          <w:rFonts w:eastAsiaTheme="minorEastAsia"/>
        </w:rPr>
        <w:t>.</w:t>
      </w:r>
      <w:r w:rsidR="00035662">
        <w:rPr>
          <w:rFonts w:eastAsiaTheme="minorEastAsia"/>
        </w:rPr>
        <w:t xml:space="preserve"> </w:t>
      </w:r>
      <w:r w:rsidR="00240439" w:rsidRPr="00FB6A3A">
        <w:rPr>
          <w:rFonts w:eastAsiaTheme="minorEastAsia"/>
        </w:rPr>
        <w:t xml:space="preserve"> </w:t>
      </w:r>
    </w:p>
    <w:p w14:paraId="06434249" w14:textId="30CB2FA4"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35EA17E2"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component) were effectively “switched off”, by fixing their corresponding hyperparameters to zero. </w:t>
      </w:r>
      <w:ins w:id="58" w:author="Alex Lepauvre" w:date="2025-03-02T13:04:00Z">
        <w:r w:rsidR="00EF303A">
          <w:rPr>
            <w:rFonts w:eastAsiaTheme="minorEastAsia"/>
          </w:rPr>
          <w:lastRenderedPageBreak/>
          <w:t xml:space="preserve">In more detail, the prior probability density for each parameter to be switched off was set </w:t>
        </w:r>
      </w:ins>
      <w:ins w:id="59" w:author="Alex Lepauvre" w:date="2025-03-05T17:34:00Z">
        <w:r w:rsidR="0040353A">
          <w:rPr>
            <w:rFonts w:eastAsiaTheme="minorEastAsia"/>
          </w:rPr>
          <w:t>to</w:t>
        </w:r>
        <m:oMath>
          <m:r>
            <w:rPr>
              <w:rFonts w:ascii="Cambria Math" w:eastAsiaTheme="minorEastAsia" w:hAnsi="Cambria Math"/>
            </w:rPr>
            <m:t xml:space="preserve"> </m:t>
          </m:r>
        </m:oMath>
      </w:ins>
      <m:oMath>
        <m:r>
          <w:ins w:id="60" w:author="Alex Lepauvre" w:date="2025-03-02T13:04:00Z">
            <w:rPr>
              <w:rFonts w:ascii="Cambria Math" w:eastAsiaTheme="minorEastAsia" w:hAnsi="Cambria Math"/>
            </w:rPr>
            <m:t>P</m:t>
          </w:ins>
        </m:r>
        <m:d>
          <m:dPr>
            <m:ctrlPr>
              <w:ins w:id="61" w:author="Alex Lepauvre" w:date="2025-03-02T13:04:00Z">
                <w:rPr>
                  <w:rFonts w:ascii="Cambria Math" w:eastAsiaTheme="minorEastAsia" w:hAnsi="Cambria Math"/>
                  <w:i/>
                </w:rPr>
              </w:ins>
            </m:ctrlPr>
          </m:dPr>
          <m:e>
            <m:sSub>
              <m:sSubPr>
                <m:ctrlPr>
                  <w:ins w:id="62" w:author="Alex Lepauvre" w:date="2025-03-02T13:04:00Z">
                    <w:rPr>
                      <w:rFonts w:ascii="Cambria Math" w:eastAsiaTheme="minorEastAsia" w:hAnsi="Cambria Math"/>
                      <w:i/>
                    </w:rPr>
                  </w:ins>
                </m:ctrlPr>
              </m:sSubPr>
              <m:e>
                <m:r>
                  <w:ins w:id="63" w:author="Alex Lepauvre" w:date="2025-03-02T13:04:00Z">
                    <w:rPr>
                      <w:rFonts w:ascii="Cambria Math" w:eastAsiaTheme="minorEastAsia" w:hAnsi="Cambria Math"/>
                    </w:rPr>
                    <m:t>λ</m:t>
                  </w:ins>
                </m:r>
              </m:e>
              <m:sub>
                <m:r>
                  <w:ins w:id="64" w:author="Alex Lepauvre" w:date="2025-03-02T13:04:00Z">
                    <w:rPr>
                      <w:rFonts w:ascii="Cambria Math" w:eastAsiaTheme="minorEastAsia" w:hAnsi="Cambria Math"/>
                    </w:rPr>
                    <m:t>i</m:t>
                  </w:ins>
                </m:r>
              </m:sub>
            </m:sSub>
          </m:e>
        </m:d>
        <m:r>
          <w:ins w:id="65" w:author="Alex Lepauvre" w:date="2025-03-02T13:04:00Z">
            <w:rPr>
              <w:rFonts w:ascii="Cambria Math" w:eastAsiaTheme="minorEastAsia" w:hAnsi="Cambria Math"/>
            </w:rPr>
            <m:t>=N</m:t>
          </w:ins>
        </m:r>
        <m:d>
          <m:dPr>
            <m:ctrlPr>
              <w:ins w:id="66" w:author="Alex Lepauvre" w:date="2025-03-02T13:04:00Z">
                <w:rPr>
                  <w:rFonts w:ascii="Cambria Math" w:eastAsiaTheme="minorEastAsia" w:hAnsi="Cambria Math"/>
                  <w:i/>
                </w:rPr>
              </w:ins>
            </m:ctrlPr>
          </m:dPr>
          <m:e>
            <m:r>
              <w:ins w:id="67" w:author="Alex Lepauvre" w:date="2025-03-02T13:04:00Z">
                <w:rPr>
                  <w:rFonts w:ascii="Cambria Math" w:eastAsiaTheme="minorEastAsia" w:hAnsi="Cambria Math"/>
                </w:rPr>
                <m:t>μ, 0</m:t>
              </w:ins>
            </m:r>
          </m:e>
        </m:d>
      </m:oMath>
      <w:ins w:id="68" w:author="Alex Lepauvre" w:date="2025-03-02T13:04:00Z">
        <w:r w:rsidR="00EF303A">
          <w:rPr>
            <w:rFonts w:eastAsiaTheme="minorEastAsia"/>
          </w:rPr>
          <w:t>, thereby fixing that parameter to</w:t>
        </w:r>
      </w:ins>
      <m:oMath>
        <m:r>
          <w:ins w:id="69" w:author="Alex Lepauvre" w:date="2025-03-05T17:34:00Z">
            <w:rPr>
              <w:rFonts w:ascii="Cambria Math" w:eastAsiaTheme="minorEastAsia" w:hAnsi="Cambria Math"/>
            </w:rPr>
            <m:t xml:space="preserve"> </m:t>
          </w:ins>
        </m:r>
        <m:func>
          <m:funcPr>
            <m:ctrlPr>
              <w:ins w:id="70" w:author="Alex Lepauvre" w:date="2025-03-02T13:04:00Z">
                <w:rPr>
                  <w:rFonts w:ascii="Cambria Math" w:eastAsiaTheme="minorEastAsia" w:hAnsi="Cambria Math"/>
                  <w:i/>
                </w:rPr>
              </w:ins>
            </m:ctrlPr>
          </m:funcPr>
          <m:fName>
            <m:r>
              <w:ins w:id="71" w:author="Alex Lepauvre" w:date="2025-03-02T13:04:00Z">
                <m:rPr>
                  <m:sty m:val="p"/>
                </m:rPr>
                <w:rPr>
                  <w:rFonts w:ascii="Cambria Math" w:eastAsiaTheme="minorEastAsia" w:hAnsi="Cambria Math"/>
                </w:rPr>
                <m:t>exp</m:t>
              </w:ins>
            </m:r>
          </m:fName>
          <m:e>
            <m:d>
              <m:dPr>
                <m:ctrlPr>
                  <w:ins w:id="72" w:author="Alex Lepauvre" w:date="2025-03-02T13:04:00Z">
                    <w:rPr>
                      <w:rFonts w:ascii="Cambria Math" w:eastAsiaTheme="minorEastAsia" w:hAnsi="Cambria Math"/>
                      <w:i/>
                    </w:rPr>
                  </w:ins>
                </m:ctrlPr>
              </m:dPr>
              <m:e>
                <m:r>
                  <w:ins w:id="73" w:author="Alex Lepauvre" w:date="2025-03-02T13:04:00Z">
                    <w:rPr>
                      <w:rFonts w:ascii="Cambria Math" w:eastAsiaTheme="minorEastAsia" w:hAnsi="Cambria Math"/>
                    </w:rPr>
                    <m:t>μ</m:t>
                  </w:ins>
                </m:r>
              </m:e>
            </m:d>
          </m:e>
        </m:func>
      </m:oMath>
      <w:ins w:id="74" w:author="Alex Lepauvre" w:date="2025-03-02T13:04:00Z">
        <w:r w:rsidR="00EF303A">
          <w:rPr>
            <w:rFonts w:eastAsiaTheme="minorEastAsia"/>
          </w:rPr>
          <w:t xml:space="preserve">. As the prior mean </w:t>
        </w:r>
        <m:oMath>
          <m:r>
            <w:rPr>
              <w:rFonts w:ascii="Cambria Math" w:eastAsiaTheme="minorEastAsia" w:hAnsi="Cambria Math"/>
            </w:rPr>
            <m:t>μ</m:t>
          </m:r>
        </m:oMath>
        <w:r w:rsidR="00EF303A">
          <w:rPr>
            <w:rFonts w:eastAsiaTheme="minorEastAsia"/>
          </w:rPr>
          <w:t xml:space="preserve"> is negative (</w:t>
        </w:r>
        <w:r w:rsidR="00EF303A">
          <w:rPr>
            <w:rFonts w:eastAsiaTheme="minorEastAsia"/>
          </w:rPr>
          <w:fldChar w:fldCharType="begin"/>
        </w:r>
        <w:r w:rsidR="00EF303A">
          <w:rPr>
            <w:rFonts w:eastAsiaTheme="minorEastAsia"/>
          </w:rPr>
          <w:instrText xml:space="preserve"> HYPERLINK  \l "_Priors_selection_procedure" </w:instrText>
        </w:r>
        <w:r w:rsidR="00EF303A">
          <w:rPr>
            <w:rFonts w:eastAsiaTheme="minorEastAsia"/>
          </w:rPr>
          <w:fldChar w:fldCharType="separate"/>
        </w:r>
        <w:r w:rsidR="00EF303A" w:rsidRPr="00865C5F">
          <w:rPr>
            <w:rStyle w:val="Hyperlink"/>
            <w:rFonts w:eastAsiaTheme="minorEastAsia"/>
          </w:rPr>
          <w:t>see prior selection procedure</w:t>
        </w:r>
        <w:r w:rsidR="00EF303A">
          <w:rPr>
            <w:rFonts w:eastAsiaTheme="minorEastAsia"/>
          </w:rPr>
          <w:fldChar w:fldCharType="end"/>
        </w:r>
        <w:r w:rsidR="00EF303A">
          <w:rPr>
            <w:rFonts w:eastAsiaTheme="minorEastAsia"/>
          </w:rPr>
          <w:t xml:space="preserve">), this fixes the parameter to near zero values. </w:t>
        </w:r>
      </w:ins>
      <w:del w:id="75" w:author="Alex Lepauvre" w:date="2025-03-02T13:04:00Z">
        <w:r w:rsidDel="00EF303A">
          <w:rPr>
            <w:rFonts w:eastAsiaTheme="minorEastAsia"/>
          </w:rPr>
          <w:delText xml:space="preserve">In more detail, the prior </w:delText>
        </w:r>
        <w:r w:rsidR="008703B5" w:rsidDel="00EF303A">
          <w:rPr>
            <w:rFonts w:eastAsiaTheme="minorEastAsia"/>
          </w:rPr>
          <w:delText xml:space="preserve">probability </w:delText>
        </w:r>
        <w:r w:rsidDel="00EF303A">
          <w:rPr>
            <w:rFonts w:eastAsiaTheme="minorEastAsia"/>
          </w:rPr>
          <w:delText>density for each parameter to</w:delText>
        </w:r>
        <w:r w:rsidR="008703B5" w:rsidDel="00EF303A">
          <w:rPr>
            <w:rFonts w:eastAsiaTheme="minorEastAsia"/>
          </w:rPr>
          <w:delText xml:space="preserve"> be</w:delText>
        </w:r>
        <w:r w:rsidDel="00EF303A">
          <w:rPr>
            <w:rFonts w:eastAsiaTheme="minorEastAsia"/>
          </w:rPr>
          <w:delText xml:space="preserve"> switched off was set to </w:delTex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-8, 0</m:t>
              </m:r>
            </m:e>
          </m:d>
        </m:oMath>
        <w:r w:rsidDel="00EF303A">
          <w:rPr>
            <w:rFonts w:eastAsiaTheme="minorEastAsia"/>
          </w:rPr>
          <w:delText xml:space="preserve">, thereby fixing that parameter to the value </w:delText>
        </w: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-8</m:t>
                  </m:r>
                </m:e>
              </m:d>
            </m:e>
          </m:func>
        </m:oMath>
        <w:r w:rsidR="00A609BC" w:rsidDel="00EF303A">
          <w:rPr>
            <w:rFonts w:eastAsiaTheme="minorEastAsia"/>
          </w:rPr>
          <w:delText xml:space="preserve">, which is close to zero </w:delText>
        </w:r>
        <m:oMath>
          <m:r>
            <w:rPr>
              <w:rFonts w:ascii="Cambria Math" w:eastAsiaTheme="minorEastAsia" w:hAnsi="Cambria Math"/>
            </w:rPr>
            <m:t>(3.35</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-4</m:t>
              </m:r>
            </m:sup>
          </m:sSup>
          <m:r>
            <w:rPr>
              <w:rFonts w:ascii="Cambria Math" w:eastAsiaTheme="minorEastAsia" w:hAnsi="Cambria Math"/>
            </w:rPr>
            <m:t>)</m:t>
          </m:r>
        </m:oMath>
        <w:r w:rsidR="00A609BC" w:rsidDel="00EF303A">
          <w:rPr>
            <w:rFonts w:eastAsiaTheme="minorEastAsia"/>
          </w:rPr>
          <w:delText>.</w:delText>
        </w:r>
        <w:r w:rsidDel="00EF303A">
          <w:rPr>
            <w:rFonts w:eastAsiaTheme="minorEastAsia"/>
          </w:rPr>
          <w:delText xml:space="preserve"> </w:delText>
        </w:r>
      </w:del>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to modifying the prior </w:t>
      </w:r>
      <w:r>
        <w:rPr>
          <w:rFonts w:eastAsiaTheme="minorEastAsia"/>
        </w:rPr>
        <w:t xml:space="preserve">was calculated analytically using Bayesian model reduction (implemented in the SPM function spm_log_evidence_reduce).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r w:rsidR="00992DD7">
        <w:t>v</w:t>
      </w:r>
      <w:r w:rsidR="00F85369" w:rsidRPr="00FB6A3A">
        <w:t xml:space="preserve">RSA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hyperparameters into a single vector </w:t>
      </w: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BE59A9"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0FF46570"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subject </w:t>
      </w:r>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the </w:t>
      </w:r>
      <w:r w:rsidR="00A4583A" w:rsidRPr="00FB6A3A">
        <w:rPr>
          <w:rFonts w:eastAsiaTheme="minorEastAsia"/>
        </w:rPr>
        <w:t>hyperparameters</w:t>
      </w:r>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matrix </w:t>
      </w:r>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r w:rsidR="00DD72F0" w:rsidRPr="00FB6A3A">
        <w:rPr>
          <w:rFonts w:eastAsiaTheme="minorEastAsia"/>
        </w:rPr>
        <w:t>hyper</w:t>
      </w:r>
      <w:r w:rsidR="00A4583A" w:rsidRPr="00FB6A3A">
        <w:rPr>
          <w:rFonts w:eastAsiaTheme="minorEastAsia"/>
        </w:rPr>
        <w:t>parameter values, as well as the effects of any between-subjects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77A76E66"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only the </w:t>
      </w:r>
      <w:r w:rsidR="004C7B48">
        <w:rPr>
          <w:rFonts w:eastAsiaTheme="minorEastAsia"/>
        </w:rPr>
        <w:t>75</w:t>
      </w:r>
      <w:r w:rsidR="001C34F3" w:rsidRPr="00FB6A3A">
        <w:rPr>
          <w:rFonts w:eastAsiaTheme="minorEastAsia"/>
        </w:rPr>
        <w:t xml:space="preserve"> hyperparameters </w:t>
      </w:r>
      <w:r w:rsidR="00536950">
        <w:rPr>
          <w:rFonts w:eastAsiaTheme="minorEastAsia"/>
        </w:rPr>
        <w:t>relating to</w:t>
      </w:r>
      <w:r w:rsidR="001C34F3" w:rsidRPr="00FB6A3A">
        <w:rPr>
          <w:rFonts w:eastAsiaTheme="minorEastAsia"/>
        </w:rPr>
        <w:t xml:space="preserve"> the </w:t>
      </w:r>
      <w:r w:rsidR="004C7B48">
        <w:rPr>
          <w:rFonts w:eastAsiaTheme="minorEastAsia"/>
        </w:rPr>
        <w:t xml:space="preserve">time-by-condition </w:t>
      </w:r>
      <w:r w:rsidR="001C34F3" w:rsidRPr="00FB6A3A">
        <w:rPr>
          <w:rFonts w:eastAsiaTheme="minorEastAsia"/>
        </w:rPr>
        <w:t>interaction</w:t>
      </w:r>
      <w:r w:rsidR="00DD72F0" w:rsidRPr="00FB6A3A">
        <w:rPr>
          <w:rFonts w:eastAsiaTheme="minorEastAsia"/>
        </w:rPr>
        <w:t>s</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hyperparameter</w:t>
      </w:r>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 </w:t>
      </w:r>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commentRangeStart w:id="76"/>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w:t>
      </w:r>
      <w:r w:rsidR="004720CF">
        <w:rPr>
          <w:rFonts w:eastAsiaTheme="minorEastAsia"/>
        </w:rPr>
        <w:lastRenderedPageBreak/>
        <w:t xml:space="preserve">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4FDD9D41" w:rsidR="00D04A0A" w:rsidRDefault="00D04A0A" w:rsidP="00940EF5">
      <w:pPr>
        <w:rPr>
          <w:rFonts w:eastAsiaTheme="minorEastAsia"/>
        </w:rPr>
      </w:pPr>
      <w:r>
        <w:rPr>
          <w:rFonts w:eastAsiaTheme="minorEastAsia"/>
        </w:rPr>
        <w:t xml:space="preserve">Next, </w:t>
      </w:r>
      <w:r w:rsidR="00BA7E25">
        <w:rPr>
          <w:rFonts w:eastAsiaTheme="minorEastAsia"/>
        </w:rPr>
        <w:t>we quantified the evidence for each experimental condition (collapsing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particular </w:t>
      </w:r>
      <w:r>
        <w:rPr>
          <w:rFonts w:eastAsiaTheme="minorEastAsia"/>
        </w:rPr>
        <w:t xml:space="preserve"> experimental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(one parameter per peristimulus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29432A02"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15 time bins </w:t>
      </w:r>
      <w:r w:rsidR="00AD205E">
        <w:rPr>
          <w:rFonts w:eastAsiaTheme="minorEastAsia"/>
        </w:rPr>
        <w:t>showed</w:t>
      </w:r>
      <w:r>
        <w:rPr>
          <w:rFonts w:eastAsiaTheme="minorEastAsia"/>
        </w:rPr>
        <w:t xml:space="preserve"> experimental effects (collapsed over conditions).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14 time bins.</w:t>
      </w:r>
      <w:commentRangeEnd w:id="76"/>
      <w:r w:rsidR="004009E3">
        <w:rPr>
          <w:rStyle w:val="CommentReference"/>
        </w:rPr>
        <w:commentReference w:id="76"/>
      </w:r>
    </w:p>
    <w:p w14:paraId="7F9725D3" w14:textId="1ED41807" w:rsidR="00493851" w:rsidRDefault="00493851" w:rsidP="00940EF5">
      <w:pPr>
        <w:rPr>
          <w:ins w:id="77" w:author="Alex Lepauvre" w:date="2025-03-02T12:08:00Z"/>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softmax function of the log evidences.</w:t>
      </w:r>
    </w:p>
    <w:p w14:paraId="49AA98D6" w14:textId="3C67550F" w:rsidR="009E6E28" w:rsidRDefault="009E6E28">
      <w:pPr>
        <w:pStyle w:val="Heading2"/>
        <w:rPr>
          <w:ins w:id="78" w:author="Alex Lepauvre" w:date="2025-03-02T12:08:00Z"/>
          <w:rFonts w:eastAsiaTheme="minorEastAsia"/>
        </w:rPr>
        <w:pPrChange w:id="79" w:author="Alex Lepauvre" w:date="2025-03-02T12:08:00Z">
          <w:pPr/>
        </w:pPrChange>
      </w:pPr>
      <w:ins w:id="80" w:author="Alex Lepauvre" w:date="2025-03-02T12:08:00Z">
        <w:r>
          <w:rPr>
            <w:rFonts w:eastAsiaTheme="minorEastAsia"/>
          </w:rPr>
          <w:t>Prior selection procedure</w:t>
        </w:r>
      </w:ins>
    </w:p>
    <w:p w14:paraId="0D9DB752" w14:textId="6B3D19F7" w:rsidR="009E6E28" w:rsidRDefault="009E6E28" w:rsidP="009E6E28">
      <w:pPr>
        <w:rPr>
          <w:ins w:id="81" w:author="Alex Lepauvre" w:date="2025-03-02T12:10:00Z"/>
        </w:rPr>
      </w:pPr>
      <w:ins w:id="82" w:author="Alex Lepauvre" w:date="2025-03-02T12:10:00Z">
        <w:r>
          <w:t>The log transform (ensuring the estimate parameters remain strictly positive) complicates the notion of flat or weakly informative priors. On the real line, a zero-mean large-variance prior is often used. In log space,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oMath>
        <w:r>
          <w:t xml:space="preserve">), zero is not in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Pr>
            <w:rFonts w:eastAsiaTheme="minorEastAsia"/>
          </w:rPr>
          <w:t xml:space="preserve">’s domain; hence negative mean </w:t>
        </w:r>
        <m:oMath>
          <m:r>
            <w:rPr>
              <w:rFonts w:ascii="Cambria Math" w:eastAsiaTheme="minorEastAsia" w:hAnsi="Cambria Math"/>
            </w:rPr>
            <m:t>μ</m:t>
          </m:r>
        </m:oMath>
        <w:r>
          <w:rPr>
            <w:rFonts w:eastAsiaTheme="minorEastAsia"/>
          </w:rPr>
          <w:t xml:space="preserve"> and (positive)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jointly control how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Pr>
            <w:rFonts w:eastAsiaTheme="minorEastAsia"/>
          </w:rPr>
          <w:t xml:space="preserve"> spans small and large values. However, if </w:t>
        </w:r>
        <m:oMath>
          <m:r>
            <w:rPr>
              <w:rFonts w:ascii="Cambria Math" w:eastAsiaTheme="minorEastAsia" w:hAnsi="Cambria Math"/>
            </w:rPr>
            <m:t>μ</m:t>
          </m:r>
        </m:oMath>
        <w:r>
          <w:rPr>
            <w:rFonts w:eastAsiaTheme="minorEastAsia"/>
          </w:rPr>
          <w:t xml:space="preserve"> is too negative,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priors clusters near zero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extremely large, leading to trivially small effects being detected as significant. </w:t>
        </w:r>
        <w:r>
          <w:t xml:space="preserve">Conversely, setting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to large value decreases sensitivity and fail to regularize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Pr>
            <w:rFonts w:eastAsiaTheme="minorEastAsia"/>
          </w:rPr>
          <w:t xml:space="preserve"> values. </w:t>
        </w:r>
        <w:r>
          <w:t xml:space="preserve">A balanced choice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required to prevent over-shrinking or inflating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t xml:space="preserve">. </w:t>
        </w:r>
      </w:ins>
    </w:p>
    <w:p w14:paraId="5EECA050" w14:textId="1ECF096F" w:rsidR="009E6E28" w:rsidRDefault="009E6E28" w:rsidP="00745907">
      <w:pPr>
        <w:rPr>
          <w:ins w:id="83" w:author="Alex Lepauvre" w:date="2025-03-02T15:06:00Z"/>
        </w:rPr>
      </w:pPr>
      <w:moveToRangeStart w:id="84" w:author="Alex Lepauvre" w:date="2025-03-02T12:08:00Z" w:name="move191809710"/>
      <w:moveTo w:id="85" w:author="Alex Lepauvre" w:date="2025-03-02T12:08:00Z">
        <w:del w:id="86" w:author="Alex Lepauvre" w:date="2025-03-02T12:08:00Z">
          <w:r w:rsidDel="009E6E28">
            <w:delText xml:space="preserve"> </w:delText>
          </w:r>
        </w:del>
        <w:r>
          <w:t xml:space="preserve">When vRSA was originally introduced, an essentially flat prior of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-16,</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∙128</m:t>
              </m:r>
            </m:e>
          </m:d>
        </m:oMath>
        <w:r>
          <w:rPr>
            <w:rFonts w:eastAsiaTheme="minorEastAsia"/>
          </w:rPr>
          <w:t xml:space="preserve"> was used. Following simulations (</w:t>
        </w:r>
        <w:del w:id="87" w:author="Alex Lepauvre" w:date="2025-03-02T15:04:00Z">
          <w:r w:rsidDel="00620BD1">
            <w:rPr>
              <w:rFonts w:eastAsiaTheme="minorEastAsia"/>
            </w:rPr>
            <w:delText xml:space="preserve">of the sort </w:delText>
          </w:r>
        </w:del>
        <w:r>
          <w:rPr>
            <w:rFonts w:eastAsiaTheme="minorEastAsia"/>
          </w:rPr>
          <w:t xml:space="preserve">described later in the text), </w:t>
        </w:r>
        <w:del w:id="88" w:author="Alex Lepauvre" w:date="2025-03-02T12:09:00Z">
          <w:r w:rsidDel="009E6E28">
            <w:rPr>
              <w:rFonts w:eastAsiaTheme="minorEastAsia"/>
            </w:rPr>
            <w:delText xml:space="preserve">we halved the prior expected value from </w:delText>
          </w:r>
          <m:oMath>
            <m:r>
              <w:rPr>
                <w:rFonts w:ascii="Cambria Math" w:eastAsiaTheme="minorEastAsia" w:hAnsi="Cambria Math"/>
              </w:rPr>
              <m:t>-16</m:t>
            </m:r>
          </m:oMath>
          <w:r w:rsidDel="009E6E28">
            <w:rPr>
              <w:rFonts w:eastAsiaTheme="minorEastAsia"/>
            </w:rPr>
            <w:delText xml:space="preserve"> to </w:delText>
          </w:r>
          <m:oMath>
            <m:r>
              <w:rPr>
                <w:rFonts w:ascii="Cambria Math" w:eastAsiaTheme="minorEastAsia" w:hAnsi="Cambria Math"/>
              </w:rPr>
              <m:t>-8</m:t>
            </m:r>
          </m:oMath>
          <w:r w:rsidDel="009E6E28">
            <w:rPr>
              <w:rFonts w:eastAsiaTheme="minorEastAsia"/>
            </w:rPr>
            <w:delText xml:space="preserve">, as </w:delText>
          </w:r>
        </w:del>
        <w:r>
          <w:rPr>
            <w:rFonts w:eastAsiaTheme="minorEastAsia"/>
          </w:rPr>
          <w:t xml:space="preserve">we found that deviations from </w:t>
        </w:r>
        <m:oMath>
          <m:r>
            <w:rPr>
              <w:rFonts w:ascii="Cambria Math" w:eastAsiaTheme="minorEastAsia" w:hAnsi="Cambria Math"/>
            </w:rPr>
            <m:t>-16</m:t>
          </m:r>
        </m:oMath>
        <w:r>
          <w:rPr>
            <w:rFonts w:eastAsiaTheme="minorEastAsia"/>
          </w:rPr>
          <w:t xml:space="preserve"> were often highly probable but trivially small. </w:t>
        </w:r>
      </w:moveTo>
      <w:ins w:id="89" w:author="Alex Lepauvre" w:date="2025-03-02T12:09:00Z">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 on the signal to noise ratio (SNR) of the data. </w:t>
        </w:r>
        <w:r w:rsidRPr="00211938">
          <w:rPr>
            <w:rFonts w:eastAsiaTheme="minorEastAsia"/>
          </w:rPr>
          <w:t xml:space="preserve">However, time-resolved modalities (such as EEG, MEG, and iEEG) </w:t>
        </w:r>
        <w:r w:rsidRPr="00211938">
          <w:rPr>
            <w:rFonts w:eastAsiaTheme="minorEastAsia"/>
          </w:rPr>
          <w:lastRenderedPageBreak/>
          <w:t xml:space="preserve">typically have different SNR, making a single default choice </w:t>
        </w:r>
      </w:ins>
      <w:ins w:id="90" w:author="Alex Lepauvre" w:date="2025-03-02T14:59:00Z">
        <w:r w:rsidR="00827BE0">
          <w:rPr>
            <w:rFonts w:eastAsiaTheme="minorEastAsia"/>
          </w:rPr>
          <w:t>difficult</w:t>
        </w:r>
      </w:ins>
      <w:ins w:id="91" w:author="Alex Lepauvre" w:date="2025-03-02T12:09:00Z">
        <w:r w:rsidRPr="00211938">
          <w:rPr>
            <w:rFonts w:eastAsiaTheme="minorEastAsia"/>
          </w:rPr>
          <w:t>.</w:t>
        </w:r>
        <w:r>
          <w:rPr>
            <w:rFonts w:eastAsiaTheme="minorEastAsia"/>
          </w:rPr>
          <w:t xml:space="preserve"> Instead, the software function introduced in this paper </w:t>
        </w:r>
      </w:ins>
      <w:ins w:id="92" w:author="Alex Lepauvre" w:date="2025-03-02T15:05:00Z">
        <w:r w:rsidR="00620BD1">
          <w:t>automatically selects empirical priors by identifying</w:t>
        </w:r>
      </w:ins>
      <w:ins w:id="93" w:author="Alex Lepauvre" w:date="2025-03-02T12:09:00Z">
        <w:r>
          <w:rPr>
            <w:rFonts w:eastAsiaTheme="minorEastAsia"/>
          </w:rPr>
          <w:t xml:space="preserve"> the hyperparameters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ins>
      <w:ins w:id="94" w:author="Alex Lepauvre" w:date="2025-03-02T15:05:00Z">
        <w:r w:rsidR="00620BD1">
          <w:t>that optimize sensitivity (detecting real effects) and specificity (rejecting absent ones).</w:t>
        </w:r>
      </w:ins>
    </w:p>
    <w:p w14:paraId="0FD01A5D" w14:textId="77777777" w:rsidR="00F84AAA" w:rsidRDefault="00CD3C4F" w:rsidP="00745907">
      <w:pPr>
        <w:rPr>
          <w:ins w:id="95" w:author="Alex Lepauvre" w:date="2025-03-02T15:10:00Z"/>
        </w:rPr>
      </w:pPr>
      <w:ins w:id="96" w:author="Alex Lepauvre" w:date="2025-03-02T15:06:00Z">
        <w:r>
          <w:t xml:space="preserve">The automated prior selection consists in simulating data with SNR estimated from the data to be </w:t>
        </w:r>
      </w:ins>
      <w:ins w:id="97" w:author="Alex Lepauvre" w:date="2025-03-02T15:07:00Z">
        <w:r>
          <w:t>analysed</w:t>
        </w:r>
      </w:ins>
      <w:ins w:id="98" w:author="Alex Lepauvre" w:date="2025-03-02T15:06:00Z">
        <w:r>
          <w:t xml:space="preserve"> </w:t>
        </w:r>
      </w:ins>
      <w:ins w:id="99" w:author="Alex Lepauvre" w:date="2025-03-02T15:07:00Z">
        <w:r>
          <w:t xml:space="preserve">with ground truth effects. Specifically, the SNR is estimated from the data by fitting the design </w:t>
        </w:r>
      </w:ins>
      <w:ins w:id="100" w:author="Alex Lepauvre" w:date="2025-03-02T15:06:00Z">
        <w:r w:rsidR="00620BD1">
          <w:t xml:space="preserve">matrix </w:t>
        </w:r>
        <m:oMath>
          <m:r>
            <m:rPr>
              <m:sty m:val="bi"/>
            </m:rPr>
            <w:rPr>
              <w:rFonts w:ascii="Cambria Math" w:hAnsi="Cambria Math"/>
            </w:rPr>
            <m:t>Z</m:t>
          </m:r>
        </m:oMath>
        <w:r w:rsidR="00620BD1">
          <w:t xml:space="preserve"> to each condition/channel and examining residual variance relative to fitted variance</w:t>
        </w:r>
      </w:ins>
      <w:ins w:id="101" w:author="Alex Lepauvre" w:date="2025-03-02T15:08:00Z">
        <w:r>
          <w:t xml:space="preserve"> across channels, averaged across subjects</w:t>
        </w:r>
      </w:ins>
      <w:ins w:id="102" w:author="Alex Lepauvre" w:date="2025-03-02T15:06:00Z">
        <w:r w:rsidR="00620BD1">
          <w:t xml:space="preserve">. </w:t>
        </w:r>
      </w:ins>
    </w:p>
    <w:p w14:paraId="0C11E9C1" w14:textId="08BA3954" w:rsidR="00F84AAA" w:rsidRDefault="00F84AAA" w:rsidP="00745907">
      <w:pPr>
        <w:rPr>
          <w:ins w:id="103" w:author="Alex Lepauvre" w:date="2025-03-02T15:10:00Z"/>
        </w:rPr>
      </w:pPr>
      <m:oMathPara>
        <m:oMath>
          <m:r>
            <w:ins w:id="104" w:author="Alex Lepauvre" w:date="2025-03-02T15:11:00Z">
              <w:rPr>
                <w:rFonts w:ascii="Cambria Math" w:hAnsi="Cambria Math"/>
              </w:rPr>
              <m:t>s=</m:t>
            </w:ins>
          </m:r>
          <m:f>
            <m:fPr>
              <m:ctrlPr>
                <w:ins w:id="105" w:author="Alex Lepauvre" w:date="2025-03-02T15:11:00Z">
                  <w:rPr>
                    <w:rFonts w:ascii="Cambria Math" w:hAnsi="Cambria Math"/>
                    <w:i/>
                  </w:rPr>
                </w:ins>
              </m:ctrlPr>
            </m:fPr>
            <m:num>
              <m:r>
                <w:ins w:id="106" w:author="Alex Lepauvre" w:date="2025-03-02T15:11:00Z">
                  <w:rPr>
                    <w:rFonts w:ascii="Cambria Math" w:hAnsi="Cambria Math"/>
                  </w:rPr>
                  <m:t>1</m:t>
                </w:ins>
              </m:r>
            </m:num>
            <m:den>
              <m:r>
                <w:ins w:id="107" w:author="Alex Lepauvre" w:date="2025-03-02T15:11:00Z">
                  <w:rPr>
                    <w:rFonts w:ascii="Cambria Math" w:hAnsi="Cambria Math"/>
                  </w:rPr>
                  <m:t>N</m:t>
                </w:ins>
              </m:r>
            </m:den>
          </m:f>
          <m:nary>
            <m:naryPr>
              <m:chr m:val="∑"/>
              <m:limLoc m:val="undOvr"/>
              <m:ctrlPr>
                <w:ins w:id="108" w:author="Alex Lepauvre" w:date="2025-03-02T15:11:00Z">
                  <w:rPr>
                    <w:rFonts w:ascii="Cambria Math" w:hAnsi="Cambria Math"/>
                    <w:i/>
                  </w:rPr>
                </w:ins>
              </m:ctrlPr>
            </m:naryPr>
            <m:sub>
              <m:r>
                <w:ins w:id="109" w:author="Alex Lepauvre" w:date="2025-03-02T15:11:00Z">
                  <w:rPr>
                    <w:rFonts w:ascii="Cambria Math" w:hAnsi="Cambria Math"/>
                  </w:rPr>
                  <m:t>i=1</m:t>
                </w:ins>
              </m:r>
            </m:sub>
            <m:sup>
              <m:r>
                <w:ins w:id="110" w:author="Alex Lepauvre" w:date="2025-03-02T15:11:00Z">
                  <w:rPr>
                    <w:rFonts w:ascii="Cambria Math" w:hAnsi="Cambria Math"/>
                  </w:rPr>
                  <m:t>N</m:t>
                </w:ins>
              </m:r>
            </m:sup>
            <m:e>
              <m:f>
                <m:fPr>
                  <m:ctrlPr>
                    <w:ins w:id="111" w:author="Alex Lepauvre" w:date="2025-03-02T15:11:00Z">
                      <w:rPr>
                        <w:rFonts w:ascii="Cambria Math" w:hAnsi="Cambria Math"/>
                        <w:i/>
                      </w:rPr>
                    </w:ins>
                  </m:ctrlPr>
                </m:fPr>
                <m:num>
                  <m:r>
                    <w:ins w:id="112" w:author="Alex Lepauvre" w:date="2025-03-02T15:12:00Z">
                      <w:rPr>
                        <w:rFonts w:ascii="Cambria Math" w:hAnsi="Cambria Math"/>
                      </w:rPr>
                      <m:t>Var(</m:t>
                    </w:ins>
                  </m:r>
                  <m:sSub>
                    <m:sSubPr>
                      <m:ctrlPr>
                        <w:ins w:id="113" w:author="Alex Lepauvre" w:date="2025-03-02T15:12:00Z">
                          <w:rPr>
                            <w:rFonts w:ascii="Cambria Math" w:hAnsi="Cambria Math"/>
                            <w:b/>
                            <w:i/>
                          </w:rPr>
                        </w:ins>
                      </m:ctrlPr>
                    </m:sSubPr>
                    <m:e>
                      <m:r>
                        <w:ins w:id="114" w:author="Alex Lepauvre" w:date="2025-03-02T15:12:00Z">
                          <m:rPr>
                            <m:sty m:val="bi"/>
                          </m:rPr>
                          <w:rPr>
                            <w:rFonts w:ascii="Cambria Math" w:hAnsi="Cambria Math"/>
                          </w:rPr>
                          <m:t>Y</m:t>
                        </w:ins>
                      </m:r>
                    </m:e>
                    <m:sub>
                      <m:r>
                        <w:ins w:id="115" w:author="Alex Lepauvre" w:date="2025-03-02T15:12:00Z">
                          <m:rPr>
                            <m:sty m:val="bi"/>
                          </m:rPr>
                          <w:rPr>
                            <w:rFonts w:ascii="Cambria Math" w:hAnsi="Cambria Math"/>
                          </w:rPr>
                          <m:t>i</m:t>
                        </w:ins>
                      </m:r>
                    </m:sub>
                  </m:sSub>
                  <m:r>
                    <w:ins w:id="116" w:author="Alex Lepauvre" w:date="2025-03-02T15:12:00Z">
                      <w:rPr>
                        <w:rFonts w:ascii="Cambria Math" w:hAnsi="Cambria Math"/>
                      </w:rPr>
                      <m:t>-</m:t>
                    </w:ins>
                  </m:r>
                  <m:r>
                    <w:ins w:id="117" w:author="Alex Lepauvre" w:date="2025-03-02T15:12:00Z">
                      <m:rPr>
                        <m:sty m:val="bi"/>
                      </m:rPr>
                      <w:rPr>
                        <w:rFonts w:ascii="Cambria Math" w:hAnsi="Cambria Math"/>
                      </w:rPr>
                      <m:t>X</m:t>
                    </w:ins>
                  </m:r>
                  <m:sSub>
                    <m:sSubPr>
                      <m:ctrlPr>
                        <w:ins w:id="118" w:author="Alex Lepauvre" w:date="2025-03-02T15:12:00Z">
                          <w:rPr>
                            <w:rFonts w:ascii="Cambria Math" w:hAnsi="Cambria Math"/>
                            <w:b/>
                            <w:i/>
                          </w:rPr>
                        </w:ins>
                      </m:ctrlPr>
                    </m:sSubPr>
                    <m:e>
                      <m:r>
                        <w:ins w:id="119" w:author="Alex Lepauvre" w:date="2025-03-02T15:12:00Z">
                          <m:rPr>
                            <m:sty m:val="bi"/>
                          </m:rPr>
                          <w:rPr>
                            <w:rFonts w:ascii="Cambria Math" w:hAnsi="Cambria Math"/>
                          </w:rPr>
                          <m:t>B</m:t>
                        </w:ins>
                      </m:r>
                    </m:e>
                    <m:sub>
                      <m:r>
                        <w:ins w:id="120" w:author="Alex Lepauvre" w:date="2025-03-02T15:12:00Z">
                          <m:rPr>
                            <m:sty m:val="bi"/>
                          </m:rPr>
                          <w:rPr>
                            <w:rFonts w:ascii="Cambria Math" w:hAnsi="Cambria Math"/>
                          </w:rPr>
                          <m:t>i</m:t>
                        </w:ins>
                      </m:r>
                    </m:sub>
                  </m:sSub>
                  <m:r>
                    <w:ins w:id="121" w:author="Alex Lepauvre" w:date="2025-03-02T15:12:00Z">
                      <w:rPr>
                        <w:rFonts w:ascii="Cambria Math" w:hAnsi="Cambria Math"/>
                      </w:rPr>
                      <m:t>)</m:t>
                    </w:ins>
                  </m:r>
                </m:num>
                <m:den>
                  <m:r>
                    <w:ins w:id="122" w:author="Alex Lepauvre" w:date="2025-03-02T15:11:00Z">
                      <w:rPr>
                        <w:rFonts w:ascii="Cambria Math" w:hAnsi="Cambria Math"/>
                      </w:rPr>
                      <m:t>Var(</m:t>
                    </w:ins>
                  </m:r>
                  <m:r>
                    <w:ins w:id="123" w:author="Alex Lepauvre" w:date="2025-03-02T15:12:00Z">
                      <m:rPr>
                        <m:sty m:val="bi"/>
                      </m:rPr>
                      <w:rPr>
                        <w:rFonts w:ascii="Cambria Math" w:hAnsi="Cambria Math"/>
                      </w:rPr>
                      <m:t>X</m:t>
                    </w:ins>
                  </m:r>
                  <m:sSub>
                    <m:sSubPr>
                      <m:ctrlPr>
                        <w:ins w:id="124" w:author="Alex Lepauvre" w:date="2025-03-02T15:12:00Z">
                          <w:rPr>
                            <w:rFonts w:ascii="Cambria Math" w:hAnsi="Cambria Math"/>
                            <w:b/>
                            <w:i/>
                          </w:rPr>
                        </w:ins>
                      </m:ctrlPr>
                    </m:sSubPr>
                    <m:e>
                      <m:r>
                        <w:ins w:id="125" w:author="Alex Lepauvre" w:date="2025-03-02T15:12:00Z">
                          <m:rPr>
                            <m:sty m:val="bi"/>
                          </m:rPr>
                          <w:rPr>
                            <w:rFonts w:ascii="Cambria Math" w:hAnsi="Cambria Math"/>
                          </w:rPr>
                          <m:t>B</m:t>
                        </w:ins>
                      </m:r>
                    </m:e>
                    <m:sub>
                      <m:r>
                        <w:ins w:id="126" w:author="Alex Lepauvre" w:date="2025-03-02T15:12:00Z">
                          <m:rPr>
                            <m:sty m:val="bi"/>
                          </m:rPr>
                          <w:rPr>
                            <w:rFonts w:ascii="Cambria Math" w:hAnsi="Cambria Math"/>
                          </w:rPr>
                          <m:t>i</m:t>
                        </w:ins>
                      </m:r>
                    </m:sub>
                  </m:sSub>
                  <m:r>
                    <w:ins w:id="127" w:author="Alex Lepauvre" w:date="2025-03-02T15:11:00Z">
                      <w:rPr>
                        <w:rFonts w:ascii="Cambria Math" w:hAnsi="Cambria Math"/>
                      </w:rPr>
                      <m:t>)</m:t>
                    </w:ins>
                  </m:r>
                </m:den>
              </m:f>
            </m:e>
          </m:nary>
        </m:oMath>
      </m:oMathPara>
    </w:p>
    <w:p w14:paraId="07A9B614" w14:textId="097C994E" w:rsidR="00620BD1" w:rsidRPr="009E6E28" w:rsidRDefault="00620BD1" w:rsidP="00745907">
      <w:pPr>
        <w:rPr>
          <w:ins w:id="128" w:author="Alex Lepauvre" w:date="2025-03-02T12:09:00Z"/>
          <w:rPrChange w:id="129" w:author="Alex Lepauvre" w:date="2025-03-02T12:13:00Z">
            <w:rPr>
              <w:ins w:id="130" w:author="Alex Lepauvre" w:date="2025-03-02T12:09:00Z"/>
              <w:rFonts w:eastAsiaTheme="minorEastAsia"/>
            </w:rPr>
          </w:rPrChange>
        </w:rPr>
      </w:pPr>
      <w:ins w:id="131" w:author="Alex Lepauvre" w:date="2025-03-02T15:06:00Z">
        <w:r>
          <w:t>Next, synthetic datasets (matching the original GLM design) are generated, selectively turning certain covariance components “on” or “off.” The model is then refitted under multiple μ and σ² values (sampled from -16 to -4 and 1 to 128, respectively) to compute each component’s free energy. The hyperparameters that provide positive free energy for present effects and negative free energy for absent effects are adopted as the final priors for the real data.</w:t>
        </w:r>
      </w:ins>
    </w:p>
    <w:p w14:paraId="36CF183F" w14:textId="7EFBAAF3" w:rsidR="009E6E28" w:rsidRDefault="00F84AAA" w:rsidP="009E6E28">
      <w:pPr>
        <w:rPr>
          <w:ins w:id="132" w:author="Alex Lepauvre" w:date="2025-03-06T09:56:00Z"/>
        </w:rPr>
      </w:pPr>
      <w:ins w:id="133" w:author="Alex Lepauvre" w:date="2025-03-02T15:14:00Z">
        <w:r>
          <w:t>Using this pipeline, we obtained a prior e</w:t>
        </w:r>
        <w:r w:rsidR="000651C6">
          <w:t xml:space="preserve">xpectation of </w:t>
        </w:r>
      </w:ins>
      <m:oMath>
        <m:r>
          <w:ins w:id="134" w:author="Alex Lepauvre" w:date="2025-03-02T15:30:00Z">
            <w:rPr>
              <w:rFonts w:ascii="Cambria Math" w:hAnsi="Cambria Math"/>
            </w:rPr>
            <m:t>μ=-</m:t>
          </w:ins>
        </m:r>
        <m:r>
          <w:ins w:id="135" w:author="Alex Lepauvre" w:date="2025-03-06T11:02:00Z">
            <w:rPr>
              <w:rFonts w:ascii="Cambria Math" w:hAnsi="Cambria Math"/>
            </w:rPr>
            <m:t>4</m:t>
          </w:ins>
        </m:r>
      </m:oMath>
      <w:ins w:id="136" w:author="Alex Lepauvre" w:date="2025-03-02T15:30:00Z">
        <w:r w:rsidR="000651C6">
          <w:rPr>
            <w:rFonts w:eastAsiaTheme="minorEastAsia"/>
          </w:rPr>
          <w:t xml:space="preserve"> </w:t>
        </w:r>
      </w:ins>
      <w:ins w:id="137" w:author="Alex Lepauvre" w:date="2025-03-02T15:14:00Z">
        <w:r>
          <w:t xml:space="preserve">and variance </w:t>
        </w:r>
      </w:ins>
      <w:ins w:id="138" w:author="Alex Lepauvre" w:date="2025-03-02T15:33:00Z">
        <w:r w:rsidR="00924A20">
          <w:t>of</w:t>
        </w:r>
        <w:r w:rsidR="00924A20">
          <w:rPr>
            <w:rFonts w:eastAsiaTheme="minorEastAsia"/>
          </w:rPr>
          <w:t xml:space="preserve"> </w:t>
        </w:r>
      </w:ins>
      <m:oMath>
        <m:sSup>
          <m:sSupPr>
            <m:ctrlPr>
              <w:ins w:id="139" w:author="Alex Lepauvre" w:date="2025-03-02T15:30:00Z">
                <w:rPr>
                  <w:rFonts w:ascii="Cambria Math" w:hAnsi="Cambria Math"/>
                  <w:i/>
                </w:rPr>
              </w:ins>
            </m:ctrlPr>
          </m:sSupPr>
          <m:e>
            <m:r>
              <w:ins w:id="140" w:author="Alex Lepauvre" w:date="2025-03-02T15:30:00Z">
                <w:rPr>
                  <w:rFonts w:ascii="Cambria Math" w:hAnsi="Cambria Math"/>
                </w:rPr>
                <m:t>σ</m:t>
              </w:ins>
            </m:r>
          </m:e>
          <m:sup>
            <m:r>
              <w:ins w:id="141" w:author="Alex Lepauvre" w:date="2025-03-02T15:30:00Z">
                <w:rPr>
                  <w:rFonts w:ascii="Cambria Math" w:hAnsi="Cambria Math"/>
                </w:rPr>
                <m:t>2</m:t>
              </w:ins>
            </m:r>
          </m:sup>
        </m:sSup>
        <m:r>
          <w:ins w:id="142" w:author="Alex Lepauvre" w:date="2025-03-02T15:30:00Z">
            <w:rPr>
              <w:rFonts w:ascii="Cambria Math" w:hAnsi="Cambria Math"/>
            </w:rPr>
            <m:t>=8</m:t>
          </w:ins>
        </m:r>
      </m:oMath>
      <w:ins w:id="143" w:author="Alex Lepauvre" w:date="2025-03-02T15:14:00Z">
        <w:r>
          <w:t>, based on our experimental data (</w:t>
        </w:r>
        <w:r w:rsidR="000651C6">
          <w:t xml:space="preserve">which exhibit a variance of </w:t>
        </w:r>
        <w:r w:rsidR="00FC119E">
          <w:t>0.1</w:t>
        </w:r>
        <w:r w:rsidR="000651C6">
          <w:t>4</w:t>
        </w:r>
        <w:r>
          <w:t>, Figure 5).</w:t>
        </w:r>
      </w:ins>
      <w:ins w:id="144" w:author="Alex Lepauvre" w:date="2025-03-02T15:13:00Z">
        <w:r>
          <w:t xml:space="preserve"> </w:t>
        </w:r>
      </w:ins>
    </w:p>
    <w:p w14:paraId="2065EB84" w14:textId="77777777" w:rsidR="00F146D4" w:rsidRDefault="00F146D4">
      <w:pPr>
        <w:keepNext/>
        <w:rPr>
          <w:ins w:id="145" w:author="Alex Lepauvre" w:date="2025-03-06T09:57:00Z"/>
        </w:rPr>
        <w:pPrChange w:id="146" w:author="Alex Lepauvre" w:date="2025-03-06T09:57:00Z">
          <w:pPr/>
        </w:pPrChange>
      </w:pPr>
      <w:commentRangeStart w:id="147"/>
      <w:ins w:id="148" w:author="Alex Lepauvre" w:date="2025-03-06T09:56:00Z">
        <w:r>
          <w:rPr>
            <w:rFonts w:eastAsiaTheme="minorEastAsia"/>
            <w:b/>
            <w:noProof/>
            <w:lang w:val="en-US"/>
          </w:rPr>
          <w:lastRenderedPageBreak/>
          <w:drawing>
            <wp:inline distT="0" distB="0" distL="0" distR="0" wp14:anchorId="68A8296A" wp14:editId="7E0DF973">
              <wp:extent cx="5731510" cy="46101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5.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610100"/>
                      </a:xfrm>
                      <a:prstGeom prst="rect">
                        <a:avLst/>
                      </a:prstGeom>
                    </pic:spPr>
                  </pic:pic>
                </a:graphicData>
              </a:graphic>
            </wp:inline>
          </w:drawing>
        </w:r>
      </w:ins>
      <w:commentRangeEnd w:id="147"/>
      <w:ins w:id="149" w:author="Alex Lepauvre" w:date="2025-03-06T11:30:00Z">
        <w:r w:rsidR="00D049FA">
          <w:rPr>
            <w:rStyle w:val="CommentReference"/>
          </w:rPr>
          <w:commentReference w:id="147"/>
        </w:r>
      </w:ins>
    </w:p>
    <w:p w14:paraId="4068C669" w14:textId="19A1B4EC" w:rsidR="00F146D4" w:rsidRPr="003B3415" w:rsidRDefault="00F146D4">
      <w:pPr>
        <w:pStyle w:val="Caption"/>
        <w:jc w:val="left"/>
        <w:rPr>
          <w:ins w:id="150" w:author="Alex Lepauvre" w:date="2025-03-02T12:09:00Z"/>
          <w:rFonts w:eastAsiaTheme="minorEastAsia"/>
          <w:b/>
          <w:rPrChange w:id="151" w:author="Alex Lepauvre" w:date="2025-03-06T11:01:00Z">
            <w:rPr>
              <w:ins w:id="152" w:author="Alex Lepauvre" w:date="2025-03-02T12:09:00Z"/>
              <w:rFonts w:eastAsiaTheme="minorEastAsia"/>
              <w:b/>
            </w:rPr>
          </w:rPrChange>
        </w:rPr>
        <w:pPrChange w:id="153" w:author="Alex Lepauvre" w:date="2025-03-06T09:57:00Z">
          <w:pPr/>
        </w:pPrChange>
      </w:pPr>
      <w:ins w:id="154" w:author="Alex Lepauvre" w:date="2025-03-06T09:57:00Z">
        <w:r w:rsidRPr="000A6B88">
          <w:rPr>
            <w:b/>
            <w:rPrChange w:id="155" w:author="Alex Lepauvre" w:date="2025-03-06T10:56:00Z">
              <w:rPr>
                <w:iCs/>
              </w:rPr>
            </w:rPrChange>
          </w:rPr>
          <w:t xml:space="preserve">Figure </w:t>
        </w:r>
        <w:r w:rsidRPr="000A6B88">
          <w:rPr>
            <w:b/>
            <w:rPrChange w:id="156" w:author="Alex Lepauvre" w:date="2025-03-06T10:56:00Z">
              <w:rPr>
                <w:iCs/>
              </w:rPr>
            </w:rPrChange>
          </w:rPr>
          <w:fldChar w:fldCharType="begin"/>
        </w:r>
        <w:r w:rsidRPr="000A6B88">
          <w:rPr>
            <w:b/>
            <w:rPrChange w:id="157" w:author="Alex Lepauvre" w:date="2025-03-06T10:56:00Z">
              <w:rPr>
                <w:iCs/>
              </w:rPr>
            </w:rPrChange>
          </w:rPr>
          <w:instrText xml:space="preserve"> SEQ Figure \* ARABIC \s 1 </w:instrText>
        </w:r>
      </w:ins>
      <w:r w:rsidRPr="000A6B88">
        <w:rPr>
          <w:b/>
          <w:rPrChange w:id="158" w:author="Alex Lepauvre" w:date="2025-03-06T10:56:00Z">
            <w:rPr>
              <w:iCs/>
            </w:rPr>
          </w:rPrChange>
        </w:rPr>
        <w:fldChar w:fldCharType="separate"/>
      </w:r>
      <w:ins w:id="159" w:author="Alex Lepauvre" w:date="2025-03-06T09:57:00Z">
        <w:r w:rsidRPr="000A6B88">
          <w:rPr>
            <w:b/>
            <w:noProof/>
            <w:rPrChange w:id="160" w:author="Alex Lepauvre" w:date="2025-03-06T10:56:00Z">
              <w:rPr>
                <w:iCs/>
                <w:noProof/>
              </w:rPr>
            </w:rPrChange>
          </w:rPr>
          <w:t>5</w:t>
        </w:r>
        <w:r w:rsidRPr="000A6B88">
          <w:rPr>
            <w:b/>
            <w:rPrChange w:id="161" w:author="Alex Lepauvre" w:date="2025-03-06T10:56:00Z">
              <w:rPr>
                <w:iCs/>
              </w:rPr>
            </w:rPrChange>
          </w:rPr>
          <w:fldChar w:fldCharType="end"/>
        </w:r>
        <w:r w:rsidRPr="000A6B88">
          <w:rPr>
            <w:b/>
            <w:rPrChange w:id="162" w:author="Alex Lepauvre" w:date="2025-03-06T10:56:00Z">
              <w:rPr>
                <w:iCs/>
              </w:rPr>
            </w:rPrChange>
          </w:rPr>
          <w:t xml:space="preserve">: </w:t>
        </w:r>
      </w:ins>
      <w:ins w:id="163" w:author="Alex Lepauvre" w:date="2025-03-06T10:56:00Z">
        <w:r w:rsidR="000A6B88" w:rsidRPr="000A6B88">
          <w:rPr>
            <w:b/>
            <w:rPrChange w:id="164" w:author="Alex Lepauvre" w:date="2025-03-06T10:56:00Z">
              <w:rPr>
                <w:b/>
                <w:iCs/>
              </w:rPr>
            </w:rPrChange>
          </w:rPr>
          <w:t xml:space="preserve">Priors </w:t>
        </w:r>
        <w:r w:rsidR="000A6B88">
          <w:rPr>
            <w:b/>
          </w:rPr>
          <w:t>selection</w:t>
        </w:r>
      </w:ins>
      <w:ins w:id="165" w:author="Alex Lepauvre" w:date="2025-03-06T10:57:00Z">
        <w:r w:rsidR="000A6B88">
          <w:rPr>
            <w:b/>
          </w:rPr>
          <w:t>. a.</w:t>
        </w:r>
        <w:r w:rsidR="000A6B88">
          <w:t xml:space="preserve"> Sum of the evidence for the effects set to be present in the simulated data as a function of priors expectation (pE, x-axis) and prior variance (pV, y-axis). </w:t>
        </w:r>
      </w:ins>
      <w:ins w:id="166" w:author="Alex Lepauvre" w:date="2025-03-06T10:58:00Z">
        <w:r w:rsidR="000A6B88">
          <w:t xml:space="preserve">Positive values indicate evidence in favour of the effect. </w:t>
        </w:r>
        <w:r w:rsidR="000A6B88">
          <w:rPr>
            <w:b/>
            <w:rPrChange w:id="167" w:author="Alex Lepauvre" w:date="2025-03-06T10:58:00Z">
              <w:rPr>
                <w:b/>
                <w:iCs/>
              </w:rPr>
            </w:rPrChange>
          </w:rPr>
          <w:t>b</w:t>
        </w:r>
        <w:r w:rsidR="000A6B88">
          <w:rPr>
            <w:b/>
          </w:rPr>
          <w:t>.</w:t>
        </w:r>
      </w:ins>
      <w:ins w:id="168" w:author="Alex Lepauvre" w:date="2025-03-06T10:59:00Z">
        <w:r w:rsidR="000A6B88">
          <w:rPr>
            <w:b/>
          </w:rPr>
          <w:t xml:space="preserve"> </w:t>
        </w:r>
        <w:r w:rsidR="000A6B88">
          <w:t xml:space="preserve">Set of the evidence against the effects set to be absent in the simulated data as a function of priors expectation (pE, x-axis) and prior variance (pV, y-axis). Positive values indicate </w:t>
        </w:r>
      </w:ins>
      <w:ins w:id="169" w:author="Alex Lepauvre" w:date="2025-03-06T11:00:00Z">
        <w:r w:rsidR="000A6B88">
          <w:t xml:space="preserve">evidence against the effects being present (opposite sign from off effects). </w:t>
        </w:r>
        <w:r w:rsidR="003B3415">
          <w:rPr>
            <w:b/>
          </w:rPr>
          <w:t xml:space="preserve">c. </w:t>
        </w:r>
        <w:r w:rsidR="003B3415">
          <w:t xml:space="preserve">Sum of the evidence for on effects and against off effects for the tested prior variances and expectation. </w:t>
        </w:r>
      </w:ins>
      <w:ins w:id="170" w:author="Alex Lepauvre" w:date="2025-03-06T11:01:00Z">
        <w:r w:rsidR="003B3415">
          <w:rPr>
            <w:b/>
          </w:rPr>
          <w:t xml:space="preserve">d. </w:t>
        </w:r>
        <w:r w:rsidR="003B3415">
          <w:t xml:space="preserve">Log normal distribution with the selected prior </w:t>
        </w:r>
      </w:ins>
      <w:ins w:id="171" w:author="Alex Lepauvre" w:date="2025-03-06T11:02:00Z">
        <w:r w:rsidR="003B3415">
          <w:t>expectation</w:t>
        </w:r>
      </w:ins>
      <w:ins w:id="172" w:author="Alex Lepauvre" w:date="2025-03-06T11:01:00Z">
        <w:r w:rsidR="003B3415">
          <w:t xml:space="preserve"> </w:t>
        </w:r>
      </w:ins>
      <w:ins w:id="173" w:author="Alex Lepauvre" w:date="2025-03-06T11:02:00Z">
        <w:r w:rsidR="003B3415">
          <w:t xml:space="preserve">(-4) and variance (8). </w:t>
        </w:r>
      </w:ins>
    </w:p>
    <w:p w14:paraId="6336FB8F" w14:textId="31FB1E49" w:rsidR="009E6E28" w:rsidRPr="00745907" w:rsidDel="009E6E28" w:rsidRDefault="009E6E28">
      <w:pPr>
        <w:rPr>
          <w:del w:id="174" w:author="Alex Lepauvre" w:date="2025-03-02T12:09:00Z"/>
        </w:rPr>
      </w:pPr>
      <w:moveTo w:id="175" w:author="Alex Lepauvre" w:date="2025-03-02T12:08:00Z">
        <w:del w:id="176" w:author="Alex Lepauvre" w:date="2025-03-02T12:09:00Z">
          <w:r w:rsidDel="009E6E28">
            <w:rPr>
              <w:rFonts w:eastAsiaTheme="minorEastAsia"/>
            </w:rPr>
            <w:delText xml:space="preserve">To improve sensitivity, we also reduced the prior variance from 128 to 16. The revised prior, </w:delTex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-8,</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∙16</m:t>
                </m:r>
              </m:e>
            </m:d>
          </m:oMath>
          <w:r w:rsidDel="009E6E28">
            <w:rPr>
              <w:rFonts w:eastAsiaTheme="minorEastAsia"/>
            </w:rPr>
            <w:delText xml:space="preserve">, was still only weakly informative (90% credible interval: </w:delTex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∈[-7.8 7.8]</m:t>
            </m:r>
          </m:oMath>
          <w:r w:rsidDel="009E6E28">
            <w:rPr>
              <w:rFonts w:eastAsiaTheme="minorEastAsia"/>
            </w:rPr>
            <w:delText xml:space="preserve">,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3.94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-4</m:t>
                    </m:r>
                  </m:sup>
                </m:sSup>
                <m:r>
                  <w:rPr>
                    <w:rFonts w:ascii="Cambria Math" w:eastAsiaTheme="minorEastAsia" w:hAnsi="Cambria Math"/>
                  </w:rPr>
                  <m:t>, 2.54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3</m:t>
                    </m:r>
                  </m:sup>
                </m:sSup>
              </m:e>
            </m:d>
          </m:oMath>
          <w:r w:rsidDel="009E6E28">
            <w:rPr>
              <w:rFonts w:eastAsiaTheme="minorEastAsia"/>
            </w:rPr>
            <w:delText>), but served to finesse model estimation by imposing minimally informative constraints on the parameters.</w:delText>
          </w:r>
        </w:del>
      </w:moveTo>
      <w:moveToRangeEnd w:id="84"/>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07013DEA"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expressed two experimental effects in the data: the two-way interaction of Species and Body-part in the fourth time bin, and the main effect of Animate-Inanimate in the sixth time bin. These were therefore interactions between time and condition.</w:t>
      </w:r>
      <w:r w:rsidR="004C5140">
        <w:t xml:space="preserve"> </w:t>
      </w:r>
      <w:commentRangeStart w:id="177"/>
      <w:r w:rsidR="00B5447E">
        <w:t>W</w:t>
      </w:r>
      <w:r w:rsidR="002178FC">
        <w:t>e</w:t>
      </w:r>
      <w:r w:rsidR="00362B06">
        <w:t xml:space="preserve"> fitted a vRSA model </w:t>
      </w:r>
      <w:r w:rsidR="00FB45F3">
        <w:t xml:space="preserve">with 96 covariance components </w:t>
      </w:r>
      <w:r w:rsidR="00362B06">
        <w:t>to each virtual subject’s simulated data</w:t>
      </w:r>
      <w:r w:rsidR="003125A1">
        <w:t xml:space="preserve">, which included </w:t>
      </w:r>
      <w:r w:rsidR="0064449A">
        <w:t xml:space="preserve">the main effect of each of the 15 FIR time bins, the main effect of each of the five experimental conditions, as well as the 15*5=75 interactions between time and </w:t>
      </w:r>
      <w:r w:rsidR="0064449A">
        <w:lastRenderedPageBreak/>
        <w:t>condition,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commentRangeEnd w:id="177"/>
      <w:r w:rsidR="00D049FA">
        <w:rPr>
          <w:rStyle w:val="CommentReference"/>
        </w:rPr>
        <w:commentReference w:id="177"/>
      </w:r>
    </w:p>
    <w:p w14:paraId="4AB1EE27" w14:textId="7945EA29" w:rsidR="0064449A" w:rsidRDefault="0064449A" w:rsidP="00F4643A">
      <w:r>
        <w:t>The free energy for each</w:t>
      </w:r>
      <w:r w:rsidR="00C42364">
        <w:t xml:space="preserve"> virtual</w:t>
      </w:r>
      <w:r>
        <w:t xml:space="preserve"> subject’s full model, relative to a reduced model with only a noise component, ranged from </w:t>
      </w:r>
      <w:del w:id="178" w:author="Alex Lepauvre" w:date="2025-03-02T16:13:00Z">
        <w:r w:rsidR="00FA4BDF" w:rsidDel="006C54B0">
          <w:delText>46</w:delText>
        </w:r>
        <w:r w:rsidDel="006C54B0">
          <w:delText xml:space="preserve"> </w:delText>
        </w:r>
      </w:del>
      <w:ins w:id="179" w:author="Alex Lepauvre" w:date="2025-03-02T16:13:00Z">
        <w:r w:rsidR="006C54B0">
          <w:t xml:space="preserve">749 </w:t>
        </w:r>
      </w:ins>
      <w:r>
        <w:t xml:space="preserve">to </w:t>
      </w:r>
      <w:del w:id="180" w:author="Alex Lepauvre" w:date="2025-03-02T16:13:00Z">
        <w:r w:rsidR="00FA4BDF" w:rsidDel="006C54B0">
          <w:delText>60</w:delText>
        </w:r>
        <w:r w:rsidDel="006C54B0">
          <w:delText xml:space="preserve"> </w:delText>
        </w:r>
      </w:del>
      <w:ins w:id="181" w:author="Alex Lepauvre" w:date="2025-03-02T16:13:00Z">
        <w:r w:rsidR="006C54B0">
          <w:t xml:space="preserve">757 </w:t>
        </w:r>
      </w:ins>
      <w:r>
        <w:t xml:space="preserve">across all subjects. Converting to posterior probabilities, this was equivalent to a probability of unity in favour of the full model for every subject. </w:t>
      </w:r>
      <w:r w:rsidR="00136166">
        <w:t>Therefore</w:t>
      </w:r>
      <w:r>
        <w:t>, we could be confident that the models were detecting experimental effects in the data. Next, we examined the estimated model parameters and used them to test hypotheses.</w:t>
      </w:r>
    </w:p>
    <w:p w14:paraId="0C0DA997" w14:textId="1E4FF2F3"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r w:rsidR="00395620">
        <w:t>hyperparameters</w:t>
      </w:r>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r w:rsidR="00BC2018">
        <w:t xml:space="preserve">Figure </w:t>
      </w:r>
      <w:del w:id="182" w:author="Alex Lepauvre" w:date="2025-03-06T11:39:00Z">
        <w:r w:rsidR="00BC2018" w:rsidDel="00A41792">
          <w:delText xml:space="preserve">5A </w:delText>
        </w:r>
      </w:del>
      <w:ins w:id="183" w:author="Alex Lepauvre" w:date="2025-03-06T11:39:00Z">
        <w:r w:rsidR="00A41792">
          <w:t xml:space="preserve">6a </w:t>
        </w:r>
      </w:ins>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del w:id="184" w:author="Alex Lepauvre" w:date="2025-03-06T11:39:00Z">
        <w:r w:rsidR="004C5140" w:rsidDel="00A41792">
          <w:rPr>
            <w:rFonts w:eastAsiaTheme="minorEastAsia"/>
          </w:rPr>
          <w:delText xml:space="preserve"> (indicated by the black line)</w:delText>
        </w:r>
      </w:del>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del w:id="185" w:author="Alex Lepauvre" w:date="2025-03-06T11:39:00Z">
        <w:r w:rsidR="00056FDB" w:rsidDel="00A41792">
          <w:rPr>
            <w:rFonts w:eastAsiaTheme="minorEastAsia"/>
          </w:rPr>
          <w:delText xml:space="preserve">5B </w:delText>
        </w:r>
      </w:del>
      <w:ins w:id="186" w:author="Alex Lepauvre" w:date="2025-03-06T11:39:00Z">
        <w:r w:rsidR="007D3B11">
          <w:rPr>
            <w:rFonts w:eastAsiaTheme="minorEastAsia"/>
          </w:rPr>
          <w:t>6</w:t>
        </w:r>
        <w:r w:rsidR="00A41792">
          <w:rPr>
            <w:rFonts w:eastAsiaTheme="minorEastAsia"/>
          </w:rPr>
          <w:t xml:space="preserve">b </w:t>
        </w:r>
      </w:ins>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r w:rsidR="00005F86">
        <w:rPr>
          <w:rFonts w:eastAsiaTheme="minorEastAsia"/>
        </w:rPr>
        <w:t xml:space="preserve">hyperparameters </w:t>
      </w:r>
      <m:oMath>
        <m:r>
          <m:rPr>
            <m:sty m:val="bi"/>
          </m:rPr>
          <w:rPr>
            <w:rFonts w:ascii="Cambria Math" w:eastAsiaTheme="minorEastAsia" w:hAnsi="Cambria Math"/>
          </w:rPr>
          <m:t>ν</m:t>
        </m:r>
      </m:oMath>
      <w:r w:rsidR="00005F86">
        <w:rPr>
          <w:rFonts w:eastAsiaTheme="minorEastAsia"/>
        </w:rPr>
        <w:t xml:space="preserve">. </w:t>
      </w:r>
    </w:p>
    <w:p w14:paraId="3E1134C0" w14:textId="6B7F650A" w:rsidR="008F006F" w:rsidRDefault="008F006F" w:rsidP="008F006F">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vRSA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352174D4" w14:textId="6CEE356E" w:rsidR="008F006F" w:rsidRDefault="008F006F" w:rsidP="008F006F">
      <w:r>
        <w:t xml:space="preserve">The evidence in favour of each experimental condition being included in the model, relative to being fixed </w:t>
      </w:r>
      <w:r w:rsidR="00FC1F77">
        <w:t>at</w:t>
      </w:r>
      <w:r>
        <w:t xml:space="preserve"> zero, is shown in Figure </w:t>
      </w:r>
      <w:del w:id="187" w:author="Alex Lepauvre" w:date="2025-03-06T11:44:00Z">
        <w:r w:rsidDel="00AC5A75">
          <w:delText>5C</w:delText>
        </w:r>
        <w:r w:rsidR="005E2AF7" w:rsidDel="00AC5A75">
          <w:delText xml:space="preserve"> </w:delText>
        </w:r>
      </w:del>
      <w:ins w:id="188" w:author="Alex Lepauvre" w:date="2025-03-06T11:44:00Z">
        <w:r w:rsidR="00AC5A75">
          <w:t>6c</w:t>
        </w:r>
      </w:ins>
      <w:del w:id="189" w:author="Alex Lepauvre" w:date="2025-03-06T11:44:00Z">
        <w:r w:rsidR="005E2AF7" w:rsidDel="00AC5A75">
          <w:delText>(left)</w:delText>
        </w:r>
      </w:del>
      <w:r>
        <w:t xml:space="preserve">. The value of </w:t>
      </w:r>
      <w:r w:rsidR="002A000D">
        <w:t xml:space="preserve">each </w:t>
      </w:r>
      <w:del w:id="190" w:author="Alex Lepauvre" w:date="2025-03-06T11:44:00Z">
        <w:r w:rsidR="002A000D" w:rsidDel="00AC5A75">
          <w:delText xml:space="preserve">bar </w:delText>
        </w:r>
      </w:del>
      <w:ins w:id="191" w:author="Alex Lepauvre" w:date="2025-03-06T11:44:00Z">
        <w:r w:rsidR="00AC5A75">
          <w:t xml:space="preserve">point </w:t>
        </w:r>
      </w:ins>
      <w:r>
        <w:t>indicate</w:t>
      </w:r>
      <w:r w:rsidR="002A000D">
        <w:t>s</w:t>
      </w:r>
      <w:r>
        <w:t xml:space="preserve"> the</w:t>
      </w:r>
      <w:r w:rsidR="002A000D">
        <w:t xml:space="preserve"> log Bayes factor in favour of</w:t>
      </w:r>
      <w:r>
        <w:t xml:space="preserve"> </w:t>
      </w:r>
      <w:r w:rsidR="002A000D">
        <w:t>a model that included</w:t>
      </w:r>
      <w:r>
        <w:t xml:space="preserve"> al</w:t>
      </w:r>
      <w:r w:rsidR="002A000D">
        <w:t>l hyperparameters versus a model with the indicated parameter switched off.</w:t>
      </w:r>
      <w:r w:rsidR="00FC1F77">
        <w:t xml:space="preserve"> Negative </w:t>
      </w:r>
      <w:del w:id="192" w:author="Alex Lepauvre" w:date="2025-03-06T11:44:00Z">
        <w:r w:rsidR="00FC1F77" w:rsidDel="00501E71">
          <w:delText xml:space="preserve">bars </w:delText>
        </w:r>
      </w:del>
      <w:ins w:id="193" w:author="Alex Lepauvre" w:date="2025-03-06T11:44:00Z">
        <w:r w:rsidR="00501E71">
          <w:t xml:space="preserve">values </w:t>
        </w:r>
      </w:ins>
      <w:r w:rsidR="00FC1F77">
        <w:t>indicate evidence in favour of the null.</w:t>
      </w:r>
      <w:r>
        <w:t xml:space="preserve"> </w:t>
      </w:r>
      <w:r w:rsidR="00B0382B">
        <w:t xml:space="preserve">This correctly identified that conditions </w:t>
      </w:r>
      <w:r w:rsidR="00FC1F77">
        <w:t>one and five</w:t>
      </w:r>
      <w:r w:rsidR="00B0382B">
        <w:t xml:space="preserve"> were expressed in the simulated data and conditions </w:t>
      </w:r>
      <w:r w:rsidR="00FC1F77">
        <w:t>2-4</w:t>
      </w:r>
      <w:r w:rsidR="00B0382B">
        <w:t xml:space="preserve"> were not. </w:t>
      </w:r>
      <w:r w:rsidR="009F35F9">
        <w:t>The log evidence in favour of the null</w:t>
      </w:r>
      <w:r w:rsidR="00523D81">
        <w:t xml:space="preserve"> -</w:t>
      </w:r>
      <w:r w:rsidR="009F35F9">
        <w:t xml:space="preserve"> that conditions </w:t>
      </w:r>
      <w:r w:rsidR="00FC1F77">
        <w:t>2-4</w:t>
      </w:r>
      <w:r w:rsidR="009F35F9">
        <w:t xml:space="preserve"> were not expressed in the data</w:t>
      </w:r>
      <w:r w:rsidR="00523D81">
        <w:t xml:space="preserve"> -</w:t>
      </w:r>
      <w:r w:rsidR="009F35F9">
        <w:t xml:space="preserve"> were </w:t>
      </w:r>
      <w:r w:rsidR="00FC1F77">
        <w:t>-</w:t>
      </w:r>
      <w:commentRangeStart w:id="194"/>
      <w:r w:rsidR="00FC1F77">
        <w:t>3.62</w:t>
      </w:r>
      <w:commentRangeEnd w:id="194"/>
      <w:r w:rsidR="00501E71">
        <w:rPr>
          <w:rStyle w:val="CommentReference"/>
        </w:rPr>
        <w:commentReference w:id="194"/>
      </w:r>
      <w:r w:rsidR="00FC1F77">
        <w:t xml:space="preserve"> in all cases (i.e., strong evidence</w:t>
      </w:r>
      <w:r w:rsidR="006A766C">
        <w:t xml:space="preserve"> for the null</w:t>
      </w:r>
      <w:r w:rsidR="00FC1F77">
        <w:t>)</w:t>
      </w:r>
      <w:r w:rsidR="002F2B50">
        <w:t>.</w:t>
      </w:r>
      <w:r w:rsidR="009F35F9">
        <w:t xml:space="preserve"> </w:t>
      </w:r>
      <w:r>
        <w:t xml:space="preserve">The </w:t>
      </w:r>
      <w:r w:rsidR="00B0382B">
        <w:t xml:space="preserve">corresponding probabilities for </w:t>
      </w:r>
      <w:r w:rsidR="002F2B50">
        <w:t>all five</w:t>
      </w:r>
      <w:r w:rsidR="00B0382B">
        <w:t xml:space="preserve"> effects being present rather than absent are shown in </w:t>
      </w:r>
      <w:r w:rsidR="005E2AF7">
        <w:t xml:space="preserve">Figure </w:t>
      </w:r>
      <w:del w:id="195" w:author="Alex Lepauvre" w:date="2025-03-06T11:45:00Z">
        <w:r w:rsidR="005E2AF7" w:rsidDel="00EC67CC">
          <w:delText>5C (right)</w:delText>
        </w:r>
      </w:del>
      <w:ins w:id="196" w:author="Alex Lepauvre" w:date="2025-03-06T11:45:00Z">
        <w:r w:rsidR="00EC67CC">
          <w:t>6d</w:t>
        </w:r>
      </w:ins>
      <w:r>
        <w:t>.</w:t>
      </w:r>
    </w:p>
    <w:p w14:paraId="5F8BC301" w14:textId="7A0E876C" w:rsidR="008F006F" w:rsidRDefault="0076478D" w:rsidP="008F006F">
      <w:r>
        <w:t>Similarly, t</w:t>
      </w:r>
      <w:r w:rsidR="008F006F">
        <w:t xml:space="preserve">he evidence in favour of experimental effects being expressed at each time bin are shown in Figure </w:t>
      </w:r>
      <w:ins w:id="197" w:author="Alex Lepauvre" w:date="2025-03-06T11:45:00Z">
        <w:r w:rsidR="00BF5AE8">
          <w:t>6</w:t>
        </w:r>
      </w:ins>
      <w:del w:id="198" w:author="Alex Lepauvre" w:date="2025-03-06T11:45:00Z">
        <w:r w:rsidR="002A14BD" w:rsidDel="00BF5AE8">
          <w:delText>5D</w:delText>
        </w:r>
      </w:del>
      <w:ins w:id="199" w:author="Alex Lepauvre" w:date="2025-03-06T11:45:00Z">
        <w:r w:rsidR="00BF5AE8">
          <w:t>e</w:t>
        </w:r>
      </w:ins>
      <w:r w:rsidR="004D4BEB">
        <w:t xml:space="preserve"> (left)</w:t>
      </w:r>
      <w:r w:rsidR="008F006F">
        <w:t xml:space="preserve">. </w:t>
      </w:r>
      <w:r w:rsidR="004D4BEB">
        <w:t xml:space="preserve">This correctly identified effects as occurring </w:t>
      </w:r>
      <w:r w:rsidR="00AA0E04">
        <w:t xml:space="preserve">with ceiling probability </w:t>
      </w:r>
      <w:r w:rsidR="004D4BEB">
        <w:t xml:space="preserve">in time bins </w:t>
      </w:r>
      <w:r w:rsidR="00AD125E">
        <w:t>four and six</w:t>
      </w:r>
      <w:r w:rsidR="0058445A">
        <w:t>. The log evidence in favour of the null</w:t>
      </w:r>
      <w:r w:rsidR="001A1DAE">
        <w:t>,</w:t>
      </w:r>
      <w:r w:rsidR="0058445A">
        <w:t xml:space="preserve"> that effects were absent from other time bins</w:t>
      </w:r>
      <w:r w:rsidR="001A1DAE">
        <w:t>,</w:t>
      </w:r>
      <w:r w:rsidR="0058445A">
        <w:t xml:space="preserve"> was weaker than above – around </w:t>
      </w:r>
      <w:commentRangeStart w:id="200"/>
      <w:r w:rsidR="002B4386">
        <w:t>-</w:t>
      </w:r>
      <w:r w:rsidR="0058445A">
        <w:t>1</w:t>
      </w:r>
      <w:r w:rsidR="002B4386">
        <w:t>.2</w:t>
      </w:r>
      <w:commentRangeEnd w:id="200"/>
      <w:r w:rsidR="001578F5">
        <w:rPr>
          <w:rStyle w:val="CommentReference"/>
        </w:rPr>
        <w:commentReference w:id="200"/>
      </w:r>
      <w:r w:rsidR="006D60EF">
        <w:t>. As a result, the posterior probabilit</w:t>
      </w:r>
      <w:r w:rsidR="003A3F9E">
        <w:t>ies</w:t>
      </w:r>
      <w:r w:rsidR="006D60EF">
        <w:t xml:space="preserve"> for these </w:t>
      </w:r>
      <w:r w:rsidR="00523D81">
        <w:t xml:space="preserve">absent </w:t>
      </w:r>
      <w:r w:rsidR="006D60EF">
        <w:t xml:space="preserve">effects </w:t>
      </w:r>
      <w:r w:rsidR="003A3F9E">
        <w:t>were greater than</w:t>
      </w:r>
      <w:r w:rsidR="006D60EF">
        <w:t xml:space="preserve"> zero (Figure </w:t>
      </w:r>
      <w:ins w:id="201" w:author="Alex Lepauvre" w:date="2025-03-06T11:46:00Z">
        <w:r w:rsidR="001578F5">
          <w:t>6</w:t>
        </w:r>
      </w:ins>
      <w:del w:id="202" w:author="Alex Lepauvre" w:date="2025-03-06T11:46:00Z">
        <w:r w:rsidR="006D60EF" w:rsidDel="001578F5">
          <w:delText>5D</w:delText>
        </w:r>
      </w:del>
      <w:ins w:id="203" w:author="Alex Lepauvre" w:date="2025-03-06T11:46:00Z">
        <w:r w:rsidR="001578F5">
          <w:t>e</w:t>
        </w:r>
      </w:ins>
      <w:r w:rsidR="006D60EF">
        <w:t>, right), but still very weak compared to the effects that were</w:t>
      </w:r>
      <w:r w:rsidR="00094EA4">
        <w:t xml:space="preserve"> actually</w:t>
      </w:r>
      <w:r w:rsidR="006D60EF">
        <w:t xml:space="preserve"> present in the data.</w:t>
      </w:r>
    </w:p>
    <w:p w14:paraId="0FC4DCFA" w14:textId="0016EC75" w:rsidR="008F006F" w:rsidRPr="00A17EFB" w:rsidRDefault="008F006F" w:rsidP="008F006F">
      <w:r>
        <w:lastRenderedPageBreak/>
        <w:t xml:space="preserve">In summary, </w:t>
      </w:r>
      <w:r w:rsidR="00202536">
        <w:t>when</w:t>
      </w:r>
      <w:r w:rsidR="00094EA4">
        <w:t xml:space="preserve"> vRSA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210453D7" w14:textId="77777777" w:rsidR="008F006F" w:rsidRPr="004C5140" w:rsidRDefault="008F006F" w:rsidP="00F4643A"/>
    <w:p w14:paraId="7C72EA46" w14:textId="3991ECAA" w:rsidR="00362B06" w:rsidRDefault="007B0063" w:rsidP="00362B06">
      <w:pPr>
        <w:keepNext/>
        <w:jc w:val="center"/>
      </w:pPr>
      <w:commentRangeStart w:id="204"/>
      <w:ins w:id="205" w:author="Alex Lepauvre" w:date="2025-03-06T10:54:00Z">
        <w:r>
          <w:rPr>
            <w:noProof/>
            <w:lang w:val="en-US"/>
          </w:rPr>
          <w:drawing>
            <wp:inline distT="0" distB="0" distL="0" distR="0" wp14:anchorId="2E30FE24" wp14:editId="0B0D596E">
              <wp:extent cx="5731510" cy="3075305"/>
              <wp:effectExtent l="0" t="0" r="2540" b="0"/>
              <wp:docPr id="11" name="Figur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6.png"/>
                      <pic:cNvPicPr/>
                    </pic:nvPicPr>
                    <pic:blipFill>
                      <a:blip r:link="rId20"/>
                      <a:stretch>
                        <a:fillRect/>
                      </a:stretch>
                    </pic:blipFill>
                    <pic:spPr>
                      <a:xfrm>
                        <a:off x="0" y="0"/>
                        <a:ext cx="5731510" cy="3075305"/>
                      </a:xfrm>
                      <a:prstGeom prst="rect">
                        <a:avLst/>
                      </a:prstGeom>
                    </pic:spPr>
                  </pic:pic>
                </a:graphicData>
              </a:graphic>
            </wp:inline>
          </w:drawing>
        </w:r>
      </w:ins>
      <w:commentRangeEnd w:id="204"/>
      <w:ins w:id="206" w:author="Alex Lepauvre" w:date="2025-03-06T11:26:00Z">
        <w:r w:rsidR="00D049FA">
          <w:rPr>
            <w:rStyle w:val="CommentReference"/>
          </w:rPr>
          <w:commentReference w:id="204"/>
        </w:r>
      </w:ins>
      <w:del w:id="207" w:author="Alex Lepauvre" w:date="2025-03-06T10:54:00Z">
        <w:r w:rsidR="004C2FD8" w:rsidDel="007B0063">
          <w:rPr>
            <w:noProof/>
            <w:lang w:val="en-US"/>
          </w:rPr>
          <w:drawing>
            <wp:inline distT="0" distB="0" distL="0" distR="0" wp14:anchorId="599D0692" wp14:editId="117D1C4F">
              <wp:extent cx="5681472" cy="8677656"/>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_simulation.tif"/>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81472" cy="8677656"/>
                      </a:xfrm>
                      <a:prstGeom prst="rect">
                        <a:avLst/>
                      </a:prstGeom>
                    </pic:spPr>
                  </pic:pic>
                </a:graphicData>
              </a:graphic>
            </wp:inline>
          </w:drawing>
        </w:r>
      </w:del>
    </w:p>
    <w:p w14:paraId="2B97178C" w14:textId="2EDAB070" w:rsidR="00C26D34" w:rsidRDefault="00362B06">
      <w:pPr>
        <w:pStyle w:val="Caption"/>
      </w:pPr>
      <w:r w:rsidRPr="00202536">
        <w:rPr>
          <w:b/>
        </w:rPr>
        <w:t>Figure</w:t>
      </w:r>
      <w:ins w:id="208" w:author="Alex Lepauvre" w:date="2025-03-06T11:03:00Z">
        <w:r w:rsidR="009C5B02">
          <w:rPr>
            <w:b/>
          </w:rPr>
          <w:t xml:space="preserve"> </w:t>
        </w:r>
      </w:ins>
      <w:del w:id="209" w:author="Alex Lepauvre" w:date="2025-03-06T11:03:00Z">
        <w:r w:rsidRPr="00202536" w:rsidDel="009C5B02">
          <w:rPr>
            <w:b/>
          </w:rPr>
          <w:delText xml:space="preserve"> </w:delText>
        </w:r>
      </w:del>
      <w:ins w:id="210" w:author="Alex Lepauvre" w:date="2025-03-06T09:57:00Z">
        <w:r w:rsidR="00F146D4">
          <w:rPr>
            <w:b/>
          </w:rPr>
          <w:fldChar w:fldCharType="begin"/>
        </w:r>
        <w:r w:rsidR="00F146D4">
          <w:rPr>
            <w:b/>
          </w:rPr>
          <w:instrText xml:space="preserve"> SEQ Figure \* ARABIC \s 1 </w:instrText>
        </w:r>
      </w:ins>
      <w:r w:rsidR="00F146D4">
        <w:rPr>
          <w:b/>
        </w:rPr>
        <w:fldChar w:fldCharType="separate"/>
      </w:r>
      <w:ins w:id="211" w:author="Alex Lepauvre" w:date="2025-03-06T09:57:00Z">
        <w:r w:rsidR="00F146D4">
          <w:rPr>
            <w:b/>
            <w:noProof/>
          </w:rPr>
          <w:t>6</w:t>
        </w:r>
        <w:r w:rsidR="00F146D4">
          <w:rPr>
            <w:b/>
          </w:rPr>
          <w:fldChar w:fldCharType="end"/>
        </w:r>
      </w:ins>
      <w:del w:id="212" w:author="Alex Lepauvre" w:date="2025-03-06T09:57:00Z">
        <w:r w:rsidRPr="00202536" w:rsidDel="00F146D4">
          <w:rPr>
            <w:b/>
          </w:rPr>
          <w:fldChar w:fldCharType="begin"/>
        </w:r>
        <w:r w:rsidRPr="00202536" w:rsidDel="00F146D4">
          <w:rPr>
            <w:b/>
          </w:rPr>
          <w:delInstrText xml:space="preserve"> SEQ Figure \* ARABIC </w:delInstrText>
        </w:r>
        <w:r w:rsidRPr="00202536" w:rsidDel="00F146D4">
          <w:rPr>
            <w:b/>
          </w:rPr>
          <w:fldChar w:fldCharType="separate"/>
        </w:r>
        <w:r w:rsidR="004C5140" w:rsidRPr="00202536" w:rsidDel="00F146D4">
          <w:rPr>
            <w:b/>
            <w:noProof/>
          </w:rPr>
          <w:delText>5</w:delText>
        </w:r>
        <w:r w:rsidRPr="00202536" w:rsidDel="00F146D4">
          <w:rPr>
            <w:b/>
          </w:rPr>
          <w:fldChar w:fldCharType="end"/>
        </w:r>
      </w:del>
      <w:r w:rsidRPr="00202536">
        <w:rPr>
          <w:b/>
        </w:rPr>
        <w:t xml:space="preserve"> Simulation results</w:t>
      </w:r>
      <w:r w:rsidR="00202536">
        <w:t>.</w:t>
      </w:r>
      <w:r w:rsidR="00523D81">
        <w:t xml:space="preserve"> </w:t>
      </w:r>
      <w:ins w:id="213" w:author="Alex Lepauvre" w:date="2025-03-06T11:03:00Z">
        <w:r w:rsidR="009C5B02">
          <w:rPr>
            <w:b/>
          </w:rPr>
          <w:t>a</w:t>
        </w:r>
      </w:ins>
      <w:del w:id="214" w:author="Alex Lepauvre" w:date="2025-03-06T11:03:00Z">
        <w:r w:rsidR="00523D81" w:rsidRPr="00523D81" w:rsidDel="009C5B02">
          <w:rPr>
            <w:b/>
          </w:rPr>
          <w:delText>A</w:delText>
        </w:r>
      </w:del>
      <w:r w:rsidR="00523D81" w:rsidRPr="00523D81">
        <w:rPr>
          <w:b/>
        </w:rPr>
        <w:t>.</w:t>
      </w:r>
      <w:r w:rsidR="00523D81" w:rsidRPr="00523D81">
        <w:t xml:space="preserve"> Estimated parameters following automatic search and averaging of PEB models.</w:t>
      </w:r>
      <w:ins w:id="215" w:author="Alex Lepauvre" w:date="2025-03-06T11:03:00Z">
        <w:r w:rsidR="009C5B02">
          <w:t xml:space="preserve"> Each time series represents the group average </w:t>
        </w:r>
      </w:ins>
      <w:del w:id="216" w:author="Alex Lepauvre" w:date="2025-03-06T11:03:00Z">
        <w:r w:rsidR="00523D81" w:rsidRPr="00523D81" w:rsidDel="009C5B02">
          <w:delText xml:space="preserve"> Each bar is the group average </w:delText>
        </w:r>
      </w:del>
      <w:r w:rsidR="00523D81" w:rsidRPr="00523D81">
        <w:t>value of a hyperparameter</w:t>
      </w:r>
      <w:ins w:id="217" w:author="Alex Lepauvre" w:date="2025-03-06T11:03:00Z">
        <w:r w:rsidR="009C5B02">
          <w:t xml:space="preserve"> for a given contrasts over time</w:t>
        </w:r>
      </w:ins>
      <w:r w:rsidR="00523D81" w:rsidRPr="00523D81">
        <w:t>, pertaining to one experimental condition at one time</w:t>
      </w:r>
      <w:ins w:id="218" w:author="Alex Lepauvre" w:date="2025-03-06T11:04:00Z">
        <w:r w:rsidR="0090765A">
          <w:t xml:space="preserve"> (see figure c for legends)</w:t>
        </w:r>
      </w:ins>
      <w:r w:rsidR="00523D81" w:rsidRPr="00523D81">
        <w:t xml:space="preserve">. Note that these are </w:t>
      </w:r>
      <w:del w:id="219" w:author="Alex Lepauvre" w:date="2025-03-06T11:04:00Z">
        <w:r w:rsidR="00523D81" w:rsidRPr="00523D81" w:rsidDel="0090765A">
          <w:delText>log scaling</w:delText>
        </w:r>
      </w:del>
      <w:ins w:id="220" w:author="Alex Lepauvre" w:date="2025-03-06T11:04:00Z">
        <w:r w:rsidR="0090765A" w:rsidRPr="00523D81">
          <w:t>log-scaling</w:t>
        </w:r>
      </w:ins>
      <w:r w:rsidR="00523D81" w:rsidRPr="00523D81">
        <w:t xml:space="preserve"> parameters, where their exponential is taken before multiplying them by the corresponding covariance component. </w:t>
      </w:r>
      <w:del w:id="221" w:author="Alex Lepauvre" w:date="2025-03-06T11:04:00Z">
        <w:r w:rsidR="00523D81" w:rsidRPr="00523D81" w:rsidDel="009C5B02">
          <w:delText>Pink bars</w:delText>
        </w:r>
      </w:del>
      <w:ins w:id="222" w:author="Alex Lepauvre" w:date="2025-03-06T11:04:00Z">
        <w:r w:rsidR="009C5B02">
          <w:t>Shaded areas</w:t>
        </w:r>
      </w:ins>
      <w:r w:rsidR="00523D81" w:rsidRPr="00523D81">
        <w:t xml:space="preserve"> are 90% credible intervals.</w:t>
      </w:r>
      <w:ins w:id="223" w:author="Alex Lepauvre" w:date="2025-03-06T11:42:00Z">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ins>
      <w:ins w:id="224" w:author="Alex Lepauvre" w:date="2025-03-06T11:04:00Z">
        <w:r w:rsidR="0090765A">
          <w:t xml:space="preserve"> </w:t>
        </w:r>
        <w:r w:rsidR="00E735D1">
          <w:rPr>
            <w:b/>
          </w:rPr>
          <w:t>c</w:t>
        </w:r>
        <w:r w:rsidR="0090765A">
          <w:rPr>
            <w:b/>
          </w:rPr>
          <w:t>.</w:t>
        </w:r>
      </w:ins>
      <w:ins w:id="225" w:author="Alex Lepauvre" w:date="2025-03-06T11:05:00Z">
        <w:r w:rsidR="0090765A">
          <w:rPr>
            <w:b/>
          </w:rPr>
          <w:t xml:space="preserve"> </w:t>
        </w:r>
        <w:r w:rsidR="0090765A">
          <w:t>Log bayes factor for each components at each time points, estimated by comparing the model where the condition at a given time point is switched on vs.</w:t>
        </w:r>
      </w:ins>
      <w:ins w:id="226" w:author="Alex Lepauvre" w:date="2025-03-06T11:06:00Z">
        <w:r w:rsidR="0090765A">
          <w:t xml:space="preserve"> off. </w:t>
        </w:r>
      </w:ins>
      <w:ins w:id="227" w:author="Alex Lepauvre" w:date="2025-03-06T11:05:00Z">
        <w:r w:rsidR="0090765A">
          <w:rPr>
            <w:b/>
          </w:rPr>
          <w:t xml:space="preserve"> </w:t>
        </w:r>
      </w:ins>
      <w:del w:id="228" w:author="Alex Lepauvre" w:date="2025-03-06T11:06:00Z">
        <w:r w:rsidR="00523D81" w:rsidRPr="00523D81" w:rsidDel="0090765A">
          <w:delText xml:space="preserve"> </w:delText>
        </w:r>
        <w:r w:rsidR="00523D81" w:rsidRPr="00523D81" w:rsidDel="0090765A">
          <w:rPr>
            <w:b/>
          </w:rPr>
          <w:delText>B</w:delText>
        </w:r>
      </w:del>
      <w:del w:id="229" w:author="Alex Lepauvre" w:date="2025-03-06T11:42:00Z">
        <w:r w:rsidR="00523D81" w:rsidRPr="00523D81" w:rsidDel="00E735D1">
          <w:rPr>
            <w:b/>
          </w:rPr>
          <w:delText>.</w:delText>
        </w:r>
        <w:r w:rsidR="00523D81" w:rsidRPr="00523D81" w:rsidDel="00E735D1">
          <w:delText xml:space="preserve"> The same parameters as in part A after taking the exponential of their expected values</w:delText>
        </w:r>
      </w:del>
      <w:ins w:id="230" w:author="Alex Lepauvre" w:date="2025-03-06T11:07:00Z">
        <w:r w:rsidR="0090765A">
          <w:rPr>
            <w:b/>
          </w:rPr>
          <w:t>d</w:t>
        </w:r>
      </w:ins>
      <w:del w:id="231" w:author="Alex Lepauvre" w:date="2025-03-06T11:07:00Z">
        <w:r w:rsidR="00523D81" w:rsidRPr="00523D81" w:rsidDel="0090765A">
          <w:delText>. The numbers at the top indicate time bins. Within each group of five bars the conditions were: 1) animate-inanimate, 2) human-animal, 3) body-face, 4) natural-manmade and 5) the interaction of species and body part.</w:delText>
        </w:r>
      </w:del>
      <w:ins w:id="232" w:author="Alex Lepauvre" w:date="2025-03-06T11:07:00Z">
        <w:r w:rsidR="0090765A">
          <w:t xml:space="preserve">. </w:t>
        </w:r>
      </w:ins>
      <w:ins w:id="233" w:author="Alex Lepauvre" w:date="2025-03-06T11:08:00Z">
        <w:r w:rsidR="0090765A">
          <w:t>(</w:t>
        </w:r>
        <w:r w:rsidR="0090765A" w:rsidRPr="0038642B">
          <w:rPr>
            <w:b/>
            <w:rPrChange w:id="234" w:author="Alex Lepauvre" w:date="2025-03-06T11:10:00Z">
              <w:rPr/>
            </w:rPrChange>
          </w:rPr>
          <w:t>left y axis and blue time series</w:t>
        </w:r>
        <w:r w:rsidR="0090765A">
          <w:t xml:space="preserve">) </w:t>
        </w:r>
      </w:ins>
      <w:ins w:id="235" w:author="Alex Lepauvre" w:date="2025-03-06T11:07:00Z">
        <w:r w:rsidR="0090765A">
          <w:t>Log Bayes factor over time across conditions estimated by summing the evidence for each experimental condition at a given time point</w:t>
        </w:r>
      </w:ins>
      <w:ins w:id="236" w:author="Alex Lepauvre" w:date="2025-03-06T11:08:00Z">
        <w:r w:rsidR="0090765A">
          <w:t xml:space="preserve">. </w:t>
        </w:r>
      </w:ins>
      <w:ins w:id="237" w:author="Alex Lepauvre" w:date="2025-03-06T11:09:00Z">
        <w:r w:rsidR="00AC6D05">
          <w:t>(</w:t>
        </w:r>
        <w:r w:rsidR="00AC6D05" w:rsidRPr="0038642B">
          <w:rPr>
            <w:b/>
            <w:rPrChange w:id="238" w:author="Alex Lepauvre" w:date="2025-03-06T11:10:00Z">
              <w:rPr/>
            </w:rPrChange>
          </w:rPr>
          <w:t>right y axis and gray bar plot</w:t>
        </w:r>
        <w:r w:rsidR="00AC6D05">
          <w:t xml:space="preserve">) </w:t>
        </w:r>
      </w:ins>
      <w:ins w:id="239" w:author="Alex Lepauvre" w:date="2025-03-06T11:11:00Z">
        <w:r w:rsidR="00C52EE7">
          <w:t>Posterior p</w:t>
        </w:r>
      </w:ins>
      <w:ins w:id="240" w:author="Alex Lepauvre" w:date="2025-03-06T11:09:00Z">
        <w:r w:rsidR="00AC6D05">
          <w:t>robability of the presence of second order effects at each time point estimated using softmax function on the free energy.</w:t>
        </w:r>
        <w:r w:rsidR="0038642B">
          <w:t xml:space="preserve"> </w:t>
        </w:r>
      </w:ins>
      <w:ins w:id="241" w:author="Alex Lepauvre" w:date="2025-03-06T11:10:00Z">
        <w:r w:rsidR="0038642B">
          <w:rPr>
            <w:b/>
          </w:rPr>
          <w:t>e. (Left)</w:t>
        </w:r>
      </w:ins>
      <w:ins w:id="242" w:author="Alex Lepauvre" w:date="2025-03-06T11:09:00Z">
        <w:r w:rsidR="00AC6D05">
          <w:t xml:space="preserve"> </w:t>
        </w:r>
      </w:ins>
      <w:ins w:id="243" w:author="Alex Lepauvre" w:date="2025-03-06T11:10:00Z">
        <w:r w:rsidR="0038642B">
          <w:t xml:space="preserve">Log Bayes for each condition across time, estimated by summing the evidence for each experimental condition across time. </w:t>
        </w:r>
      </w:ins>
      <w:ins w:id="244" w:author="Alex Lepauvre" w:date="2025-03-06T11:07:00Z">
        <w:r w:rsidR="0090765A">
          <w:t xml:space="preserve"> </w:t>
        </w:r>
      </w:ins>
      <w:ins w:id="245" w:author="Alex Lepauvre" w:date="2025-03-06T11:11:00Z">
        <w:r w:rsidR="0038642B">
          <w:rPr>
            <w:b/>
          </w:rPr>
          <w:t>(Right)</w:t>
        </w:r>
        <w:r w:rsidR="0038642B">
          <w:t xml:space="preserve"> </w:t>
        </w:r>
      </w:ins>
      <w:del w:id="246" w:author="Alex Lepauvre" w:date="2025-03-06T11:07:00Z">
        <w:r w:rsidR="00523D81" w:rsidRPr="00523D81" w:rsidDel="0090765A">
          <w:delText xml:space="preserve"> </w:delText>
        </w:r>
        <w:r w:rsidR="00523D81" w:rsidRPr="00523D81" w:rsidDel="0090765A">
          <w:rPr>
            <w:b/>
          </w:rPr>
          <w:delText>C</w:delText>
        </w:r>
        <w:r w:rsidR="00523D81" w:rsidRPr="00523D81" w:rsidDel="0090765A">
          <w:delText xml:space="preserve">. </w:delText>
        </w:r>
      </w:del>
      <w:del w:id="247" w:author="Alex Lepauvre" w:date="2025-03-06T11:11:00Z">
        <w:r w:rsidR="00523D81" w:rsidDel="00C52EE7">
          <w:delText>(</w:delText>
        </w:r>
        <w:r w:rsidR="00523D81" w:rsidRPr="004C2FD8" w:rsidDel="00C52EE7">
          <w:rPr>
            <w:b/>
          </w:rPr>
          <w:delText>Left</w:delText>
        </w:r>
        <w:r w:rsidR="00523D81" w:rsidDel="00C52EE7">
          <w:delText xml:space="preserve">) </w:delText>
        </w:r>
        <w:r w:rsidR="00523D81" w:rsidRPr="00523D81" w:rsidDel="00C52EE7">
          <w:delText xml:space="preserve">Each bar is the result of a separate Bayesian model comparison, where all time x condition interaction parameters relating to a particular condition were switched on versus switched off. </w:delText>
        </w:r>
        <w:r w:rsidR="00523D81" w:rsidDel="00C52EE7">
          <w:delText>(</w:delText>
        </w:r>
        <w:r w:rsidR="00523D81" w:rsidRPr="004C2FD8" w:rsidDel="00C52EE7">
          <w:rPr>
            <w:b/>
          </w:rPr>
          <w:delText>Right</w:delText>
        </w:r>
        <w:r w:rsidR="00523D81" w:rsidDel="00C52EE7">
          <w:delText>)</w:delText>
        </w:r>
        <w:r w:rsidR="00523D81" w:rsidRPr="00523D81" w:rsidDel="00C52EE7">
          <w:delText xml:space="preserve"> </w:delText>
        </w:r>
      </w:del>
      <w:r w:rsidR="00523D81" w:rsidRPr="00523D81">
        <w:t xml:space="preserve">Corresponding posterior probabilities. </w:t>
      </w:r>
      <w:del w:id="248" w:author="Alex Lepauvre" w:date="2025-03-06T11:12:00Z">
        <w:r w:rsidR="00523D81" w:rsidRPr="00523D81" w:rsidDel="007F36CD">
          <w:rPr>
            <w:b/>
          </w:rPr>
          <w:delText>D</w:delText>
        </w:r>
      </w:del>
      <w:ins w:id="249" w:author="Alex Lepauvre" w:date="2025-03-06T11:12:00Z">
        <w:r w:rsidR="007F36CD">
          <w:rPr>
            <w:b/>
          </w:rPr>
          <w:t>f</w:t>
        </w:r>
      </w:ins>
      <w:r w:rsidR="00523D81" w:rsidRPr="00523D81">
        <w:rPr>
          <w:b/>
        </w:rPr>
        <w:t>.</w:t>
      </w:r>
      <w:r w:rsidR="00523D81" w:rsidRPr="00523D81">
        <w:t xml:space="preserve"> (</w:t>
      </w:r>
      <w:r w:rsidR="00523D81" w:rsidRPr="004C2FD8">
        <w:rPr>
          <w:b/>
        </w:rPr>
        <w:t>Left</w:t>
      </w:r>
      <w:r w:rsidR="00523D81" w:rsidRPr="00523D81">
        <w:t>)</w:t>
      </w:r>
      <w:ins w:id="250" w:author="Alex Lepauvre" w:date="2025-03-06T11:17:00Z">
        <w:r w:rsidR="00967C6D">
          <w:t xml:space="preserve"> Betas covariance matrix summed across time points with posterior probability &gt;0.</w:t>
        </w:r>
      </w:ins>
      <w:ins w:id="251" w:author="Alex Lepauvre" w:date="2025-03-06T11:18:00Z">
        <w:r w:rsidR="00967C6D">
          <w:t xml:space="preserve">9. </w:t>
        </w:r>
        <w:r w:rsidR="00967C6D">
          <w:rPr>
            <w:b/>
          </w:rPr>
          <w:t xml:space="preserve">(Right) </w:t>
        </w:r>
        <w:r w:rsidR="00967C6D">
          <w:t xml:space="preserve">Weighted sum of the model covariance components. </w:t>
        </w:r>
      </w:ins>
      <w:del w:id="252" w:author="Alex Lepauvre" w:date="2025-03-06T11:17:00Z">
        <w:r w:rsidR="00523D81" w:rsidRPr="00523D81" w:rsidDel="00967C6D">
          <w:delText xml:space="preserve"> </w:delText>
        </w:r>
      </w:del>
      <w:del w:id="253" w:author="Alex Lepauvre" w:date="2025-03-06T11:18:00Z">
        <w:r w:rsidR="00523D81" w:rsidRPr="00523D81" w:rsidDel="00967C6D">
          <w:delText xml:space="preserve">As for part C, but the evidence for models was compared in which components relating to each time bin were switched on or off. </w:delText>
        </w:r>
        <w:r w:rsidR="00523D81" w:rsidDel="00967C6D">
          <w:delText>(</w:delText>
        </w:r>
        <w:r w:rsidR="00523D81" w:rsidRPr="004C2FD8" w:rsidDel="00967C6D">
          <w:rPr>
            <w:b/>
          </w:rPr>
          <w:delText>Right</w:delText>
        </w:r>
        <w:r w:rsidR="00523D81" w:rsidDel="00967C6D">
          <w:delText xml:space="preserve">) </w:delText>
        </w:r>
        <w:r w:rsidR="00523D81" w:rsidRPr="00523D81" w:rsidDel="00967C6D">
          <w:delText>Corresponding posterior probabilities.</w:delText>
        </w:r>
      </w:del>
    </w:p>
    <w:p w14:paraId="719E9299" w14:textId="4B6CEA3A" w:rsidR="007933F6" w:rsidRDefault="00192347" w:rsidP="009D63CC">
      <w:pPr>
        <w:pStyle w:val="Heading3"/>
      </w:pPr>
      <w:r>
        <w:t>Within-subject log evidence</w:t>
      </w:r>
    </w:p>
    <w:p w14:paraId="009CB830" w14:textId="10E4C265" w:rsidR="000D7A05" w:rsidRDefault="00192347" w:rsidP="00192347">
      <w:r>
        <w:t>For each</w:t>
      </w:r>
      <w:r w:rsidR="007201EA">
        <w:t xml:space="preserve"> empirical</w:t>
      </w:r>
      <w:r>
        <w:t xml:space="preserve"> subject, we fitted a </w:t>
      </w:r>
      <w:r w:rsidR="00225CD5">
        <w:t xml:space="preserve">vRSA </w:t>
      </w:r>
      <w:r>
        <w:t xml:space="preserve">model with </w:t>
      </w:r>
      <w:r w:rsidR="007201EA">
        <w:t xml:space="preserve">the same </w:t>
      </w:r>
      <w:r>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w:t>
      </w:r>
      <w:commentRangeStart w:id="254"/>
      <w:r w:rsidR="000D7A05">
        <w:t xml:space="preserve">from </w:t>
      </w:r>
      <w:r w:rsidR="0085668C">
        <w:t>73</w:t>
      </w:r>
      <w:r w:rsidR="000D7A05">
        <w:t xml:space="preserve"> to </w:t>
      </w:r>
      <w:r w:rsidR="0085668C">
        <w:t>149</w:t>
      </w:r>
      <w:r w:rsidR="000D7A05">
        <w:t xml:space="preserve"> across</w:t>
      </w:r>
      <w:r w:rsidR="0026306C">
        <w:t xml:space="preserve"> all</w:t>
      </w:r>
      <w:r w:rsidR="000D7A05">
        <w:t xml:space="preserve"> subjects</w:t>
      </w:r>
      <w:commentRangeEnd w:id="254"/>
      <w:r w:rsidR="00FC5CAB">
        <w:rPr>
          <w:rStyle w:val="CommentReference"/>
        </w:rPr>
        <w:commentReference w:id="254"/>
      </w:r>
      <w:r w:rsidR="000D7A05">
        <w:t xml:space="preserve">.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lastRenderedPageBreak/>
        <w:t xml:space="preserve">Group analysis: </w:t>
      </w:r>
      <w:r w:rsidR="00EA6D45">
        <w:t>parameters</w:t>
      </w:r>
    </w:p>
    <w:p w14:paraId="592F50D2" w14:textId="7E20FAE2" w:rsidR="0026306C" w:rsidRDefault="0026306C" w:rsidP="00F70ADD">
      <w:r>
        <w:t xml:space="preserve">We used Parametric Empirical Bayes (PEB) to perform group level analysis. </w:t>
      </w:r>
    </w:p>
    <w:p w14:paraId="073C7AF8" w14:textId="06F99F50" w:rsidR="0026306C" w:rsidRDefault="0026306C" w:rsidP="00F70ADD">
      <w:r>
        <w:t xml:space="preserve">First, we performed an automatic search that removed any parameters from the PEB model that did not contribute to the overall (group level) free energy. The resulting parameters are shown in Figure </w:t>
      </w:r>
      <w:del w:id="255" w:author="Alex Lepauvre" w:date="2025-03-06T11:48:00Z">
        <w:r w:rsidDel="00BE59A9">
          <w:delText>5A</w:delText>
        </w:r>
      </w:del>
      <w:ins w:id="256" w:author="Alex Lepauvre" w:date="2025-03-06T11:48:00Z">
        <w:r w:rsidR="00BE59A9">
          <w:t>7a</w:t>
        </w:r>
      </w:ins>
      <w:r>
        <w:t xml:space="preserve">. </w:t>
      </w:r>
      <w:r w:rsidR="00026EB7">
        <w:t xml:space="preserve"> Most parameters deviated from their prior expectation of around -</w:t>
      </w:r>
      <w:ins w:id="257" w:author="Alex Lepauvre" w:date="2025-03-06T11:50:00Z">
        <w:r w:rsidR="00BE59A9">
          <w:t>4</w:t>
        </w:r>
      </w:ins>
      <w:del w:id="258" w:author="Alex Lepauvre" w:date="2025-03-06T11:50:00Z">
        <w:r w:rsidR="00026EB7" w:rsidDel="00BE59A9">
          <w:delText>16</w:delText>
        </w:r>
      </w:del>
      <w:r w:rsidR="00026EB7">
        <w:t xml:space="preserve"> (</w:t>
      </w:r>
      <w:r w:rsidR="001E285B">
        <w:t>the exact value</w:t>
      </w:r>
      <w:r w:rsidR="0062341A">
        <w:t xml:space="preserve"> of the prior expectation</w:t>
      </w:r>
      <w:r w:rsidR="001E285B">
        <w:t xml:space="preserve"> varied due to a </w:t>
      </w:r>
      <w:commentRangeStart w:id="259"/>
      <w:r w:rsidR="001E285B">
        <w:t xml:space="preserve">scaling </w:t>
      </w:r>
      <w:r w:rsidR="006D0273">
        <w:t>applied within SPM’s REML scheme</w:t>
      </w:r>
      <w:commentRangeEnd w:id="259"/>
      <w:r w:rsidR="0017753A">
        <w:rPr>
          <w:rStyle w:val="CommentReference"/>
        </w:rPr>
        <w:commentReference w:id="259"/>
      </w:r>
      <w:r w:rsidR="00026EB7">
        <w:t xml:space="preserve">). Figure </w:t>
      </w:r>
      <w:del w:id="260" w:author="Alex Lepauvre" w:date="2025-03-06T11:50:00Z">
        <w:r w:rsidR="00026EB7" w:rsidDel="00BE59A9">
          <w:delText xml:space="preserve">5B </w:delText>
        </w:r>
      </w:del>
      <w:ins w:id="261" w:author="Alex Lepauvre" w:date="2025-03-06T11:50:00Z">
        <w:r w:rsidR="00BE59A9">
          <w:t xml:space="preserve">7b </w:t>
        </w:r>
      </w:ins>
      <w:r w:rsidR="00BC672D">
        <w:t>shows</w:t>
      </w:r>
      <w:r w:rsidR="00026EB7">
        <w:t xml:space="preserve"> the parameters </w:t>
      </w:r>
      <w:r w:rsidR="00BC672D">
        <w:t>more clearly after taking</w:t>
      </w:r>
      <w:r w:rsidR="00026EB7">
        <w:t xml:space="preserve"> the exponential of their expected values. There were two parameters that were particularly strong</w:t>
      </w:r>
      <w:r w:rsidR="00311910">
        <w:t xml:space="preserve">. </w:t>
      </w:r>
      <w:commentRangeStart w:id="262"/>
      <w:r w:rsidR="00311910">
        <w:t xml:space="preserve">Parameter 36 encoded the effect of animate vs inanimate stimuli in FIR bin 8 (0.26-0.29s). Parameter 50 encoded the interaction of species (human vs animal) and body part (face vs body) in FIR bin 10 (0.32-0.35s). This </w:t>
      </w:r>
      <w:r w:rsidR="00EA6D45">
        <w:t xml:space="preserve">interaction </w:t>
      </w:r>
      <w:r w:rsidR="00311910">
        <w:t>means that the difference in response to faces and bodies depended on whether humans or animals were depicted.</w:t>
      </w:r>
      <w:commentRangeEnd w:id="262"/>
      <w:r w:rsidR="00C41FBA">
        <w:rPr>
          <w:rStyle w:val="CommentReference"/>
        </w:rPr>
        <w:commentReference w:id="262"/>
      </w:r>
    </w:p>
    <w:p w14:paraId="364642D4" w14:textId="77777777" w:rsidR="00311910" w:rsidRDefault="00A17EFB" w:rsidP="00EA6D45">
      <w:pPr>
        <w:pStyle w:val="Heading3"/>
      </w:pPr>
      <w:r>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50ACFE68" w14:textId="260A860F" w:rsidR="00A17EFB" w:rsidRDefault="005469FE" w:rsidP="00A17EFB">
      <w:r>
        <w:t xml:space="preserve">The evidence in favour of each experimental condition being included in the model, relative to being fixed </w:t>
      </w:r>
      <w:r w:rsidR="00916D85">
        <w:t>near</w:t>
      </w:r>
      <w:r>
        <w:t xml:space="preserve"> zero, </w:t>
      </w:r>
      <w:r w:rsidR="00577F5D">
        <w:t xml:space="preserve">is shown in Figure </w:t>
      </w:r>
      <w:ins w:id="263" w:author="Alex Lepauvre" w:date="2025-03-06T11:58:00Z">
        <w:r w:rsidR="00C41FBA">
          <w:t>7</w:t>
        </w:r>
      </w:ins>
      <w:del w:id="264" w:author="Alex Lepauvre" w:date="2025-03-06T11:58:00Z">
        <w:r w:rsidR="00B540E5" w:rsidDel="00C41FBA">
          <w:delText>5</w:delText>
        </w:r>
        <w:r w:rsidR="00577F5D" w:rsidDel="00C41FBA">
          <w:delText>C</w:delText>
        </w:r>
      </w:del>
      <w:ins w:id="265" w:author="Alex Lepauvre" w:date="2025-03-06T11:58:00Z">
        <w:r w:rsidR="00C41FBA">
          <w:t>c</w:t>
        </w:r>
      </w:ins>
      <w:r>
        <w:t>. T</w:t>
      </w:r>
      <w:r w:rsidR="007210EF">
        <w:t xml:space="preserve">he </w:t>
      </w:r>
      <w:del w:id="266" w:author="Alex Lepauvre" w:date="2025-03-06T11:59:00Z">
        <w:r w:rsidR="007210EF" w:rsidDel="00425372">
          <w:delText>values of the bars</w:delText>
        </w:r>
      </w:del>
      <w:ins w:id="267" w:author="Alex Lepauvre" w:date="2025-03-06T11:59:00Z">
        <w:r w:rsidR="00425372">
          <w:t>y-axis</w:t>
        </w:r>
      </w:ins>
      <w:r w:rsidR="007210EF">
        <w:t xml:space="preserve"> indicate</w:t>
      </w:r>
      <w:ins w:id="268" w:author="Alex Lepauvre" w:date="2025-03-06T11:59:00Z">
        <w:r w:rsidR="00425372">
          <w:t>s</w:t>
        </w:r>
      </w:ins>
      <w:r w:rsidR="007210EF">
        <w:t xml:space="preserve"> the difference in free energy for the presence of </w:t>
      </w:r>
      <w:r w:rsidR="00916D85">
        <w:t>all relevant parameters</w:t>
      </w:r>
      <w:r w:rsidR="007210EF">
        <w:t xml:space="preserve"> versus </w:t>
      </w:r>
      <w:r w:rsidR="00916D85">
        <w:t>their</w:t>
      </w:r>
      <w:r w:rsidR="007210EF">
        <w:t xml:space="preserve"> absence</w:t>
      </w:r>
      <w:ins w:id="269" w:author="Alex Lepauvre" w:date="2025-03-06T11:59:00Z">
        <w:r w:rsidR="00425372">
          <w:t xml:space="preserve"> and the colour indicates the experimental condition</w:t>
        </w:r>
      </w:ins>
      <w:r w:rsidR="007210EF">
        <w:t>. While there was strong evidence for all conditions being present in the data, the strong</w:t>
      </w:r>
      <w:r>
        <w:t>est</w:t>
      </w:r>
      <w:r w:rsidR="007210EF">
        <w:t xml:space="preserve"> evidence was for condition 5</w:t>
      </w:r>
      <w:r w:rsidR="00916D85">
        <w:t>,</w:t>
      </w:r>
      <w:r w:rsidR="007210EF">
        <w:t xml:space="preserve"> the interaction of species (human vs animal) and body part (face vs body).</w:t>
      </w:r>
      <w:r w:rsidR="00B540E5">
        <w:t xml:space="preserve"> The probability for the presence of this condition relative to the other conditions was unity</w:t>
      </w:r>
      <w:r w:rsidR="004D0D0C">
        <w:t xml:space="preserve"> (Figure </w:t>
      </w:r>
      <w:ins w:id="270" w:author="Alex Lepauvre" w:date="2025-03-06T12:00:00Z">
        <w:r w:rsidR="00425372">
          <w:t>7</w:t>
        </w:r>
      </w:ins>
      <w:del w:id="271" w:author="Alex Lepauvre" w:date="2025-03-06T12:00:00Z">
        <w:r w:rsidR="004D0D0C" w:rsidDel="00425372">
          <w:delText>5D</w:delText>
        </w:r>
      </w:del>
      <w:ins w:id="272" w:author="Alex Lepauvre" w:date="2025-03-06T12:00:00Z">
        <w:r w:rsidR="00425372">
          <w:t>e</w:t>
        </w:r>
      </w:ins>
      <w:r w:rsidR="004D0D0C">
        <w:t>)</w:t>
      </w:r>
      <w:r w:rsidR="00B540E5">
        <w:t>.</w:t>
      </w:r>
    </w:p>
    <w:p w14:paraId="17A8BD91" w14:textId="137AB79B" w:rsidR="00B540E5" w:rsidRDefault="003D28C3" w:rsidP="00A17EFB">
      <w:r>
        <w:t>The evidence in favour of experimental effects being expressed at each time bin are</w:t>
      </w:r>
      <w:r w:rsidR="00080763">
        <w:t xml:space="preserve"> shown in Figure </w:t>
      </w:r>
      <w:del w:id="273" w:author="Alex Lepauvre" w:date="2025-03-06T12:00:00Z">
        <w:r w:rsidR="00080763" w:rsidDel="004A30D5">
          <w:delText>5</w:delText>
        </w:r>
      </w:del>
      <w:ins w:id="274" w:author="Alex Lepauvre" w:date="2025-03-06T12:00:00Z">
        <w:r w:rsidR="004A30D5">
          <w:t>7</w:t>
        </w:r>
      </w:ins>
      <w:del w:id="275" w:author="Alex Lepauvre" w:date="2025-03-06T12:00:00Z">
        <w:r w:rsidR="00080763" w:rsidDel="004A30D5">
          <w:delText>E</w:delText>
        </w:r>
      </w:del>
      <w:ins w:id="276" w:author="Alex Lepauvre" w:date="2025-03-06T12:00:00Z">
        <w:r w:rsidR="004A30D5">
          <w:t>d</w:t>
        </w:r>
      </w:ins>
      <w:r w:rsidR="00080763">
        <w:t>.</w:t>
      </w:r>
      <w:r w:rsidR="004D0D0C">
        <w:t xml:space="preserve"> There was strong evidence for effects at all time bins</w:t>
      </w:r>
      <w:commentRangeStart w:id="277"/>
      <w:r w:rsidR="004D0D0C">
        <w:t xml:space="preserve">, but the strongest was at time bin 6 (0.19-0.22s). Converting to posterior probability (Figure </w:t>
      </w:r>
      <w:del w:id="278" w:author="Alex Lepauvre" w:date="2025-03-06T12:00:00Z">
        <w:r w:rsidR="004D0D0C" w:rsidDel="000E118C">
          <w:delText>5F</w:delText>
        </w:r>
      </w:del>
      <w:ins w:id="279" w:author="Alex Lepauvre" w:date="2025-03-06T12:00:00Z">
        <w:r w:rsidR="000E118C">
          <w:t>7d, grey bar</w:t>
        </w:r>
      </w:ins>
      <w:r w:rsidR="004D0D0C">
        <w:t>), the posterior probability for time bin 6 was unity.</w:t>
      </w:r>
      <w:commentRangeEnd w:id="277"/>
      <w:r w:rsidR="00DD72DE">
        <w:rPr>
          <w:rStyle w:val="CommentReference"/>
        </w:rPr>
        <w:commentReference w:id="277"/>
      </w:r>
    </w:p>
    <w:p w14:paraId="3F7D18BA" w14:textId="77777777" w:rsidR="004D0D0C" w:rsidRPr="00A17EFB" w:rsidRDefault="004D0D0C" w:rsidP="00A17EFB">
      <w:r>
        <w:t>In summary, we applied the vRSA to identify which experimental effects were expressed in the data, and when. 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p>
    <w:p w14:paraId="3D2A6220" w14:textId="755539C7" w:rsidR="009D63CC" w:rsidRPr="00FB6A3A" w:rsidRDefault="007B0063" w:rsidP="009D63CC">
      <w:pPr>
        <w:keepNext/>
      </w:pPr>
      <w:ins w:id="281" w:author="Alex Lepauvre" w:date="2025-03-06T10:54:00Z">
        <w:r>
          <w:rPr>
            <w:noProof/>
            <w:lang w:val="en-US"/>
          </w:rPr>
          <w:lastRenderedPageBreak/>
          <w:drawing>
            <wp:inline distT="0" distB="0" distL="0" distR="0" wp14:anchorId="619678E2" wp14:editId="41BB8881">
              <wp:extent cx="5731510" cy="3059430"/>
              <wp:effectExtent l="0" t="0" r="2540" b="7620"/>
              <wp:docPr id="12" name="Figur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7.png"/>
                      <pic:cNvPicPr/>
                    </pic:nvPicPr>
                    <pic:blipFill>
                      <a:blip r:link="rId22"/>
                      <a:stretch>
                        <a:fillRect/>
                      </a:stretch>
                    </pic:blipFill>
                    <pic:spPr>
                      <a:xfrm>
                        <a:off x="0" y="0"/>
                        <a:ext cx="5731510" cy="3059430"/>
                      </a:xfrm>
                      <a:prstGeom prst="rect">
                        <a:avLst/>
                      </a:prstGeom>
                    </pic:spPr>
                  </pic:pic>
                </a:graphicData>
              </a:graphic>
            </wp:inline>
          </w:drawing>
        </w:r>
      </w:ins>
      <w:del w:id="282" w:author="Alex Lepauvre" w:date="2025-03-06T10:54:00Z">
        <w:r w:rsidR="00026EB7" w:rsidDel="007B0063">
          <w:rPr>
            <w:noProof/>
            <w:lang w:val="en-US"/>
          </w:rPr>
          <w:drawing>
            <wp:inline distT="0" distB="0" distL="0" distR="0" wp14:anchorId="7E07D105" wp14:editId="0CEAAAB3">
              <wp:extent cx="5684520" cy="86532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e_PEB.tif"/>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84520" cy="8653272"/>
                      </a:xfrm>
                      <a:prstGeom prst="rect">
                        <a:avLst/>
                      </a:prstGeom>
                    </pic:spPr>
                  </pic:pic>
                </a:graphicData>
              </a:graphic>
            </wp:inline>
          </w:drawing>
        </w:r>
      </w:del>
    </w:p>
    <w:p w14:paraId="29741DA5" w14:textId="2D7C2884" w:rsidR="00571D82" w:rsidRDefault="00571D82" w:rsidP="00571D82">
      <w:pPr>
        <w:pStyle w:val="Caption"/>
        <w:rPr>
          <w:ins w:id="283" w:author="Alex Lepauvre" w:date="2025-03-06T11:18:00Z"/>
        </w:rPr>
      </w:pPr>
      <w:ins w:id="284" w:author="Alex Lepauvre" w:date="2025-03-06T11:18:00Z">
        <w:r w:rsidRPr="00202536">
          <w:rPr>
            <w:b/>
          </w:rPr>
          <w:t>Figure</w:t>
        </w:r>
        <w:r>
          <w:rPr>
            <w:b/>
          </w:rPr>
          <w:t xml:space="preserve"> </w:t>
        </w:r>
        <w:r>
          <w:rPr>
            <w:b/>
          </w:rPr>
          <w:fldChar w:fldCharType="begin"/>
        </w:r>
        <w:r>
          <w:rPr>
            <w:b/>
          </w:rPr>
          <w:instrText xml:space="preserve"> SEQ Figure \* ARABIC \s 1 </w:instrText>
        </w:r>
        <w:r>
          <w:rPr>
            <w:b/>
          </w:rPr>
          <w:fldChar w:fldCharType="separate"/>
        </w:r>
        <w:r>
          <w:rPr>
            <w:b/>
            <w:noProof/>
          </w:rPr>
          <w:t>6</w:t>
        </w:r>
        <w:r>
          <w:rPr>
            <w:b/>
          </w:rPr>
          <w:fldChar w:fldCharType="end"/>
        </w:r>
        <w:r w:rsidRPr="00202536">
          <w:rPr>
            <w:b/>
          </w:rPr>
          <w:t xml:space="preserve"> Simulation results</w:t>
        </w:r>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value of a hyperparameter</w:t>
        </w:r>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ins>
      <w:ins w:id="285" w:author="Alex Lepauvre" w:date="2025-03-06T11:43:00Z">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ins>
      <w:ins w:id="286" w:author="Alex Lepauvre" w:date="2025-03-06T11:18:00Z">
        <w:r>
          <w:t xml:space="preserve"> </w:t>
        </w:r>
        <w:r w:rsidR="00B63722">
          <w:rPr>
            <w:b/>
          </w:rPr>
          <w:t>c</w:t>
        </w:r>
        <w:r>
          <w:rPr>
            <w:b/>
          </w:rPr>
          <w:t xml:space="preserve">. </w:t>
        </w:r>
        <w:r>
          <w:t xml:space="preserve">Log bayes factor for each components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r w:rsidRPr="007A33AD">
          <w:rPr>
            <w:b/>
          </w:rPr>
          <w:t>right y axis and gray bar plot</w:t>
        </w:r>
        <w:r>
          <w:t xml:space="preserve">) Posterior probability of the presence of second order effects at each time point estimated using softmax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ins>
    </w:p>
    <w:p w14:paraId="1E033534" w14:textId="5FF73333" w:rsidR="009D63CC" w:rsidRPr="00334917" w:rsidDel="00571D82" w:rsidRDefault="009D63CC" w:rsidP="009D63CC">
      <w:pPr>
        <w:pStyle w:val="Caption"/>
        <w:jc w:val="left"/>
        <w:rPr>
          <w:del w:id="287" w:author="Alex Lepauvre" w:date="2025-03-06T11:18:00Z"/>
        </w:rPr>
      </w:pPr>
      <w:del w:id="288" w:author="Alex Lepauvre" w:date="2025-03-06T11:18:00Z">
        <w:r w:rsidRPr="00FB6A3A" w:rsidDel="00571D82">
          <w:rPr>
            <w:b/>
          </w:rPr>
          <w:delText xml:space="preserve">Figure </w:delText>
        </w:r>
      </w:del>
      <w:del w:id="289" w:author="Alex Lepauvre" w:date="2025-03-06T09:57:00Z">
        <w:r w:rsidRPr="00FB6A3A" w:rsidDel="00F146D4">
          <w:rPr>
            <w:b/>
            <w:iCs w:val="0"/>
          </w:rPr>
          <w:fldChar w:fldCharType="begin"/>
        </w:r>
        <w:r w:rsidRPr="00FB6A3A" w:rsidDel="00F146D4">
          <w:rPr>
            <w:b/>
          </w:rPr>
          <w:delInstrText xml:space="preserve"> SEQ Figure \* ARABIC </w:delInstrText>
        </w:r>
        <w:r w:rsidRPr="00FB6A3A" w:rsidDel="00F146D4">
          <w:rPr>
            <w:b/>
            <w:iCs w:val="0"/>
          </w:rPr>
          <w:fldChar w:fldCharType="separate"/>
        </w:r>
        <w:r w:rsidR="004C5140" w:rsidDel="00F146D4">
          <w:rPr>
            <w:b/>
            <w:noProof/>
          </w:rPr>
          <w:delText>6</w:delText>
        </w:r>
        <w:r w:rsidRPr="00FB6A3A" w:rsidDel="00F146D4">
          <w:rPr>
            <w:b/>
            <w:iCs w:val="0"/>
          </w:rPr>
          <w:fldChar w:fldCharType="end"/>
        </w:r>
      </w:del>
      <w:del w:id="290" w:author="Alex Lepauvre" w:date="2025-03-06T11:18:00Z">
        <w:r w:rsidRPr="00FB6A3A" w:rsidDel="00571D82">
          <w:rPr>
            <w:b/>
          </w:rPr>
          <w:delText xml:space="preserve"> Group-level analysis results</w:delText>
        </w:r>
        <w:r w:rsidRPr="00FB6A3A" w:rsidDel="00571D82">
          <w:delText>.</w:delText>
        </w:r>
        <w:r w:rsidR="001B5FFA" w:rsidDel="00571D82">
          <w:delText xml:space="preserve"> </w:delText>
        </w:r>
        <w:r w:rsidR="00DE7734" w:rsidDel="00571D82">
          <w:delText>The</w:delText>
        </w:r>
        <w:r w:rsidR="001B5FFA" w:rsidDel="00571D82">
          <w:delText xml:space="preserve"> PEB model was fitted to all subjects’ data, </w:delText>
        </w:r>
        <w:r w:rsidR="00DE7734" w:rsidDel="00571D82">
          <w:delText>consisting of</w:delText>
        </w:r>
        <w:r w:rsidR="001B5FFA" w:rsidDel="00571D82">
          <w:delText xml:space="preserve"> vRSA models at the first level and a GLM at the second level. </w:delText>
        </w:r>
        <w:r w:rsidR="001B5FFA" w:rsidDel="00571D82">
          <w:rPr>
            <w:b/>
          </w:rPr>
          <w:delText xml:space="preserve">A. </w:delText>
        </w:r>
        <w:r w:rsidR="00D45B22" w:rsidDel="00571D82">
          <w:delText>Estimated p</w:delText>
        </w:r>
        <w:r w:rsidR="001B5FFA" w:rsidRPr="001B5FFA" w:rsidDel="00571D82">
          <w:delText xml:space="preserve">arameters </w:delText>
        </w:r>
        <w:r w:rsidR="001B5FFA" w:rsidDel="00571D82">
          <w:delText>following automatic search and averaging of PEB model</w:delText>
        </w:r>
        <w:r w:rsidR="00E23EA5" w:rsidDel="00571D82">
          <w:delText>s</w:delText>
        </w:r>
        <w:r w:rsidR="001B5FFA" w:rsidDel="00571D82">
          <w:delText>. Each bar is the group average value of a hyperparameter</w:delText>
        </w:r>
        <w:r w:rsidR="00B254BF" w:rsidDel="00571D82">
          <w:delText>, pertaining to one experimental condition at one time. Note that t</w:delText>
        </w:r>
        <w:r w:rsidR="001B5FFA" w:rsidDel="00571D82">
          <w:delText xml:space="preserve">hese are log scaling parameters, where their exponential is taken before multiplying them by the corresponding covariance component. Pink bars are 90% credible intervals. </w:delText>
        </w:r>
        <w:r w:rsidR="001B5FFA" w:rsidDel="00571D82">
          <w:rPr>
            <w:b/>
          </w:rPr>
          <w:delText>B.</w:delText>
        </w:r>
        <w:r w:rsidR="001B5FFA" w:rsidDel="00571D82">
          <w:delText xml:space="preserve"> The same parameters as in part A after taking the exponential of their expected values</w:delText>
        </w:r>
        <w:r w:rsidR="00334917" w:rsidDel="00571D82">
          <w:delText xml:space="preserve">. The numbers at the top indicate time bins. Within each group of five bars the conditions were: 1) animate-inanimate, 2) human-animal, 3) body-face, 4) natural-manmade and 5) the interaction of species and body part. </w:delText>
        </w:r>
        <w:r w:rsidR="00334917" w:rsidDel="00571D82">
          <w:rPr>
            <w:b/>
          </w:rPr>
          <w:delText>C.</w:delText>
        </w:r>
        <w:r w:rsidR="00334917" w:rsidDel="00571D82">
          <w:delText xml:space="preserve"> Each bar is the result of a separate Bayesian model comparison, where all time x condition interaction parameters relating to a particular condition were switched on versus switched off. </w:delText>
        </w:r>
        <w:r w:rsidR="00334917" w:rsidDel="00571D82">
          <w:rPr>
            <w:b/>
          </w:rPr>
          <w:delText>D.</w:delText>
        </w:r>
        <w:r w:rsidR="00334917" w:rsidDel="00571D82">
          <w:delText xml:space="preserve"> Corresponding posterior probabilities. </w:delText>
        </w:r>
        <w:r w:rsidR="00334917" w:rsidDel="00571D82">
          <w:rPr>
            <w:b/>
          </w:rPr>
          <w:delText>D.</w:delText>
        </w:r>
        <w:r w:rsidR="00334917" w:rsidDel="00571D82">
          <w:delText xml:space="preserve"> As for part C, but the evidence for models was compared in which components relating to each time bin were switched on or off. </w:delText>
        </w:r>
        <w:r w:rsidR="00334917" w:rsidDel="00571D82">
          <w:rPr>
            <w:b/>
          </w:rPr>
          <w:delText>E.</w:delText>
        </w:r>
        <w:r w:rsidR="00334917" w:rsidDel="00571D82">
          <w:delText xml:space="preserve"> Corresponding posterior probabilities.</w:delText>
        </w:r>
      </w:del>
    </w:p>
    <w:p w14:paraId="320CD702" w14:textId="2F3BB684" w:rsidR="0021177F" w:rsidRDefault="0021177F" w:rsidP="0021177F">
      <w:pPr>
        <w:pStyle w:val="Heading2"/>
      </w:pPr>
      <w:r>
        <w:t>Discussion</w:t>
      </w:r>
    </w:p>
    <w:p w14:paraId="5A510525" w14:textId="2C522D2E" w:rsidR="002C3F98" w:rsidRDefault="003E40B2" w:rsidP="0021177F">
      <w:r>
        <w:t>This paper introduced variational representational similarity analysis (vRSA)</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software function and example scripts are provided with this paper to reproduce the analyses presented.</w:t>
      </w:r>
    </w:p>
    <w:p w14:paraId="3FE176D9" w14:textId="7EF75389" w:rsidR="003E40B2" w:rsidRDefault="00D77789" w:rsidP="0021177F">
      <w:r>
        <w:t>vRSA</w:t>
      </w:r>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w:t>
      </w:r>
      <w:r w:rsidR="00FA3BFC">
        <w:lastRenderedPageBreak/>
        <w:t xml:space="preserve">experimental condition at a time. </w:t>
      </w:r>
      <w:r w:rsidR="007878B6">
        <w:t xml:space="preserve">Second, as </w:t>
      </w:r>
      <w:r w:rsidR="00BE4B86">
        <w:t>vRSA</w:t>
      </w:r>
      <w:r w:rsidR="007878B6">
        <w:t xml:space="preserve"> is a variational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Neyman-Pearson lemma, </w:t>
      </w:r>
      <w:r w:rsidR="001356C6">
        <w:t>hypothesis testing</w:t>
      </w:r>
      <w:r w:rsidR="004E555A">
        <w:t xml:space="preserve"> based on the approach used 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variational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The key limitation of vRSA,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vRSA</w:t>
      </w:r>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brain regions</w:t>
      </w:r>
      <w:r w:rsidR="008340C5">
        <w:t>, such as face-selective fusiform gyrus</w:t>
      </w:r>
      <w:r w:rsidR="007D1A7F">
        <w:t xml:space="preserve">. </w:t>
      </w:r>
      <w:r w:rsidR="00013862">
        <w:t>Thus, vRSA may serve a useful function in terms of characterising the available data, and provides advantages over other multivariate analysis methods as described above, but falls short of enabling hypotheses about biological mechanisms to be tested.</w:t>
      </w:r>
    </w:p>
    <w:p w14:paraId="33E7258B" w14:textId="155CEAC5" w:rsidR="00B60524" w:rsidRDefault="00013862" w:rsidP="0021177F">
      <w:r>
        <w:t xml:space="preserve">A further criticism that may be levelled against vRSA,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Any hypothesis matrix, encoding the similarity or dissimilarity of experimental conditions, could be transformed to a contrast vector</w:t>
      </w:r>
      <w:r w:rsidR="009F0F6E">
        <w:t xml:space="preserve"> or matrix</w:t>
      </w:r>
      <w:r>
        <w:t xml:space="preserve"> (</w:t>
      </w:r>
      <w:r w:rsidR="009F0F6E">
        <w:t>Eq</w:t>
      </w:r>
      <w:r>
        <w:t xml:space="preserve"> </w:t>
      </w:r>
      <w:r w:rsidR="009F0F6E" w:rsidRPr="009F0F6E">
        <w:t>11</w:t>
      </w:r>
      <w:r>
        <w:t>)</w:t>
      </w:r>
      <w:r w:rsidR="002719C3">
        <w:t xml:space="preserve"> and used to test a linear contrast applied to the parameters of the multivariate GLM directly (</w:t>
      </w:r>
      <w:r w:rsidR="009F0F6E">
        <w:t>Eq</w:t>
      </w:r>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spm_peb. To </w:t>
      </w:r>
      <w:r w:rsidR="00C7502A">
        <w:t>analyse</w:t>
      </w:r>
      <w:r w:rsidR="002719C3">
        <w:t xml:space="preserve"> multivariate data</w:t>
      </w:r>
      <w:r w:rsidR="00C7502A">
        <w:t xml:space="preserve"> using a univariate GLM</w:t>
      </w:r>
      <w:r w:rsidR="002719C3">
        <w:t>, the data c</w:t>
      </w:r>
      <w:r w:rsidR="00C7502A">
        <w:t>ould</w:t>
      </w:r>
      <w:r w:rsidR="002719C3">
        <w:t xml:space="preserve"> be </w:t>
      </w:r>
      <w:r w:rsidR="002719C3">
        <w:lastRenderedPageBreak/>
        <w:t>vectorized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brain 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291"/>
      <w:r w:rsidR="00A402B8">
        <w:t>.</w:t>
      </w:r>
      <w:commentRangeEnd w:id="291"/>
      <w:r w:rsidR="0017753A">
        <w:rPr>
          <w:rStyle w:val="CommentReference"/>
        </w:rPr>
        <w:commentReference w:id="291"/>
      </w:r>
    </w:p>
    <w:p w14:paraId="3EF2D16D" w14:textId="2EE27962"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r w:rsidR="00C402F9">
        <w:rPr>
          <w:rFonts w:eastAsiaTheme="minorEastAsia"/>
        </w:rPr>
        <w:t>Here we used an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ins w:id="292" w:author="Alex Lepauvre" w:date="2025-03-05T17:22:00Z">
        <w:r w:rsidR="00BF5757">
          <w:t xml:space="preserve">. </w:t>
        </w:r>
      </w:ins>
      <w:ins w:id="293" w:author="Alex Lepauvre" w:date="2025-03-05T17:23:00Z">
        <w:r w:rsidR="00932D2E">
          <w:t xml:space="preserve">If the aim of the analysis is to test theory-specific predictions regarding the temporal dynamics underlying the neural representations, the design matrix can be specified to reflect </w:t>
        </w:r>
      </w:ins>
      <w:ins w:id="294" w:author="Alex Lepauvre" w:date="2025-03-05T17:24:00Z">
        <w:r w:rsidR="00932D2E">
          <w:t>these hypothesized time courses</w:t>
        </w:r>
      </w:ins>
      <w:ins w:id="295" w:author="Alex Lepauvre" w:date="2025-03-05T17:18:00Z">
        <w:r w:rsidR="004A548F">
          <w:t xml:space="preserve">. </w:t>
        </w:r>
      </w:ins>
      <w:ins w:id="296" w:author="Alex Lepauvre" w:date="2025-03-05T17:24:00Z">
        <w:r w:rsidR="00932D2E">
          <w:t xml:space="preserve">Alternatively, </w:t>
        </w:r>
      </w:ins>
      <w:del w:id="297" w:author="Alex Lepauvre" w:date="2025-03-05T17:19:00Z">
        <w:r w:rsidR="00C402F9" w:rsidDel="004A548F">
          <w:delText xml:space="preserve">. </w:delText>
        </w:r>
      </w:del>
      <w:del w:id="298" w:author="Alex Lepauvre" w:date="2025-03-05T17:24:00Z">
        <w:r w:rsidR="00C402F9" w:rsidDel="00932D2E">
          <w:delText>O</w:delText>
        </w:r>
      </w:del>
      <w:ins w:id="299" w:author="Alex Lepauvre" w:date="2025-03-05T17:24:00Z">
        <w:r w:rsidR="00932D2E">
          <w:t>o</w:t>
        </w:r>
      </w:ins>
      <w:r w:rsidR="00C402F9">
        <w:t xml:space="preserve">ne approach would be to replace the FIR model with a small number of basis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62B93A40" w:rsidR="0021177F" w:rsidRPr="0021177F" w:rsidRDefault="00D077E3" w:rsidP="0021177F">
      <w:r>
        <w:t xml:space="preserve">Readers wishing to apply the methods described here may wish to begin </w:t>
      </w:r>
      <w:r w:rsidR="001427BE">
        <w:t>with the example analysis presented here. A script to download the data and perform the analyses accompanies this paper.</w:t>
      </w:r>
    </w:p>
    <w:p w14:paraId="15108526" w14:textId="4B94EF23"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A</w:t>
      </w:r>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matrix </w:t>
      </w:r>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matrix </w:t>
      </w:r>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BE59A9"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matrix </w:t>
      </w:r>
      <m:oMath>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300"/>
      <w:r w:rsidRPr="00FB6A3A">
        <w:rPr>
          <w:rFonts w:eastAsiaTheme="minorEastAsia"/>
        </w:rPr>
        <w:t xml:space="preserve">thereby making an I.I.D. </w:t>
      </w:r>
      <w:r w:rsidR="00AF627E">
        <w:rPr>
          <w:rFonts w:eastAsiaTheme="minorEastAsia"/>
        </w:rPr>
        <w:t>approximation over time</w:t>
      </w:r>
      <w:commentRangeEnd w:id="300"/>
      <w:r w:rsidR="0017753A">
        <w:rPr>
          <w:rStyle w:val="CommentReference"/>
        </w:rPr>
        <w:commentReference w:id="300"/>
      </w:r>
      <w:r w:rsidRPr="00FB6A3A">
        <w:rPr>
          <w:rFonts w:eastAsiaTheme="minorEastAsia"/>
        </w:rPr>
        <w:t xml:space="preserve">. If every measurement channel were independent, then the spatial degrees of freedom would equal the number of measurement channels,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BE59A9"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(spm_reml</w:t>
      </w:r>
      <w:r w:rsidR="00A0283D">
        <w:rPr>
          <w:rFonts w:eastAsiaTheme="minorEastAsia"/>
        </w:rPr>
        <w:t>_sc</w:t>
      </w:r>
      <w:r w:rsidRPr="00FB6A3A">
        <w:rPr>
          <w:rFonts w:eastAsiaTheme="minorEastAsia"/>
        </w:rPr>
        <w:t>.m).</w:t>
      </w:r>
    </w:p>
    <w:p w14:paraId="022A13A2" w14:textId="77777777" w:rsidR="00AF7DE3" w:rsidRPr="00FB6A3A" w:rsidRDefault="00AF7DE3" w:rsidP="00E40CA6"/>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E735D1">
        <w:rPr>
          <w:lang w:val="de-DE"/>
          <w:rPrChange w:id="301" w:author="Alex Lepauvre" w:date="2025-03-06T11:42:00Z">
            <w:rPr>
              <w:lang w:val="en-GB"/>
            </w:rPr>
          </w:rPrChange>
        </w:rPr>
        <w:instrText xml:space="preserve"> ADDIN EN.REFLIST </w:instrText>
      </w:r>
      <w:r w:rsidRPr="00FB6A3A">
        <w:rPr>
          <w:lang w:val="en-GB"/>
        </w:rPr>
        <w:fldChar w:fldCharType="separate"/>
      </w:r>
      <w:r w:rsidR="004B37AF" w:rsidRPr="00E735D1">
        <w:rPr>
          <w:lang w:val="de-DE"/>
          <w:rPrChange w:id="302" w:author="Alex Lepauvre" w:date="2025-03-06T11:42:00Z">
            <w:rPr/>
          </w:rPrChang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77777777" w:rsidR="004B37AF" w:rsidRP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0B1C1D11" w14:textId="77777777" w:rsidR="004B37AF" w:rsidRPr="004B37AF" w:rsidRDefault="004B37AF" w:rsidP="004B37AF">
      <w:pPr>
        <w:pStyle w:val="EndNoteBibliography"/>
        <w:spacing w:after="0"/>
        <w:ind w:left="720" w:hanging="720"/>
      </w:pPr>
      <w:r w:rsidRPr="004B37AF">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45894D73" w:rsidR="00E40CA6" w:rsidRPr="00FB6A3A" w:rsidRDefault="00305632" w:rsidP="00E40CA6">
      <w:r w:rsidRPr="00FB6A3A">
        <w:fldChar w:fldCharType="end"/>
      </w:r>
    </w:p>
    <w:sectPr w:rsidR="00E40CA6" w:rsidRPr="00FB6A3A">
      <w:footerReference w:type="default" r:id="rId2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6" w:author="Alex Lepauvre" w:date="2025-03-06T11:21:00Z" w:initials="AL">
    <w:p w14:paraId="18361F59" w14:textId="0F4D3812" w:rsidR="00BE59A9" w:rsidRDefault="00BE59A9">
      <w:pPr>
        <w:pStyle w:val="CommentText"/>
      </w:pPr>
      <w:r>
        <w:rPr>
          <w:rStyle w:val="CommentReference"/>
        </w:rPr>
        <w:annotationRef/>
      </w:r>
      <w:r>
        <w:t>@ Peter, here is the section regarding model comparison where I have a doubt. Here, the description indicates that evidence for each contrasts across time is calculated by switching off this component across all time points at once. In the code, we are instead switching a given component in each time point one at a time and summing evidence for that component across all time points. Are these two approaches equivalent? And if not, which one should we keep?</w:t>
      </w:r>
    </w:p>
  </w:comment>
  <w:comment w:id="147" w:author="Alex Lepauvre" w:date="2025-03-06T11:30:00Z" w:initials="AL">
    <w:p w14:paraId="494A7603" w14:textId="41D24DE0" w:rsidR="00BE59A9" w:rsidRDefault="00BE59A9">
      <w:pPr>
        <w:pStyle w:val="CommentText"/>
      </w:pPr>
      <w:r>
        <w:rPr>
          <w:rStyle w:val="CommentReference"/>
        </w:rPr>
        <w:annotationRef/>
      </w:r>
      <w:r>
        <w:t xml:space="preserve">@Peter, here is the issue I was referring to in my email regarding prior selection. If we go for the max F_on – F_off (plot c), we would always select small variance and low expectation. That is because the evidence for F_on is much larger than the F_off effects, so that it outcompetes it. </w:t>
      </w:r>
    </w:p>
    <w:p w14:paraId="3C0258AD" w14:textId="3C439B95" w:rsidR="00BE59A9" w:rsidRDefault="00BE59A9">
      <w:pPr>
        <w:pStyle w:val="CommentText"/>
      </w:pPr>
      <w:r>
        <w:t xml:space="preserve">NOTE: for effect Off, this is –F, i.e. evidence against the effects. If you think this is too confusing, let me know, I will adjust. </w:t>
      </w:r>
    </w:p>
  </w:comment>
  <w:comment w:id="177" w:author="Alex Lepauvre" w:date="2025-03-06T11:24:00Z" w:initials="AL">
    <w:p w14:paraId="71F97F9F" w14:textId="24DFF323" w:rsidR="00BE59A9" w:rsidRDefault="00BE59A9" w:rsidP="00D049FA">
      <w:pPr>
        <w:pStyle w:val="CommentText"/>
      </w:pPr>
      <w:r>
        <w:rPr>
          <w:rStyle w:val="CommentReference"/>
        </w:rPr>
        <w:annotationRef/>
      </w:r>
      <w:r>
        <w:t>@Peter, here, I am not sure whether this is correct (though I may be missing something). Currently, I believe that we have only 6 * 15 (=90) covariance components (only interactions, no main effects). To investigate whether there are main effects across time or across contrasts, we are taking the sum of the free energy in one or the other dimensions</w:t>
      </w:r>
    </w:p>
    <w:p w14:paraId="601BC694" w14:textId="4F680D3A" w:rsidR="00BE59A9" w:rsidRDefault="00BE59A9">
      <w:pPr>
        <w:pStyle w:val="CommentText"/>
      </w:pPr>
    </w:p>
  </w:comment>
  <w:comment w:id="194" w:author="Alex Lepauvre" w:date="2025-03-06T11:45:00Z" w:initials="AL">
    <w:p w14:paraId="2B595CDE" w14:textId="347D3129" w:rsidR="00BE59A9" w:rsidRDefault="00BE59A9">
      <w:pPr>
        <w:pStyle w:val="CommentText"/>
      </w:pPr>
      <w:r>
        <w:rPr>
          <w:rStyle w:val="CommentReference"/>
        </w:rPr>
        <w:annotationRef/>
      </w:r>
      <w:r>
        <w:t>This will change once the issue of baseline correction is corrected</w:t>
      </w:r>
    </w:p>
  </w:comment>
  <w:comment w:id="200" w:author="Alex Lepauvre" w:date="2025-03-06T11:46:00Z" w:initials="AL">
    <w:p w14:paraId="137BF87B" w14:textId="77777777" w:rsidR="00BE59A9" w:rsidRDefault="00BE59A9" w:rsidP="001578F5">
      <w:pPr>
        <w:pStyle w:val="CommentText"/>
      </w:pPr>
      <w:r>
        <w:rPr>
          <w:rStyle w:val="CommentReference"/>
        </w:rPr>
        <w:annotationRef/>
      </w:r>
      <w:r>
        <w:rPr>
          <w:rStyle w:val="CommentReference"/>
        </w:rPr>
        <w:annotationRef/>
      </w:r>
      <w:r>
        <w:t>This will change once the issue of baseline correction is corrected</w:t>
      </w:r>
    </w:p>
    <w:p w14:paraId="29397E25" w14:textId="1DA91135" w:rsidR="00BE59A9" w:rsidRDefault="00BE59A9">
      <w:pPr>
        <w:pStyle w:val="CommentText"/>
      </w:pPr>
    </w:p>
  </w:comment>
  <w:comment w:id="204" w:author="Alex Lepauvre" w:date="2025-03-06T11:26:00Z" w:initials="AL">
    <w:p w14:paraId="56B04ABA" w14:textId="23B8F7E8" w:rsidR="00BE59A9" w:rsidRDefault="00BE59A9">
      <w:pPr>
        <w:pStyle w:val="CommentText"/>
      </w:pPr>
      <w:r>
        <w:rPr>
          <w:rStyle w:val="CommentReference"/>
        </w:rPr>
        <w:annotationRef/>
      </w:r>
      <w:r>
        <w:t>@Peter, here is what I mean with “smearing of the effect” across time. As you can see, eventhough we can retrieve the parameters at the expected time points (Species x body in 4</w:t>
      </w:r>
      <w:r w:rsidRPr="00D049FA">
        <w:rPr>
          <w:vertAlign w:val="superscript"/>
        </w:rPr>
        <w:t>th</w:t>
      </w:r>
      <w:r>
        <w:t xml:space="preserve"> time window and Animate vs. inanimate in 6</w:t>
      </w:r>
      <w:r w:rsidRPr="00D049FA">
        <w:rPr>
          <w:vertAlign w:val="superscript"/>
        </w:rPr>
        <w:t>th</w:t>
      </w:r>
      <w:r>
        <w:t xml:space="preserve">), there is also a positive bias at all other time points for both conditions. That can be seen in plot b where we have strong evidence in favour of these effects at all time points. If I remove the baseline correction step, or correct with the mean across condition, this issue disappears. </w:t>
      </w:r>
    </w:p>
  </w:comment>
  <w:comment w:id="254" w:author="Alex Lepauvre" w:date="2025-03-06T11:46:00Z" w:initials="AL">
    <w:p w14:paraId="3146DE58" w14:textId="785DDE85" w:rsidR="00BE59A9" w:rsidRDefault="00BE59A9">
      <w:pPr>
        <w:pStyle w:val="CommentText"/>
      </w:pPr>
      <w:r>
        <w:rPr>
          <w:rStyle w:val="CommentReference"/>
        </w:rPr>
        <w:annotationRef/>
      </w:r>
      <w:r>
        <w:t>Need to update these values once final decisions have been made</w:t>
      </w:r>
    </w:p>
  </w:comment>
  <w:comment w:id="259" w:author="Peter Zeidman" w:date="2022-07-08T13:43:00Z" w:initials="PZ">
    <w:p w14:paraId="5375FC45" w14:textId="45FF9C6E" w:rsidR="00BE59A9" w:rsidRDefault="00BE59A9">
      <w:pPr>
        <w:pStyle w:val="CommentText"/>
      </w:pPr>
      <w:r>
        <w:rPr>
          <w:rStyle w:val="CommentReference"/>
        </w:rPr>
        <w:annotationRef/>
      </w:r>
      <w:r>
        <w:t>@Karl - I didn’t quite follow the scaling within spm_reml_sc.m , lines 88-94. Some kind of ortho-normalisation?</w:t>
      </w:r>
    </w:p>
  </w:comment>
  <w:comment w:id="262" w:author="Alex Lepauvre" w:date="2025-03-06T11:55:00Z" w:initials="AL">
    <w:p w14:paraId="744D1D50" w14:textId="495A7CCC" w:rsidR="00C41FBA" w:rsidRDefault="00C41FBA">
      <w:pPr>
        <w:pStyle w:val="CommentText"/>
      </w:pPr>
      <w:r>
        <w:rPr>
          <w:rStyle w:val="CommentReference"/>
        </w:rPr>
        <w:annotationRef/>
      </w:r>
      <w:r>
        <w:t xml:space="preserve">The results I obtained are slightly different, which I believe reflects the fact that the priors I am using are different, but also that the exact implementation we are currently using is different. Indeed, the reference to parameters numbers suggests that in the initial implementation, the model was specified a bit differently. </w:t>
      </w:r>
    </w:p>
  </w:comment>
  <w:comment w:id="277" w:author="Alex Lepauvre" w:date="2025-03-06T12:00:00Z" w:initials="AL">
    <w:p w14:paraId="45C5D80D" w14:textId="75A8F5C0" w:rsidR="00DD72DE" w:rsidRDefault="00DD72DE">
      <w:pPr>
        <w:pStyle w:val="CommentText"/>
      </w:pPr>
      <w:r>
        <w:rPr>
          <w:rStyle w:val="CommentReference"/>
        </w:rPr>
        <w:annotationRef/>
      </w:r>
      <w:r>
        <w:t>Here again, results differ slightly, largest evidence are in the 5</w:t>
      </w:r>
      <w:r w:rsidRPr="00DD72DE">
        <w:rPr>
          <w:vertAlign w:val="superscript"/>
        </w:rPr>
        <w:t>th</w:t>
      </w:r>
      <w:r>
        <w:t xml:space="preserve"> time bin</w:t>
      </w:r>
      <w:bookmarkStart w:id="280" w:name="_GoBack"/>
      <w:bookmarkEnd w:id="280"/>
    </w:p>
  </w:comment>
  <w:comment w:id="291" w:author="Peter Zeidman" w:date="2022-07-08T13:42:00Z" w:initials="PZ">
    <w:p w14:paraId="530B8E46" w14:textId="58F1E89F" w:rsidR="00BE59A9" w:rsidRDefault="00BE59A9">
      <w:pPr>
        <w:pStyle w:val="CommentText"/>
      </w:pPr>
      <w:r>
        <w:rPr>
          <w:rStyle w:val="CommentReference"/>
        </w:rPr>
        <w:annotationRef/>
      </w:r>
      <w:r>
        <w:t>Was I overly critical of RSA in this paragraph?</w:t>
      </w:r>
    </w:p>
  </w:comment>
  <w:comment w:id="300" w:author="Peter Zeidman" w:date="2022-07-08T13:41:00Z" w:initials="PZ">
    <w:p w14:paraId="7FEA1455" w14:textId="4E9C08D4" w:rsidR="00BE59A9" w:rsidRDefault="00BE59A9">
      <w:pPr>
        <w:pStyle w:val="CommentText"/>
      </w:pPr>
      <w:r>
        <w:rPr>
          <w:rStyle w:val="CommentReference"/>
        </w:rPr>
        <w:annotationRef/>
      </w:r>
      <w:r>
        <w:t>@Karl – is this reasonable for EEG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8361F59" w15:done="0"/>
  <w15:commentEx w15:paraId="3C0258AD" w15:done="0"/>
  <w15:commentEx w15:paraId="601BC694" w15:done="0"/>
  <w15:commentEx w15:paraId="2B595CDE" w15:done="0"/>
  <w15:commentEx w15:paraId="29397E25" w15:done="0"/>
  <w15:commentEx w15:paraId="56B04ABA" w15:done="0"/>
  <w15:commentEx w15:paraId="3146DE58" w15:done="0"/>
  <w15:commentEx w15:paraId="5375FC45" w15:done="0"/>
  <w15:commentEx w15:paraId="744D1D50" w15:done="0"/>
  <w15:commentEx w15:paraId="45C5D80D" w15:done="0"/>
  <w15:commentEx w15:paraId="530B8E46" w15:done="0"/>
  <w15:commentEx w15:paraId="7FEA1455"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077656" w14:textId="77777777" w:rsidR="007C7106" w:rsidRDefault="007C7106" w:rsidP="00A01012">
      <w:pPr>
        <w:spacing w:after="0" w:line="240" w:lineRule="auto"/>
      </w:pPr>
      <w:r>
        <w:separator/>
      </w:r>
    </w:p>
  </w:endnote>
  <w:endnote w:type="continuationSeparator" w:id="0">
    <w:p w14:paraId="3CC7D971" w14:textId="77777777" w:rsidR="007C7106" w:rsidRDefault="007C7106"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1309635"/>
      <w:docPartObj>
        <w:docPartGallery w:val="Page Numbers (Bottom of Page)"/>
        <w:docPartUnique/>
      </w:docPartObj>
    </w:sdtPr>
    <w:sdtEndPr>
      <w:rPr>
        <w:noProof/>
      </w:rPr>
    </w:sdtEndPr>
    <w:sdtContent>
      <w:p w14:paraId="0D6FF2A9" w14:textId="0D3D93C1" w:rsidR="00BE59A9" w:rsidRDefault="00BE59A9">
        <w:pPr>
          <w:pStyle w:val="Footer"/>
          <w:jc w:val="center"/>
        </w:pPr>
        <w:r>
          <w:fldChar w:fldCharType="begin"/>
        </w:r>
        <w:r>
          <w:instrText xml:space="preserve"> PAGE   \* MERGEFORMAT </w:instrText>
        </w:r>
        <w:r>
          <w:fldChar w:fldCharType="separate"/>
        </w:r>
        <w:r w:rsidR="00DD72DE">
          <w:rPr>
            <w:noProof/>
          </w:rPr>
          <w:t>17</w:t>
        </w:r>
        <w:r>
          <w:rPr>
            <w:noProof/>
          </w:rPr>
          <w:fldChar w:fldCharType="end"/>
        </w:r>
      </w:p>
    </w:sdtContent>
  </w:sdt>
  <w:p w14:paraId="58528FA1" w14:textId="77777777" w:rsidR="00BE59A9" w:rsidRDefault="00BE59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50E691" w14:textId="77777777" w:rsidR="007C7106" w:rsidRDefault="007C7106" w:rsidP="00A01012">
      <w:pPr>
        <w:spacing w:after="0" w:line="240" w:lineRule="auto"/>
      </w:pPr>
      <w:r>
        <w:separator/>
      </w:r>
    </w:p>
  </w:footnote>
  <w:footnote w:type="continuationSeparator" w:id="0">
    <w:p w14:paraId="32FDFF02" w14:textId="77777777" w:rsidR="007C7106" w:rsidRDefault="007C7106" w:rsidP="00A01012">
      <w:pPr>
        <w:spacing w:after="0" w:line="240" w:lineRule="auto"/>
      </w:pPr>
      <w:r>
        <w:continuationSeparator/>
      </w:r>
    </w:p>
  </w:footnote>
  <w:footnote w:id="1">
    <w:p w14:paraId="7A4AA36C" w14:textId="68320816" w:rsidR="00BE59A9" w:rsidDel="009E6E28" w:rsidRDefault="00BE59A9">
      <w:pPr>
        <w:pStyle w:val="FootnoteText"/>
        <w:rPr>
          <w:del w:id="30" w:author="Alex Lepauvre" w:date="2025-03-02T12:07:00Z"/>
        </w:rPr>
      </w:pPr>
      <w:moveFromRangeStart w:id="31" w:author="Alex Lepauvre" w:date="2025-03-02T12:08:00Z" w:name="move191809710"/>
      <w:moveFrom w:id="32" w:author="Alex Lepauvre" w:date="2025-03-02T12:08:00Z">
        <w:r w:rsidDel="009E6E28">
          <w:rPr>
            <w:rStyle w:val="FootnoteReference"/>
          </w:rPr>
          <w:footnoteRef/>
        </w:r>
        <w:r w:rsidDel="009E6E28">
          <w:t xml:space="preserve"> When vRSA was originally introduced, an essentially flat prior of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-16,</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∙128</m:t>
              </m:r>
            </m:e>
          </m:d>
        </m:oMath>
        <w:r w:rsidDel="009E6E28">
          <w:rPr>
            <w:rFonts w:eastAsiaTheme="minorEastAsia"/>
          </w:rPr>
          <w:t xml:space="preserve"> was used. Following simulations (of the sort described later in the text), we halved the prior expected value from </w:t>
        </w:r>
        <m:oMath>
          <m:r>
            <w:rPr>
              <w:rFonts w:ascii="Cambria Math" w:eastAsiaTheme="minorEastAsia" w:hAnsi="Cambria Math"/>
            </w:rPr>
            <m:t>-16</m:t>
          </m:r>
        </m:oMath>
        <w:r w:rsidDel="009E6E28">
          <w:rPr>
            <w:rFonts w:eastAsiaTheme="minorEastAsia"/>
          </w:rPr>
          <w:t xml:space="preserve"> to </w:t>
        </w:r>
        <m:oMath>
          <m:r>
            <w:rPr>
              <w:rFonts w:ascii="Cambria Math" w:eastAsiaTheme="minorEastAsia" w:hAnsi="Cambria Math"/>
            </w:rPr>
            <m:t>-8</m:t>
          </m:r>
        </m:oMath>
        <w:r w:rsidDel="009E6E28">
          <w:rPr>
            <w:rFonts w:eastAsiaTheme="minorEastAsia"/>
          </w:rPr>
          <w:t xml:space="preserve">, as we found that deviations from </w:t>
        </w:r>
        <m:oMath>
          <m:r>
            <w:rPr>
              <w:rFonts w:ascii="Cambria Math" w:eastAsiaTheme="minorEastAsia" w:hAnsi="Cambria Math"/>
            </w:rPr>
            <m:t>-16</m:t>
          </m:r>
        </m:oMath>
        <w:r w:rsidDel="009E6E28">
          <w:rPr>
            <w:rFonts w:eastAsiaTheme="minorEastAsia"/>
          </w:rPr>
          <w:t xml:space="preserve"> were often highly probable but trivially small. To improve sensitivity, we also reduced the prior variance from 128 to 16. The revised prior,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-8,</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∙16</m:t>
              </m:r>
            </m:e>
          </m:d>
        </m:oMath>
        <w:r w:rsidDel="009E6E28">
          <w:rPr>
            <w:rFonts w:eastAsiaTheme="minorEastAsia"/>
          </w:rPr>
          <w:t xml:space="preserve">, was still only weakly informative (90% credible interval: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∈[-7.8 7.8]</m:t>
          </m:r>
        </m:oMath>
        <w:r w:rsidDel="009E6E2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3.94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-4</m:t>
                  </m:r>
                </m:sup>
              </m:sSup>
              <m:r>
                <w:rPr>
                  <w:rFonts w:ascii="Cambria Math" w:eastAsiaTheme="minorEastAsia" w:hAnsi="Cambria Math"/>
                </w:rPr>
                <m:t>, 2.54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3</m:t>
                  </m:r>
                </m:sup>
              </m:sSup>
            </m:e>
          </m:d>
        </m:oMath>
        <w:r w:rsidDel="009E6E28">
          <w:rPr>
            <w:rFonts w:eastAsiaTheme="minorEastAsia"/>
          </w:rPr>
          <w:t xml:space="preserve">), but served to finesse model estimation by imposing minimally informative constraints on the parameters. </w:t>
        </w:r>
      </w:moveFrom>
      <w:moveFromRangeEnd w:id="31"/>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lex Lepauvre">
    <w15:presenceInfo w15:providerId="AD" w15:userId="S-1-5-21-3823995381-171621287-2716276841-4357"/>
  </w15:person>
  <w15:person w15:author="Peter Zeidman">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5F86"/>
    <w:rsid w:val="000113CA"/>
    <w:rsid w:val="0001153B"/>
    <w:rsid w:val="00013862"/>
    <w:rsid w:val="00016123"/>
    <w:rsid w:val="00021369"/>
    <w:rsid w:val="000229E0"/>
    <w:rsid w:val="00023A34"/>
    <w:rsid w:val="00023C0A"/>
    <w:rsid w:val="00023DAD"/>
    <w:rsid w:val="00026EB7"/>
    <w:rsid w:val="00030EAF"/>
    <w:rsid w:val="00035662"/>
    <w:rsid w:val="00037217"/>
    <w:rsid w:val="00042FE5"/>
    <w:rsid w:val="00043929"/>
    <w:rsid w:val="00043A62"/>
    <w:rsid w:val="00043EE1"/>
    <w:rsid w:val="000454DA"/>
    <w:rsid w:val="00047D8F"/>
    <w:rsid w:val="0005131E"/>
    <w:rsid w:val="000528DA"/>
    <w:rsid w:val="00055907"/>
    <w:rsid w:val="00056FDB"/>
    <w:rsid w:val="00057580"/>
    <w:rsid w:val="00063B7D"/>
    <w:rsid w:val="000651C6"/>
    <w:rsid w:val="00067124"/>
    <w:rsid w:val="00067881"/>
    <w:rsid w:val="00074BBD"/>
    <w:rsid w:val="00076520"/>
    <w:rsid w:val="00076A49"/>
    <w:rsid w:val="00077124"/>
    <w:rsid w:val="000779E0"/>
    <w:rsid w:val="00080763"/>
    <w:rsid w:val="000861CF"/>
    <w:rsid w:val="00086356"/>
    <w:rsid w:val="00092001"/>
    <w:rsid w:val="000938B1"/>
    <w:rsid w:val="00094EA4"/>
    <w:rsid w:val="000A0F22"/>
    <w:rsid w:val="000A472B"/>
    <w:rsid w:val="000A53DD"/>
    <w:rsid w:val="000A5486"/>
    <w:rsid w:val="000A6B88"/>
    <w:rsid w:val="000A7FDB"/>
    <w:rsid w:val="000B4349"/>
    <w:rsid w:val="000B704C"/>
    <w:rsid w:val="000C2444"/>
    <w:rsid w:val="000C5766"/>
    <w:rsid w:val="000D0169"/>
    <w:rsid w:val="000D0547"/>
    <w:rsid w:val="000D1483"/>
    <w:rsid w:val="000D2257"/>
    <w:rsid w:val="000D2F6A"/>
    <w:rsid w:val="000D420A"/>
    <w:rsid w:val="000D6885"/>
    <w:rsid w:val="000D7A05"/>
    <w:rsid w:val="000D7C16"/>
    <w:rsid w:val="000E118C"/>
    <w:rsid w:val="000E19AC"/>
    <w:rsid w:val="000E254D"/>
    <w:rsid w:val="000E7ACA"/>
    <w:rsid w:val="000F144E"/>
    <w:rsid w:val="000F1902"/>
    <w:rsid w:val="000F351A"/>
    <w:rsid w:val="00117BE3"/>
    <w:rsid w:val="00120DA5"/>
    <w:rsid w:val="0013214E"/>
    <w:rsid w:val="001356C6"/>
    <w:rsid w:val="00136166"/>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7753A"/>
    <w:rsid w:val="0017778F"/>
    <w:rsid w:val="001816A1"/>
    <w:rsid w:val="0018308E"/>
    <w:rsid w:val="00192347"/>
    <w:rsid w:val="001931FD"/>
    <w:rsid w:val="00194809"/>
    <w:rsid w:val="00194D3A"/>
    <w:rsid w:val="00195B76"/>
    <w:rsid w:val="00196284"/>
    <w:rsid w:val="001A1CD1"/>
    <w:rsid w:val="001A1DAE"/>
    <w:rsid w:val="001A3176"/>
    <w:rsid w:val="001B4DAD"/>
    <w:rsid w:val="001B5BDF"/>
    <w:rsid w:val="001B5FFA"/>
    <w:rsid w:val="001B68BA"/>
    <w:rsid w:val="001C3298"/>
    <w:rsid w:val="001C34F3"/>
    <w:rsid w:val="001D3D82"/>
    <w:rsid w:val="001D47C2"/>
    <w:rsid w:val="001D506F"/>
    <w:rsid w:val="001D7607"/>
    <w:rsid w:val="001E1AD9"/>
    <w:rsid w:val="001E285B"/>
    <w:rsid w:val="001E4AA8"/>
    <w:rsid w:val="001E6C4B"/>
    <w:rsid w:val="001F7134"/>
    <w:rsid w:val="00202536"/>
    <w:rsid w:val="00204AED"/>
    <w:rsid w:val="00204D08"/>
    <w:rsid w:val="0020628E"/>
    <w:rsid w:val="0020763F"/>
    <w:rsid w:val="0020764D"/>
    <w:rsid w:val="0021177F"/>
    <w:rsid w:val="00212512"/>
    <w:rsid w:val="0021276C"/>
    <w:rsid w:val="0021734E"/>
    <w:rsid w:val="002178FC"/>
    <w:rsid w:val="00220195"/>
    <w:rsid w:val="00222358"/>
    <w:rsid w:val="0022496D"/>
    <w:rsid w:val="00225CD5"/>
    <w:rsid w:val="002266D5"/>
    <w:rsid w:val="00236833"/>
    <w:rsid w:val="00240439"/>
    <w:rsid w:val="0024086F"/>
    <w:rsid w:val="00244DA4"/>
    <w:rsid w:val="002451FD"/>
    <w:rsid w:val="00247BAA"/>
    <w:rsid w:val="0025120C"/>
    <w:rsid w:val="002515F0"/>
    <w:rsid w:val="002525AC"/>
    <w:rsid w:val="0026306C"/>
    <w:rsid w:val="00263A7A"/>
    <w:rsid w:val="00263B9B"/>
    <w:rsid w:val="002719C3"/>
    <w:rsid w:val="00274951"/>
    <w:rsid w:val="00276612"/>
    <w:rsid w:val="002839A0"/>
    <w:rsid w:val="00285E4B"/>
    <w:rsid w:val="00292C39"/>
    <w:rsid w:val="002953AA"/>
    <w:rsid w:val="002A000D"/>
    <w:rsid w:val="002A0BBD"/>
    <w:rsid w:val="002A14BD"/>
    <w:rsid w:val="002A3A8B"/>
    <w:rsid w:val="002A3C5A"/>
    <w:rsid w:val="002B1AA3"/>
    <w:rsid w:val="002B270C"/>
    <w:rsid w:val="002B4386"/>
    <w:rsid w:val="002B43F3"/>
    <w:rsid w:val="002C2BD0"/>
    <w:rsid w:val="002C3DD2"/>
    <w:rsid w:val="002C3F98"/>
    <w:rsid w:val="002C68DF"/>
    <w:rsid w:val="002C69E3"/>
    <w:rsid w:val="002D32A1"/>
    <w:rsid w:val="002D340D"/>
    <w:rsid w:val="002D3586"/>
    <w:rsid w:val="002E1D98"/>
    <w:rsid w:val="002E4BC3"/>
    <w:rsid w:val="002E5919"/>
    <w:rsid w:val="002E6E5D"/>
    <w:rsid w:val="002F0628"/>
    <w:rsid w:val="002F2B50"/>
    <w:rsid w:val="003037BA"/>
    <w:rsid w:val="00305632"/>
    <w:rsid w:val="00306BFF"/>
    <w:rsid w:val="003105B3"/>
    <w:rsid w:val="00311910"/>
    <w:rsid w:val="0031224E"/>
    <w:rsid w:val="003125A1"/>
    <w:rsid w:val="0031316F"/>
    <w:rsid w:val="00316711"/>
    <w:rsid w:val="00317878"/>
    <w:rsid w:val="00332B36"/>
    <w:rsid w:val="00332DDA"/>
    <w:rsid w:val="00334917"/>
    <w:rsid w:val="00341D93"/>
    <w:rsid w:val="00341D9D"/>
    <w:rsid w:val="00343234"/>
    <w:rsid w:val="003452B0"/>
    <w:rsid w:val="00345430"/>
    <w:rsid w:val="00356F75"/>
    <w:rsid w:val="00362B06"/>
    <w:rsid w:val="00364C17"/>
    <w:rsid w:val="00365556"/>
    <w:rsid w:val="00365868"/>
    <w:rsid w:val="00367E21"/>
    <w:rsid w:val="00371181"/>
    <w:rsid w:val="0037168F"/>
    <w:rsid w:val="00371DC9"/>
    <w:rsid w:val="00372683"/>
    <w:rsid w:val="00372F5B"/>
    <w:rsid w:val="00375789"/>
    <w:rsid w:val="003809CC"/>
    <w:rsid w:val="00383081"/>
    <w:rsid w:val="0038508F"/>
    <w:rsid w:val="0038642B"/>
    <w:rsid w:val="00390779"/>
    <w:rsid w:val="00390C54"/>
    <w:rsid w:val="00392C44"/>
    <w:rsid w:val="00395620"/>
    <w:rsid w:val="00395C6A"/>
    <w:rsid w:val="003A0A36"/>
    <w:rsid w:val="003A24F5"/>
    <w:rsid w:val="003A3A08"/>
    <w:rsid w:val="003A3F9E"/>
    <w:rsid w:val="003B3415"/>
    <w:rsid w:val="003B5108"/>
    <w:rsid w:val="003B5F7F"/>
    <w:rsid w:val="003B628B"/>
    <w:rsid w:val="003C141F"/>
    <w:rsid w:val="003C14C4"/>
    <w:rsid w:val="003C5850"/>
    <w:rsid w:val="003C7DF4"/>
    <w:rsid w:val="003D1E6A"/>
    <w:rsid w:val="003D28C3"/>
    <w:rsid w:val="003E161D"/>
    <w:rsid w:val="003E40B2"/>
    <w:rsid w:val="003E4A64"/>
    <w:rsid w:val="003F0D59"/>
    <w:rsid w:val="003F5CDE"/>
    <w:rsid w:val="003F6733"/>
    <w:rsid w:val="003F6926"/>
    <w:rsid w:val="004009E3"/>
    <w:rsid w:val="00400BA3"/>
    <w:rsid w:val="0040353A"/>
    <w:rsid w:val="00412A37"/>
    <w:rsid w:val="00420161"/>
    <w:rsid w:val="00425372"/>
    <w:rsid w:val="00427F8D"/>
    <w:rsid w:val="00431491"/>
    <w:rsid w:val="00433FCF"/>
    <w:rsid w:val="00437B3C"/>
    <w:rsid w:val="004516B3"/>
    <w:rsid w:val="00452010"/>
    <w:rsid w:val="00455ACC"/>
    <w:rsid w:val="00457003"/>
    <w:rsid w:val="0045749F"/>
    <w:rsid w:val="004604AC"/>
    <w:rsid w:val="00460A7D"/>
    <w:rsid w:val="00462EB9"/>
    <w:rsid w:val="004648CA"/>
    <w:rsid w:val="004720CF"/>
    <w:rsid w:val="004777C1"/>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984"/>
    <w:rsid w:val="004A3DDB"/>
    <w:rsid w:val="004A548F"/>
    <w:rsid w:val="004B0413"/>
    <w:rsid w:val="004B18DD"/>
    <w:rsid w:val="004B21FA"/>
    <w:rsid w:val="004B307A"/>
    <w:rsid w:val="004B37AF"/>
    <w:rsid w:val="004B4B8C"/>
    <w:rsid w:val="004C11BF"/>
    <w:rsid w:val="004C2FD8"/>
    <w:rsid w:val="004C5140"/>
    <w:rsid w:val="004C7B48"/>
    <w:rsid w:val="004D0630"/>
    <w:rsid w:val="004D0D0C"/>
    <w:rsid w:val="004D10D1"/>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CF3"/>
    <w:rsid w:val="005111A2"/>
    <w:rsid w:val="0051440E"/>
    <w:rsid w:val="005166B4"/>
    <w:rsid w:val="005232A8"/>
    <w:rsid w:val="00523C7C"/>
    <w:rsid w:val="00523D81"/>
    <w:rsid w:val="00526985"/>
    <w:rsid w:val="00526B3F"/>
    <w:rsid w:val="00527017"/>
    <w:rsid w:val="00534DC2"/>
    <w:rsid w:val="00536950"/>
    <w:rsid w:val="005403B4"/>
    <w:rsid w:val="005426E9"/>
    <w:rsid w:val="00543C62"/>
    <w:rsid w:val="00544765"/>
    <w:rsid w:val="005469FE"/>
    <w:rsid w:val="005543BE"/>
    <w:rsid w:val="00554935"/>
    <w:rsid w:val="0056552C"/>
    <w:rsid w:val="0056578A"/>
    <w:rsid w:val="00571D82"/>
    <w:rsid w:val="00577F5D"/>
    <w:rsid w:val="00582C9E"/>
    <w:rsid w:val="0058315C"/>
    <w:rsid w:val="0058445A"/>
    <w:rsid w:val="0058550C"/>
    <w:rsid w:val="00587201"/>
    <w:rsid w:val="00590E10"/>
    <w:rsid w:val="00592F00"/>
    <w:rsid w:val="00594E04"/>
    <w:rsid w:val="00597E72"/>
    <w:rsid w:val="005A2EAC"/>
    <w:rsid w:val="005A6B52"/>
    <w:rsid w:val="005A7845"/>
    <w:rsid w:val="005B0625"/>
    <w:rsid w:val="005C2C0C"/>
    <w:rsid w:val="005D13CB"/>
    <w:rsid w:val="005D16F7"/>
    <w:rsid w:val="005D1978"/>
    <w:rsid w:val="005D60FC"/>
    <w:rsid w:val="005D6CE6"/>
    <w:rsid w:val="005E11C8"/>
    <w:rsid w:val="005E2AF7"/>
    <w:rsid w:val="005E2D42"/>
    <w:rsid w:val="005E5B5A"/>
    <w:rsid w:val="005E7B1C"/>
    <w:rsid w:val="005F3975"/>
    <w:rsid w:val="005F4376"/>
    <w:rsid w:val="005F5669"/>
    <w:rsid w:val="005F597E"/>
    <w:rsid w:val="005F5CA6"/>
    <w:rsid w:val="005F6D02"/>
    <w:rsid w:val="0060127E"/>
    <w:rsid w:val="00604F16"/>
    <w:rsid w:val="00604F96"/>
    <w:rsid w:val="00610C55"/>
    <w:rsid w:val="00611EF8"/>
    <w:rsid w:val="00620BD1"/>
    <w:rsid w:val="0062341A"/>
    <w:rsid w:val="00623D02"/>
    <w:rsid w:val="00626F18"/>
    <w:rsid w:val="00631D9D"/>
    <w:rsid w:val="006406D7"/>
    <w:rsid w:val="006410DC"/>
    <w:rsid w:val="0064449A"/>
    <w:rsid w:val="00646B77"/>
    <w:rsid w:val="0064766D"/>
    <w:rsid w:val="00650BCD"/>
    <w:rsid w:val="006538ED"/>
    <w:rsid w:val="00653FB3"/>
    <w:rsid w:val="00654665"/>
    <w:rsid w:val="006573D3"/>
    <w:rsid w:val="00663038"/>
    <w:rsid w:val="006647B8"/>
    <w:rsid w:val="00672245"/>
    <w:rsid w:val="0067335F"/>
    <w:rsid w:val="006759D3"/>
    <w:rsid w:val="006841A3"/>
    <w:rsid w:val="006845BC"/>
    <w:rsid w:val="006906F1"/>
    <w:rsid w:val="006910EF"/>
    <w:rsid w:val="006920BE"/>
    <w:rsid w:val="0069304A"/>
    <w:rsid w:val="00694D9B"/>
    <w:rsid w:val="00695645"/>
    <w:rsid w:val="0069624A"/>
    <w:rsid w:val="006967AF"/>
    <w:rsid w:val="006A035B"/>
    <w:rsid w:val="006A2B27"/>
    <w:rsid w:val="006A36F4"/>
    <w:rsid w:val="006A766C"/>
    <w:rsid w:val="006A79E8"/>
    <w:rsid w:val="006A7CA2"/>
    <w:rsid w:val="006B247A"/>
    <w:rsid w:val="006B2B09"/>
    <w:rsid w:val="006B3451"/>
    <w:rsid w:val="006B446B"/>
    <w:rsid w:val="006B47D6"/>
    <w:rsid w:val="006C1785"/>
    <w:rsid w:val="006C54B0"/>
    <w:rsid w:val="006C5DA8"/>
    <w:rsid w:val="006D0273"/>
    <w:rsid w:val="006D0328"/>
    <w:rsid w:val="006D058A"/>
    <w:rsid w:val="006D40A9"/>
    <w:rsid w:val="006D60EF"/>
    <w:rsid w:val="006E1304"/>
    <w:rsid w:val="006E1D2F"/>
    <w:rsid w:val="006E395D"/>
    <w:rsid w:val="006E541C"/>
    <w:rsid w:val="006E6D46"/>
    <w:rsid w:val="006E7F69"/>
    <w:rsid w:val="006F1878"/>
    <w:rsid w:val="006F65FC"/>
    <w:rsid w:val="00700B79"/>
    <w:rsid w:val="00701C85"/>
    <w:rsid w:val="00701FEE"/>
    <w:rsid w:val="00703BCE"/>
    <w:rsid w:val="00704890"/>
    <w:rsid w:val="00706101"/>
    <w:rsid w:val="00706681"/>
    <w:rsid w:val="007103F6"/>
    <w:rsid w:val="007150B1"/>
    <w:rsid w:val="00715E35"/>
    <w:rsid w:val="00717604"/>
    <w:rsid w:val="007201EA"/>
    <w:rsid w:val="007210EF"/>
    <w:rsid w:val="007219D4"/>
    <w:rsid w:val="00723779"/>
    <w:rsid w:val="00723E9E"/>
    <w:rsid w:val="00726150"/>
    <w:rsid w:val="00731D64"/>
    <w:rsid w:val="00731E20"/>
    <w:rsid w:val="007321EB"/>
    <w:rsid w:val="007418CE"/>
    <w:rsid w:val="0074425D"/>
    <w:rsid w:val="00744EBA"/>
    <w:rsid w:val="00745907"/>
    <w:rsid w:val="007525CC"/>
    <w:rsid w:val="00754C52"/>
    <w:rsid w:val="007573A7"/>
    <w:rsid w:val="0076478D"/>
    <w:rsid w:val="00771FF9"/>
    <w:rsid w:val="0077260D"/>
    <w:rsid w:val="007779B6"/>
    <w:rsid w:val="00777FD0"/>
    <w:rsid w:val="00780A63"/>
    <w:rsid w:val="007832AA"/>
    <w:rsid w:val="007841AB"/>
    <w:rsid w:val="00785707"/>
    <w:rsid w:val="00786A92"/>
    <w:rsid w:val="0078738B"/>
    <w:rsid w:val="007878B6"/>
    <w:rsid w:val="007924AA"/>
    <w:rsid w:val="007933F6"/>
    <w:rsid w:val="007941E9"/>
    <w:rsid w:val="00795C26"/>
    <w:rsid w:val="00796D8F"/>
    <w:rsid w:val="00797BCF"/>
    <w:rsid w:val="007A1693"/>
    <w:rsid w:val="007A1C65"/>
    <w:rsid w:val="007A4041"/>
    <w:rsid w:val="007A7AA2"/>
    <w:rsid w:val="007B0063"/>
    <w:rsid w:val="007B06EE"/>
    <w:rsid w:val="007B0EEA"/>
    <w:rsid w:val="007B2F66"/>
    <w:rsid w:val="007B3A87"/>
    <w:rsid w:val="007B3DFD"/>
    <w:rsid w:val="007B67D9"/>
    <w:rsid w:val="007C0130"/>
    <w:rsid w:val="007C154B"/>
    <w:rsid w:val="007C2BB2"/>
    <w:rsid w:val="007C49D4"/>
    <w:rsid w:val="007C5653"/>
    <w:rsid w:val="007C7106"/>
    <w:rsid w:val="007D03A3"/>
    <w:rsid w:val="007D1A7F"/>
    <w:rsid w:val="007D1C53"/>
    <w:rsid w:val="007D22E6"/>
    <w:rsid w:val="007D3B11"/>
    <w:rsid w:val="007E05F8"/>
    <w:rsid w:val="007E15BE"/>
    <w:rsid w:val="007E4553"/>
    <w:rsid w:val="007E7036"/>
    <w:rsid w:val="007E7D16"/>
    <w:rsid w:val="007F0101"/>
    <w:rsid w:val="007F0A1F"/>
    <w:rsid w:val="007F0F5F"/>
    <w:rsid w:val="007F36CD"/>
    <w:rsid w:val="007F5256"/>
    <w:rsid w:val="0080349F"/>
    <w:rsid w:val="00804006"/>
    <w:rsid w:val="008053D3"/>
    <w:rsid w:val="0081207F"/>
    <w:rsid w:val="0081527D"/>
    <w:rsid w:val="00816011"/>
    <w:rsid w:val="00820728"/>
    <w:rsid w:val="00821FC5"/>
    <w:rsid w:val="0082361E"/>
    <w:rsid w:val="0082529E"/>
    <w:rsid w:val="00827BE0"/>
    <w:rsid w:val="00833C20"/>
    <w:rsid w:val="008340C5"/>
    <w:rsid w:val="00834951"/>
    <w:rsid w:val="00835157"/>
    <w:rsid w:val="00841ABD"/>
    <w:rsid w:val="008426DE"/>
    <w:rsid w:val="00847D4F"/>
    <w:rsid w:val="008514F1"/>
    <w:rsid w:val="0085668C"/>
    <w:rsid w:val="00860C1B"/>
    <w:rsid w:val="00862859"/>
    <w:rsid w:val="00865537"/>
    <w:rsid w:val="00865D64"/>
    <w:rsid w:val="008703B5"/>
    <w:rsid w:val="00875137"/>
    <w:rsid w:val="00880455"/>
    <w:rsid w:val="00882705"/>
    <w:rsid w:val="00884B2A"/>
    <w:rsid w:val="00886586"/>
    <w:rsid w:val="00890192"/>
    <w:rsid w:val="00892506"/>
    <w:rsid w:val="00894AD6"/>
    <w:rsid w:val="00895E48"/>
    <w:rsid w:val="008A06F1"/>
    <w:rsid w:val="008A1784"/>
    <w:rsid w:val="008A2778"/>
    <w:rsid w:val="008A4B8E"/>
    <w:rsid w:val="008A6977"/>
    <w:rsid w:val="008A74DA"/>
    <w:rsid w:val="008B1034"/>
    <w:rsid w:val="008B1A5D"/>
    <w:rsid w:val="008B61A9"/>
    <w:rsid w:val="008B6E7D"/>
    <w:rsid w:val="008B6FA0"/>
    <w:rsid w:val="008B7132"/>
    <w:rsid w:val="008C1780"/>
    <w:rsid w:val="008C6E13"/>
    <w:rsid w:val="008D06B9"/>
    <w:rsid w:val="008D3075"/>
    <w:rsid w:val="008D718D"/>
    <w:rsid w:val="008E17F1"/>
    <w:rsid w:val="008E188F"/>
    <w:rsid w:val="008E21A2"/>
    <w:rsid w:val="008E4BD3"/>
    <w:rsid w:val="008E4F5D"/>
    <w:rsid w:val="008F006F"/>
    <w:rsid w:val="008F01DA"/>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A25"/>
    <w:rsid w:val="0091533D"/>
    <w:rsid w:val="00916D85"/>
    <w:rsid w:val="00922B25"/>
    <w:rsid w:val="00924A20"/>
    <w:rsid w:val="00932D2E"/>
    <w:rsid w:val="00933971"/>
    <w:rsid w:val="00936387"/>
    <w:rsid w:val="00936CE7"/>
    <w:rsid w:val="00936F06"/>
    <w:rsid w:val="009370D1"/>
    <w:rsid w:val="009379D4"/>
    <w:rsid w:val="00940EF5"/>
    <w:rsid w:val="00943873"/>
    <w:rsid w:val="009506A0"/>
    <w:rsid w:val="009604CE"/>
    <w:rsid w:val="0096293E"/>
    <w:rsid w:val="00963BEB"/>
    <w:rsid w:val="00964E96"/>
    <w:rsid w:val="0096630A"/>
    <w:rsid w:val="009670EC"/>
    <w:rsid w:val="009675D0"/>
    <w:rsid w:val="00967C6D"/>
    <w:rsid w:val="0097084B"/>
    <w:rsid w:val="00972ED8"/>
    <w:rsid w:val="00973337"/>
    <w:rsid w:val="009738F1"/>
    <w:rsid w:val="00973FEE"/>
    <w:rsid w:val="009779D0"/>
    <w:rsid w:val="0098794C"/>
    <w:rsid w:val="0099058D"/>
    <w:rsid w:val="00992DD7"/>
    <w:rsid w:val="009962D2"/>
    <w:rsid w:val="009A4924"/>
    <w:rsid w:val="009C1473"/>
    <w:rsid w:val="009C5B02"/>
    <w:rsid w:val="009C5E24"/>
    <w:rsid w:val="009C78C4"/>
    <w:rsid w:val="009C7EFF"/>
    <w:rsid w:val="009D0DF5"/>
    <w:rsid w:val="009D326A"/>
    <w:rsid w:val="009D3E42"/>
    <w:rsid w:val="009D509A"/>
    <w:rsid w:val="009D63CC"/>
    <w:rsid w:val="009D6A74"/>
    <w:rsid w:val="009D71EF"/>
    <w:rsid w:val="009E0FCD"/>
    <w:rsid w:val="009E639C"/>
    <w:rsid w:val="009E6E28"/>
    <w:rsid w:val="009F0F6E"/>
    <w:rsid w:val="009F1FBA"/>
    <w:rsid w:val="009F3047"/>
    <w:rsid w:val="009F35F9"/>
    <w:rsid w:val="009F426B"/>
    <w:rsid w:val="009F6180"/>
    <w:rsid w:val="009F693E"/>
    <w:rsid w:val="00A01012"/>
    <w:rsid w:val="00A0283D"/>
    <w:rsid w:val="00A03AE0"/>
    <w:rsid w:val="00A04AD3"/>
    <w:rsid w:val="00A13356"/>
    <w:rsid w:val="00A13501"/>
    <w:rsid w:val="00A1418A"/>
    <w:rsid w:val="00A17B87"/>
    <w:rsid w:val="00A17EFB"/>
    <w:rsid w:val="00A2034E"/>
    <w:rsid w:val="00A23F82"/>
    <w:rsid w:val="00A2573C"/>
    <w:rsid w:val="00A278D6"/>
    <w:rsid w:val="00A27C85"/>
    <w:rsid w:val="00A3115A"/>
    <w:rsid w:val="00A402B8"/>
    <w:rsid w:val="00A41792"/>
    <w:rsid w:val="00A44312"/>
    <w:rsid w:val="00A4583A"/>
    <w:rsid w:val="00A4606F"/>
    <w:rsid w:val="00A479D3"/>
    <w:rsid w:val="00A52213"/>
    <w:rsid w:val="00A56704"/>
    <w:rsid w:val="00A609BC"/>
    <w:rsid w:val="00A6253D"/>
    <w:rsid w:val="00A62AAA"/>
    <w:rsid w:val="00A67FE0"/>
    <w:rsid w:val="00A7496F"/>
    <w:rsid w:val="00A84EBC"/>
    <w:rsid w:val="00A862B9"/>
    <w:rsid w:val="00A901DC"/>
    <w:rsid w:val="00A96173"/>
    <w:rsid w:val="00AA0E04"/>
    <w:rsid w:val="00AA0EE8"/>
    <w:rsid w:val="00AA442A"/>
    <w:rsid w:val="00AA49B1"/>
    <w:rsid w:val="00AA55DF"/>
    <w:rsid w:val="00AA6B3B"/>
    <w:rsid w:val="00AB3AA4"/>
    <w:rsid w:val="00AB53A0"/>
    <w:rsid w:val="00AB6969"/>
    <w:rsid w:val="00AC02B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6D5B"/>
    <w:rsid w:val="00AE6D97"/>
    <w:rsid w:val="00AF627E"/>
    <w:rsid w:val="00AF7DE3"/>
    <w:rsid w:val="00B018C2"/>
    <w:rsid w:val="00B031F7"/>
    <w:rsid w:val="00B0382B"/>
    <w:rsid w:val="00B062F7"/>
    <w:rsid w:val="00B12F25"/>
    <w:rsid w:val="00B13405"/>
    <w:rsid w:val="00B1572A"/>
    <w:rsid w:val="00B169B3"/>
    <w:rsid w:val="00B21EB8"/>
    <w:rsid w:val="00B2368C"/>
    <w:rsid w:val="00B24934"/>
    <w:rsid w:val="00B24E7E"/>
    <w:rsid w:val="00B254BF"/>
    <w:rsid w:val="00B26DF4"/>
    <w:rsid w:val="00B273AF"/>
    <w:rsid w:val="00B30D72"/>
    <w:rsid w:val="00B31713"/>
    <w:rsid w:val="00B33E4F"/>
    <w:rsid w:val="00B434B5"/>
    <w:rsid w:val="00B45911"/>
    <w:rsid w:val="00B47EBC"/>
    <w:rsid w:val="00B540E5"/>
    <w:rsid w:val="00B5447E"/>
    <w:rsid w:val="00B60524"/>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6C88"/>
    <w:rsid w:val="00BA0920"/>
    <w:rsid w:val="00BA6323"/>
    <w:rsid w:val="00BA7E25"/>
    <w:rsid w:val="00BB676F"/>
    <w:rsid w:val="00BB6BE3"/>
    <w:rsid w:val="00BB7B22"/>
    <w:rsid w:val="00BC173F"/>
    <w:rsid w:val="00BC178C"/>
    <w:rsid w:val="00BC2018"/>
    <w:rsid w:val="00BC3422"/>
    <w:rsid w:val="00BC672D"/>
    <w:rsid w:val="00BD0C86"/>
    <w:rsid w:val="00BD4536"/>
    <w:rsid w:val="00BD4960"/>
    <w:rsid w:val="00BD53C7"/>
    <w:rsid w:val="00BE1092"/>
    <w:rsid w:val="00BE36E6"/>
    <w:rsid w:val="00BE4B86"/>
    <w:rsid w:val="00BE59A9"/>
    <w:rsid w:val="00BE6C05"/>
    <w:rsid w:val="00BF5757"/>
    <w:rsid w:val="00BF5AE8"/>
    <w:rsid w:val="00BF6614"/>
    <w:rsid w:val="00C04D53"/>
    <w:rsid w:val="00C113BC"/>
    <w:rsid w:val="00C129E9"/>
    <w:rsid w:val="00C156A6"/>
    <w:rsid w:val="00C170ED"/>
    <w:rsid w:val="00C17204"/>
    <w:rsid w:val="00C17433"/>
    <w:rsid w:val="00C1753B"/>
    <w:rsid w:val="00C21D42"/>
    <w:rsid w:val="00C238F3"/>
    <w:rsid w:val="00C26D34"/>
    <w:rsid w:val="00C3193F"/>
    <w:rsid w:val="00C3588B"/>
    <w:rsid w:val="00C402F9"/>
    <w:rsid w:val="00C4176D"/>
    <w:rsid w:val="00C41FBA"/>
    <w:rsid w:val="00C42364"/>
    <w:rsid w:val="00C42416"/>
    <w:rsid w:val="00C42D5E"/>
    <w:rsid w:val="00C47BAC"/>
    <w:rsid w:val="00C52EE7"/>
    <w:rsid w:val="00C6628E"/>
    <w:rsid w:val="00C74A74"/>
    <w:rsid w:val="00C7502A"/>
    <w:rsid w:val="00C9046D"/>
    <w:rsid w:val="00C90B39"/>
    <w:rsid w:val="00C91CA2"/>
    <w:rsid w:val="00C91D71"/>
    <w:rsid w:val="00C92A40"/>
    <w:rsid w:val="00C940F9"/>
    <w:rsid w:val="00C96C1C"/>
    <w:rsid w:val="00CA1E5B"/>
    <w:rsid w:val="00CA4454"/>
    <w:rsid w:val="00CA7335"/>
    <w:rsid w:val="00CA789D"/>
    <w:rsid w:val="00CB1761"/>
    <w:rsid w:val="00CB1AC8"/>
    <w:rsid w:val="00CB2A06"/>
    <w:rsid w:val="00CB5E2F"/>
    <w:rsid w:val="00CC1CF9"/>
    <w:rsid w:val="00CC34AA"/>
    <w:rsid w:val="00CC656C"/>
    <w:rsid w:val="00CD01FF"/>
    <w:rsid w:val="00CD2E32"/>
    <w:rsid w:val="00CD2E58"/>
    <w:rsid w:val="00CD2F34"/>
    <w:rsid w:val="00CD33D9"/>
    <w:rsid w:val="00CD3C4F"/>
    <w:rsid w:val="00CE1E09"/>
    <w:rsid w:val="00CE4887"/>
    <w:rsid w:val="00CE5B18"/>
    <w:rsid w:val="00CF4B36"/>
    <w:rsid w:val="00CF652D"/>
    <w:rsid w:val="00CF66EF"/>
    <w:rsid w:val="00CF6771"/>
    <w:rsid w:val="00D049FA"/>
    <w:rsid w:val="00D04A0A"/>
    <w:rsid w:val="00D055BE"/>
    <w:rsid w:val="00D077E3"/>
    <w:rsid w:val="00D1360D"/>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724A6"/>
    <w:rsid w:val="00D7393E"/>
    <w:rsid w:val="00D77789"/>
    <w:rsid w:val="00D808F7"/>
    <w:rsid w:val="00D80FD1"/>
    <w:rsid w:val="00D814D6"/>
    <w:rsid w:val="00D85365"/>
    <w:rsid w:val="00D8655D"/>
    <w:rsid w:val="00D96E5F"/>
    <w:rsid w:val="00DA3323"/>
    <w:rsid w:val="00DA5CBA"/>
    <w:rsid w:val="00DB1AEF"/>
    <w:rsid w:val="00DB47C0"/>
    <w:rsid w:val="00DB6236"/>
    <w:rsid w:val="00DC2EEC"/>
    <w:rsid w:val="00DC386B"/>
    <w:rsid w:val="00DD1B1D"/>
    <w:rsid w:val="00DD24A3"/>
    <w:rsid w:val="00DD2F69"/>
    <w:rsid w:val="00DD4B17"/>
    <w:rsid w:val="00DD4BED"/>
    <w:rsid w:val="00DD72DE"/>
    <w:rsid w:val="00DD72F0"/>
    <w:rsid w:val="00DE0515"/>
    <w:rsid w:val="00DE05A8"/>
    <w:rsid w:val="00DE1918"/>
    <w:rsid w:val="00DE199F"/>
    <w:rsid w:val="00DE23E7"/>
    <w:rsid w:val="00DE2BA3"/>
    <w:rsid w:val="00DE6DFF"/>
    <w:rsid w:val="00DE75EF"/>
    <w:rsid w:val="00DE7734"/>
    <w:rsid w:val="00DF36AE"/>
    <w:rsid w:val="00DF36F7"/>
    <w:rsid w:val="00DF3B98"/>
    <w:rsid w:val="00DF7914"/>
    <w:rsid w:val="00E00C09"/>
    <w:rsid w:val="00E06C17"/>
    <w:rsid w:val="00E10C24"/>
    <w:rsid w:val="00E1115F"/>
    <w:rsid w:val="00E165C2"/>
    <w:rsid w:val="00E16F0C"/>
    <w:rsid w:val="00E22857"/>
    <w:rsid w:val="00E23EA5"/>
    <w:rsid w:val="00E25C2F"/>
    <w:rsid w:val="00E300CF"/>
    <w:rsid w:val="00E311FF"/>
    <w:rsid w:val="00E354EE"/>
    <w:rsid w:val="00E40CA6"/>
    <w:rsid w:val="00E42928"/>
    <w:rsid w:val="00E44E0E"/>
    <w:rsid w:val="00E525C1"/>
    <w:rsid w:val="00E55A51"/>
    <w:rsid w:val="00E65650"/>
    <w:rsid w:val="00E66F08"/>
    <w:rsid w:val="00E6708D"/>
    <w:rsid w:val="00E717C8"/>
    <w:rsid w:val="00E71D01"/>
    <w:rsid w:val="00E735BE"/>
    <w:rsid w:val="00E735D1"/>
    <w:rsid w:val="00E85411"/>
    <w:rsid w:val="00E92DD4"/>
    <w:rsid w:val="00E934CB"/>
    <w:rsid w:val="00E94ACB"/>
    <w:rsid w:val="00E96466"/>
    <w:rsid w:val="00E9647F"/>
    <w:rsid w:val="00EA123A"/>
    <w:rsid w:val="00EA32BB"/>
    <w:rsid w:val="00EA3D72"/>
    <w:rsid w:val="00EA4AC4"/>
    <w:rsid w:val="00EA6246"/>
    <w:rsid w:val="00EA6D45"/>
    <w:rsid w:val="00EB6A3B"/>
    <w:rsid w:val="00EB6EDB"/>
    <w:rsid w:val="00EC0663"/>
    <w:rsid w:val="00EC67CC"/>
    <w:rsid w:val="00ED0DA5"/>
    <w:rsid w:val="00ED39A0"/>
    <w:rsid w:val="00ED4C5F"/>
    <w:rsid w:val="00EE0572"/>
    <w:rsid w:val="00EE7850"/>
    <w:rsid w:val="00EF303A"/>
    <w:rsid w:val="00EF5F0D"/>
    <w:rsid w:val="00EF79EE"/>
    <w:rsid w:val="00F00FDE"/>
    <w:rsid w:val="00F0313D"/>
    <w:rsid w:val="00F060AA"/>
    <w:rsid w:val="00F146D4"/>
    <w:rsid w:val="00F233B8"/>
    <w:rsid w:val="00F30329"/>
    <w:rsid w:val="00F31FCC"/>
    <w:rsid w:val="00F33A5E"/>
    <w:rsid w:val="00F33F95"/>
    <w:rsid w:val="00F4626B"/>
    <w:rsid w:val="00F4643A"/>
    <w:rsid w:val="00F4736D"/>
    <w:rsid w:val="00F549C6"/>
    <w:rsid w:val="00F60D18"/>
    <w:rsid w:val="00F62859"/>
    <w:rsid w:val="00F675D9"/>
    <w:rsid w:val="00F70ADD"/>
    <w:rsid w:val="00F84AAA"/>
    <w:rsid w:val="00F84CC0"/>
    <w:rsid w:val="00F85369"/>
    <w:rsid w:val="00F90D3F"/>
    <w:rsid w:val="00F9322B"/>
    <w:rsid w:val="00F93745"/>
    <w:rsid w:val="00FA16A0"/>
    <w:rsid w:val="00FA3962"/>
    <w:rsid w:val="00FA3BFC"/>
    <w:rsid w:val="00FA3C54"/>
    <w:rsid w:val="00FA4BDF"/>
    <w:rsid w:val="00FA6230"/>
    <w:rsid w:val="00FA7002"/>
    <w:rsid w:val="00FB14DA"/>
    <w:rsid w:val="00FB45F3"/>
    <w:rsid w:val="00FB6A3A"/>
    <w:rsid w:val="00FC119E"/>
    <w:rsid w:val="00FC145F"/>
    <w:rsid w:val="00FC1ACD"/>
    <w:rsid w:val="00FC1F4C"/>
    <w:rsid w:val="00FC1F77"/>
    <w:rsid w:val="00FC4A68"/>
    <w:rsid w:val="00FC5CAB"/>
    <w:rsid w:val="00FD0B66"/>
    <w:rsid w:val="00FD3BF3"/>
    <w:rsid w:val="00FE2A8C"/>
    <w:rsid w:val="00FE4A05"/>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
    <w:name w:val="Unresolved Mention"/>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microsoft.com/office/2011/relationships/commentsExtended" Target="commentsExtended.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tiff"/><Relationship Id="rId7" Type="http://schemas.openxmlformats.org/officeDocument/2006/relationships/endnotes" Target="endnotes.xml"/><Relationship Id="rId12" Type="http://schemas.openxmlformats.org/officeDocument/2006/relationships/hyperlink" Target="https://creativecommons.org/licenses/by/4.0/" TargetMode="External"/><Relationship Id="rId17" Type="http://schemas.openxmlformats.org/officeDocument/2006/relationships/comments" Target="comments.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tiff"/><Relationship Id="rId20" Type="http://schemas.openxmlformats.org/officeDocument/2006/relationships/image" Target="file:///C:\Users\alexander.lepauvre\Documents\GitHub\vRSA_MEEG\eeg_example\figures\Figure6.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tiff"/><Relationship Id="rId10" Type="http://schemas.openxmlformats.org/officeDocument/2006/relationships/hyperlink" Target="http://purl.stanford.edu/bq914sc3730"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5.tiff"/><Relationship Id="rId22" Type="http://schemas.openxmlformats.org/officeDocument/2006/relationships/image" Target="file:///C:\Users\alexander.lepauvre\Documents\GitHub\vRSA_MEEG\eeg_example\figures\Figure7.png"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C6D54B-1B54-4F59-BDA3-A6810AAEBE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33972</TotalTime>
  <Pages>21</Pages>
  <Words>8960</Words>
  <Characters>51073</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Alex Lepauvre</cp:lastModifiedBy>
  <cp:revision>38</cp:revision>
  <dcterms:created xsi:type="dcterms:W3CDTF">2022-06-17T10:40:00Z</dcterms:created>
  <dcterms:modified xsi:type="dcterms:W3CDTF">2025-03-06T11:01:00Z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