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3FA" w:rsidRDefault="002323FA">
      <w:pPr>
        <w:widowControl w:val="0"/>
        <w:autoSpaceDE w:val="0"/>
        <w:autoSpaceDN w:val="0"/>
        <w:adjustRightInd w:val="0"/>
        <w:spacing w:after="0" w:line="200" w:lineRule="exact"/>
        <w:rPr>
          <w:rFonts w:ascii="Times New Roman" w:hAnsi="Times New Roman" w:cs="Times New Roman"/>
          <w:sz w:val="24"/>
          <w:szCs w:val="24"/>
        </w:rPr>
      </w:pPr>
      <w:bookmarkStart w:id="0" w:name="page1"/>
      <w:bookmarkEnd w:id="0"/>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25"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7"/>
          <w:szCs w:val="27"/>
        </w:rPr>
        <w:t>Use Bin-Ratio Information for Category and Scene Classification</w:t>
      </w: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52"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ind w:left="1020"/>
        <w:rPr>
          <w:rFonts w:ascii="Times New Roman" w:hAnsi="Times New Roman" w:cs="Times New Roman"/>
          <w:sz w:val="24"/>
          <w:szCs w:val="24"/>
        </w:rPr>
      </w:pPr>
      <w:r>
        <w:rPr>
          <w:rFonts w:ascii="Arial" w:hAnsi="Arial" w:cs="Arial"/>
          <w:sz w:val="24"/>
          <w:szCs w:val="24"/>
        </w:rPr>
        <w:t>Nianhua Xie</w:t>
      </w:r>
      <w:r>
        <w:rPr>
          <w:rFonts w:ascii="Arial" w:hAnsi="Arial" w:cs="Arial"/>
          <w:sz w:val="31"/>
          <w:szCs w:val="31"/>
          <w:vertAlign w:val="superscript"/>
        </w:rPr>
        <w:t>1</w:t>
      </w:r>
      <w:r>
        <w:rPr>
          <w:rFonts w:ascii="Arial" w:hAnsi="Arial" w:cs="Arial"/>
          <w:i/>
          <w:iCs/>
          <w:sz w:val="31"/>
          <w:szCs w:val="31"/>
          <w:vertAlign w:val="superscript"/>
        </w:rPr>
        <w:t>;</w:t>
      </w:r>
      <w:r>
        <w:rPr>
          <w:rFonts w:ascii="Arial" w:hAnsi="Arial" w:cs="Arial"/>
          <w:sz w:val="31"/>
          <w:szCs w:val="31"/>
          <w:vertAlign w:val="superscript"/>
        </w:rPr>
        <w:t>2</w:t>
      </w:r>
      <w:r>
        <w:rPr>
          <w:rFonts w:ascii="Arial" w:hAnsi="Arial" w:cs="Arial"/>
          <w:sz w:val="24"/>
          <w:szCs w:val="24"/>
        </w:rPr>
        <w:t>, Haibin Ling</w:t>
      </w:r>
      <w:r>
        <w:rPr>
          <w:rFonts w:ascii="Arial" w:hAnsi="Arial" w:cs="Arial"/>
          <w:sz w:val="31"/>
          <w:szCs w:val="31"/>
          <w:vertAlign w:val="superscript"/>
        </w:rPr>
        <w:t>2</w:t>
      </w:r>
      <w:r>
        <w:rPr>
          <w:rFonts w:ascii="Arial" w:hAnsi="Arial" w:cs="Arial"/>
          <w:sz w:val="24"/>
          <w:szCs w:val="24"/>
        </w:rPr>
        <w:t>, Weiming Hu</w:t>
      </w:r>
      <w:r>
        <w:rPr>
          <w:rFonts w:ascii="Arial" w:hAnsi="Arial" w:cs="Arial"/>
          <w:sz w:val="31"/>
          <w:szCs w:val="31"/>
          <w:vertAlign w:val="superscript"/>
        </w:rPr>
        <w:t>1</w:t>
      </w:r>
      <w:r>
        <w:rPr>
          <w:rFonts w:ascii="Arial" w:hAnsi="Arial" w:cs="Arial"/>
          <w:sz w:val="24"/>
          <w:szCs w:val="24"/>
        </w:rPr>
        <w:t>, Xiaoqin Zhang</w:t>
      </w:r>
      <w:r>
        <w:rPr>
          <w:rFonts w:ascii="Arial" w:hAnsi="Arial" w:cs="Arial"/>
          <w:sz w:val="31"/>
          <w:szCs w:val="31"/>
          <w:vertAlign w:val="superscript"/>
        </w:rPr>
        <w:t>1</w:t>
      </w:r>
    </w:p>
    <w:p w:rsidR="002323FA" w:rsidRDefault="002323FA">
      <w:pPr>
        <w:widowControl w:val="0"/>
        <w:autoSpaceDE w:val="0"/>
        <w:autoSpaceDN w:val="0"/>
        <w:adjustRightInd w:val="0"/>
        <w:spacing w:after="0" w:line="7"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75" w:lineRule="auto"/>
        <w:ind w:left="340" w:right="320"/>
        <w:jc w:val="center"/>
        <w:rPr>
          <w:rFonts w:ascii="Times New Roman" w:hAnsi="Times New Roman" w:cs="Times New Roman"/>
          <w:sz w:val="24"/>
          <w:szCs w:val="24"/>
        </w:rPr>
      </w:pPr>
      <w:r>
        <w:rPr>
          <w:rFonts w:ascii="Arial" w:hAnsi="Arial" w:cs="Arial"/>
          <w:sz w:val="27"/>
          <w:szCs w:val="27"/>
          <w:vertAlign w:val="superscript"/>
        </w:rPr>
        <w:t>1</w:t>
      </w:r>
      <w:r>
        <w:rPr>
          <w:rFonts w:ascii="Arial" w:hAnsi="Arial" w:cs="Arial"/>
          <w:sz w:val="20"/>
          <w:szCs w:val="20"/>
        </w:rPr>
        <w:t xml:space="preserve">National Laboratory of Pattern Recognition, Institute of Automation, CAS, Beijing, China </w:t>
      </w:r>
      <w:r>
        <w:rPr>
          <w:rFonts w:ascii="Arial" w:hAnsi="Arial" w:cs="Arial"/>
          <w:sz w:val="27"/>
          <w:szCs w:val="27"/>
          <w:vertAlign w:val="superscript"/>
        </w:rPr>
        <w:t>2</w:t>
      </w:r>
      <w:r>
        <w:rPr>
          <w:rFonts w:ascii="Arial" w:hAnsi="Arial" w:cs="Arial"/>
          <w:sz w:val="20"/>
          <w:szCs w:val="20"/>
        </w:rPr>
        <w:t xml:space="preserve">Dept. of Computer and Information Science, Temple University, Philadelphia, USA </w:t>
      </w:r>
      <w:r>
        <w:rPr>
          <w:rFonts w:ascii="Arial" w:hAnsi="Arial" w:cs="Arial"/>
          <w:i/>
          <w:iCs/>
          <w:sz w:val="20"/>
          <w:szCs w:val="20"/>
        </w:rPr>
        <w:t>f</w:t>
      </w:r>
      <w:r>
        <w:rPr>
          <w:rFonts w:ascii="Arial" w:hAnsi="Arial" w:cs="Arial"/>
          <w:sz w:val="20"/>
          <w:szCs w:val="20"/>
        </w:rPr>
        <w:t>nhxie, wmhu, xqzhang</w:t>
      </w:r>
      <w:r>
        <w:rPr>
          <w:rFonts w:ascii="Arial" w:hAnsi="Arial" w:cs="Arial"/>
          <w:i/>
          <w:iCs/>
          <w:sz w:val="20"/>
          <w:szCs w:val="20"/>
        </w:rPr>
        <w:t>g</w:t>
      </w:r>
      <w:r>
        <w:rPr>
          <w:rFonts w:ascii="Arial" w:hAnsi="Arial" w:cs="Arial"/>
          <w:sz w:val="20"/>
          <w:szCs w:val="20"/>
        </w:rPr>
        <w:t>@nlpr.ia.ac.cn,</w:t>
      </w:r>
      <w:r>
        <w:rPr>
          <w:rFonts w:ascii="Arial" w:hAnsi="Arial" w:cs="Arial"/>
          <w:i/>
          <w:iCs/>
          <w:sz w:val="20"/>
          <w:szCs w:val="20"/>
        </w:rPr>
        <w:t xml:space="preserve"> f</w:t>
      </w:r>
      <w:r>
        <w:rPr>
          <w:rFonts w:ascii="Arial" w:hAnsi="Arial" w:cs="Arial"/>
          <w:sz w:val="20"/>
          <w:szCs w:val="20"/>
        </w:rPr>
        <w:t>hbling</w:t>
      </w:r>
      <w:r>
        <w:rPr>
          <w:rFonts w:ascii="Arial" w:hAnsi="Arial" w:cs="Arial"/>
          <w:i/>
          <w:iCs/>
          <w:sz w:val="20"/>
          <w:szCs w:val="20"/>
        </w:rPr>
        <w:t>g</w:t>
      </w:r>
      <w:r>
        <w:rPr>
          <w:rFonts w:ascii="Arial" w:hAnsi="Arial" w:cs="Arial"/>
          <w:sz w:val="20"/>
          <w:szCs w:val="20"/>
        </w:rPr>
        <w:t>@temple.edu</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sectPr w:rsidR="002323FA">
          <w:pgSz w:w="12240" w:h="15840"/>
          <w:pgMar w:top="1440" w:right="2320" w:bottom="734" w:left="1980" w:header="720" w:footer="720" w:gutter="0"/>
          <w:cols w:space="720" w:equalWidth="0">
            <w:col w:w="7940"/>
          </w:cols>
          <w:noEndnote/>
        </w:sectPr>
      </w:pPr>
    </w:p>
    <w:p w:rsidR="002323FA" w:rsidRDefault="002323FA">
      <w:pPr>
        <w:widowControl w:val="0"/>
        <w:autoSpaceDE w:val="0"/>
        <w:autoSpaceDN w:val="0"/>
        <w:adjustRightInd w:val="0"/>
        <w:spacing w:after="0" w:line="358"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ind w:left="1920"/>
        <w:rPr>
          <w:rFonts w:ascii="Times New Roman" w:hAnsi="Times New Roman" w:cs="Times New Roman"/>
          <w:sz w:val="24"/>
          <w:szCs w:val="24"/>
        </w:rPr>
      </w:pPr>
      <w:r>
        <w:rPr>
          <w:rFonts w:ascii="Arial" w:hAnsi="Arial" w:cs="Arial"/>
          <w:sz w:val="24"/>
          <w:szCs w:val="24"/>
        </w:rPr>
        <w:t>Abstract</w:t>
      </w:r>
    </w:p>
    <w:p w:rsidR="002323FA" w:rsidRDefault="002323FA">
      <w:pPr>
        <w:widowControl w:val="0"/>
        <w:autoSpaceDE w:val="0"/>
        <w:autoSpaceDN w:val="0"/>
        <w:adjustRightInd w:val="0"/>
        <w:spacing w:after="0" w:line="248"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9" w:lineRule="auto"/>
        <w:ind w:firstLine="239"/>
        <w:jc w:val="both"/>
        <w:rPr>
          <w:rFonts w:ascii="Times New Roman" w:hAnsi="Times New Roman" w:cs="Times New Roman"/>
          <w:sz w:val="24"/>
          <w:szCs w:val="24"/>
        </w:rPr>
      </w:pPr>
      <w:r>
        <w:rPr>
          <w:rFonts w:ascii="Arial" w:hAnsi="Arial" w:cs="Arial"/>
          <w:i/>
          <w:iCs/>
          <w:sz w:val="18"/>
          <w:szCs w:val="18"/>
        </w:rPr>
        <w:t xml:space="preserve">In this paper we propose using bin-ratio information, which is collected from the ratios between bin values of histograms, for scene and category classification. To use such information, a new histogram dissimilarity, </w:t>
      </w:r>
      <w:r>
        <w:rPr>
          <w:rFonts w:ascii="Arial" w:hAnsi="Arial" w:cs="Arial"/>
          <w:sz w:val="18"/>
          <w:szCs w:val="18"/>
        </w:rPr>
        <w:t>bin-ratio</w:t>
      </w:r>
      <w:r>
        <w:rPr>
          <w:rFonts w:ascii="Arial" w:hAnsi="Arial" w:cs="Arial"/>
          <w:i/>
          <w:iCs/>
          <w:sz w:val="18"/>
          <w:szCs w:val="18"/>
        </w:rPr>
        <w:t xml:space="preserve"> </w:t>
      </w:r>
      <w:r>
        <w:rPr>
          <w:rFonts w:ascii="Arial" w:hAnsi="Arial" w:cs="Arial"/>
          <w:sz w:val="18"/>
          <w:szCs w:val="18"/>
        </w:rPr>
        <w:t>dissimilarity (BRD)</w:t>
      </w:r>
      <w:r>
        <w:rPr>
          <w:rFonts w:ascii="Arial" w:hAnsi="Arial" w:cs="Arial"/>
          <w:i/>
          <w:iCs/>
          <w:sz w:val="18"/>
          <w:szCs w:val="18"/>
        </w:rPr>
        <w:t>, is designed. We show that BRD pro-vides several attractive advantages for category and scene classification tasks: First, BRD is robust to cluttering, par-tial occlusion and histogram normalization; Second, BRD captures rich co-occurrence information while enjoying a linear computational complexity; Third, BRD can be eas-ily combined with other dissimilarity measures, such as L</w:t>
      </w:r>
      <w:r>
        <w:rPr>
          <w:rFonts w:ascii="Arial" w:hAnsi="Arial" w:cs="Arial"/>
          <w:sz w:val="24"/>
          <w:szCs w:val="24"/>
          <w:vertAlign w:val="subscript"/>
        </w:rPr>
        <w:t>1</w:t>
      </w:r>
      <w:r>
        <w:rPr>
          <w:rFonts w:ascii="Arial" w:hAnsi="Arial" w:cs="Arial"/>
          <w:i/>
          <w:iCs/>
          <w:sz w:val="18"/>
          <w:szCs w:val="18"/>
        </w:rPr>
        <w:t xml:space="preserve"> and Â</w:t>
      </w:r>
      <w:r>
        <w:rPr>
          <w:rFonts w:ascii="Arial" w:hAnsi="Arial" w:cs="Arial"/>
          <w:sz w:val="24"/>
          <w:szCs w:val="24"/>
          <w:vertAlign w:val="superscript"/>
        </w:rPr>
        <w:t>2</w:t>
      </w:r>
      <w:r>
        <w:rPr>
          <w:rFonts w:ascii="Arial" w:hAnsi="Arial" w:cs="Arial"/>
          <w:i/>
          <w:iCs/>
          <w:sz w:val="18"/>
          <w:szCs w:val="18"/>
        </w:rPr>
        <w:t>, to gather complimentary information. We apply the proposed methods to category and scene classification tasks in the bag-of-words framework. The experiments are conducted on several widely tested datasets including PAS-CAL 2005, PASCAL 2008, Oxford flowers, and Scene-15 dataset. In all experiments, the proposed methods demon-strate excellent performance in comparison with previously reported solutions.</w:t>
      </w: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15"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4"/>
          <w:szCs w:val="24"/>
        </w:rPr>
        <w:t>1. Introduction</w:t>
      </w:r>
    </w:p>
    <w:p w:rsidR="002323FA" w:rsidRDefault="002323FA">
      <w:pPr>
        <w:widowControl w:val="0"/>
        <w:autoSpaceDE w:val="0"/>
        <w:autoSpaceDN w:val="0"/>
        <w:adjustRightInd w:val="0"/>
        <w:spacing w:after="0" w:line="149"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93" w:lineRule="auto"/>
        <w:ind w:firstLine="239"/>
        <w:jc w:val="both"/>
        <w:rPr>
          <w:rFonts w:ascii="Times New Roman" w:hAnsi="Times New Roman" w:cs="Times New Roman"/>
          <w:sz w:val="24"/>
          <w:szCs w:val="24"/>
        </w:rPr>
      </w:pPr>
      <w:r>
        <w:rPr>
          <w:rFonts w:ascii="Arial" w:hAnsi="Arial" w:cs="Arial"/>
          <w:sz w:val="17"/>
          <w:szCs w:val="17"/>
        </w:rPr>
        <w:t>Histogram-based representation is very popular in many computer vision tasks since it captures rich information that leads to powerful discriminability. In particular, it is widely used in category and scene classification, such as in the bag-of-words models [</w:t>
      </w:r>
      <w:r>
        <w:rPr>
          <w:rFonts w:ascii="Arial" w:hAnsi="Arial" w:cs="Arial"/>
          <w:color w:val="00FF00"/>
          <w:sz w:val="17"/>
          <w:szCs w:val="17"/>
        </w:rPr>
        <w:t>8</w:t>
      </w:r>
      <w:r>
        <w:rPr>
          <w:rFonts w:ascii="Arial" w:hAnsi="Arial" w:cs="Arial"/>
          <w:sz w:val="17"/>
          <w:szCs w:val="17"/>
        </w:rPr>
        <w:t xml:space="preserve">, </w:t>
      </w:r>
      <w:r>
        <w:rPr>
          <w:rFonts w:ascii="Arial" w:hAnsi="Arial" w:cs="Arial"/>
          <w:color w:val="00FF00"/>
          <w:sz w:val="17"/>
          <w:szCs w:val="17"/>
        </w:rPr>
        <w:t>9</w:t>
      </w:r>
      <w:r>
        <w:rPr>
          <w:rFonts w:ascii="Arial" w:hAnsi="Arial" w:cs="Arial"/>
          <w:sz w:val="17"/>
          <w:szCs w:val="17"/>
        </w:rPr>
        <w:t xml:space="preserve">, </w:t>
      </w:r>
      <w:r>
        <w:rPr>
          <w:rFonts w:ascii="Arial" w:hAnsi="Arial" w:cs="Arial"/>
          <w:color w:val="00FF00"/>
          <w:sz w:val="17"/>
          <w:szCs w:val="17"/>
        </w:rPr>
        <w:t>21</w:t>
      </w:r>
      <w:r>
        <w:rPr>
          <w:rFonts w:ascii="Arial" w:hAnsi="Arial" w:cs="Arial"/>
          <w:sz w:val="17"/>
          <w:szCs w:val="17"/>
        </w:rPr>
        <w:t xml:space="preserve">, </w:t>
      </w:r>
      <w:r>
        <w:rPr>
          <w:rFonts w:ascii="Arial" w:hAnsi="Arial" w:cs="Arial"/>
          <w:color w:val="00FF00"/>
          <w:sz w:val="17"/>
          <w:szCs w:val="17"/>
        </w:rPr>
        <w:t>32</w:t>
      </w:r>
      <w:r>
        <w:rPr>
          <w:rFonts w:ascii="Arial" w:hAnsi="Arial" w:cs="Arial"/>
          <w:sz w:val="17"/>
          <w:szCs w:val="17"/>
        </w:rPr>
        <w:t xml:space="preserve">, </w:t>
      </w:r>
      <w:r>
        <w:rPr>
          <w:rFonts w:ascii="Arial" w:hAnsi="Arial" w:cs="Arial"/>
          <w:color w:val="00FF00"/>
          <w:sz w:val="17"/>
          <w:szCs w:val="17"/>
        </w:rPr>
        <w:t>37</w:t>
      </w:r>
      <w:r>
        <w:rPr>
          <w:rFonts w:ascii="Arial" w:hAnsi="Arial" w:cs="Arial"/>
          <w:sz w:val="17"/>
          <w:szCs w:val="17"/>
        </w:rPr>
        <w:t xml:space="preserve">, </w:t>
      </w:r>
      <w:r>
        <w:rPr>
          <w:rFonts w:ascii="Arial" w:hAnsi="Arial" w:cs="Arial"/>
          <w:color w:val="00FF00"/>
          <w:sz w:val="17"/>
          <w:szCs w:val="17"/>
        </w:rPr>
        <w:t>34</w:t>
      </w:r>
      <w:r>
        <w:rPr>
          <w:rFonts w:ascii="Arial" w:hAnsi="Arial" w:cs="Arial"/>
          <w:sz w:val="17"/>
          <w:szCs w:val="17"/>
        </w:rPr>
        <w:t>]. In these models, an image is represented by the histogram (frequency) of vector quantized visual words. These histograms are then com-bined with classifiers (e.g., support vector machines) for classification. Many studies have been focusing on different aspects of the framework, including the generation of visual dictionary, quantization of visual patches into visual words, efficient and effective inference on the histogram represen-tations, etc. In this paper, we focus on the study of dissimi-larity measures between such histogram representations.</w:t>
      </w:r>
    </w:p>
    <w:p w:rsidR="002323FA" w:rsidRDefault="002323FA">
      <w:pPr>
        <w:widowControl w:val="0"/>
        <w:autoSpaceDE w:val="0"/>
        <w:autoSpaceDN w:val="0"/>
        <w:adjustRightInd w:val="0"/>
        <w:spacing w:after="0" w:line="6"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312" w:lineRule="auto"/>
        <w:ind w:firstLine="239"/>
        <w:jc w:val="both"/>
        <w:rPr>
          <w:rFonts w:ascii="Times New Roman" w:hAnsi="Times New Roman" w:cs="Times New Roman"/>
          <w:sz w:val="24"/>
          <w:szCs w:val="24"/>
        </w:rPr>
      </w:pPr>
      <w:r>
        <w:rPr>
          <w:rFonts w:ascii="Arial" w:hAnsi="Arial" w:cs="Arial"/>
          <w:sz w:val="18"/>
          <w:szCs w:val="18"/>
        </w:rPr>
        <w:t xml:space="preserve">There are two major motivations for our study: </w:t>
      </w:r>
      <w:r>
        <w:rPr>
          <w:rFonts w:ascii="Arial" w:hAnsi="Arial" w:cs="Arial"/>
          <w:i/>
          <w:iCs/>
          <w:sz w:val="18"/>
          <w:szCs w:val="18"/>
        </w:rPr>
        <w:t>partial</w:t>
      </w:r>
      <w:r>
        <w:rPr>
          <w:rFonts w:ascii="Arial" w:hAnsi="Arial" w:cs="Arial"/>
          <w:sz w:val="18"/>
          <w:szCs w:val="18"/>
        </w:rPr>
        <w:t xml:space="preserve"> </w:t>
      </w:r>
      <w:r>
        <w:rPr>
          <w:rFonts w:ascii="Arial" w:hAnsi="Arial" w:cs="Arial"/>
          <w:i/>
          <w:iCs/>
          <w:sz w:val="18"/>
          <w:szCs w:val="18"/>
        </w:rPr>
        <w:t xml:space="preserve">matching </w:t>
      </w:r>
      <w:r>
        <w:rPr>
          <w:rFonts w:ascii="Arial" w:hAnsi="Arial" w:cs="Arial"/>
          <w:sz w:val="18"/>
          <w:szCs w:val="18"/>
        </w:rPr>
        <w:t>and</w:t>
      </w:r>
      <w:r>
        <w:rPr>
          <w:rFonts w:ascii="Arial" w:hAnsi="Arial" w:cs="Arial"/>
          <w:i/>
          <w:iCs/>
          <w:sz w:val="18"/>
          <w:szCs w:val="18"/>
        </w:rPr>
        <w:t xml:space="preserve"> co-occurrence information</w:t>
      </w:r>
      <w:r>
        <w:rPr>
          <w:rFonts w:ascii="Arial" w:hAnsi="Arial" w:cs="Arial"/>
          <w:sz w:val="18"/>
          <w:szCs w:val="18"/>
        </w:rPr>
        <w:t>. Partial matching</w:t>
      </w:r>
    </w:p>
    <w:p w:rsidR="002323FA" w:rsidRDefault="003F6155">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333"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4" w:lineRule="auto"/>
        <w:ind w:left="3"/>
        <w:jc w:val="both"/>
        <w:rPr>
          <w:rFonts w:ascii="Times New Roman" w:hAnsi="Times New Roman" w:cs="Times New Roman"/>
          <w:sz w:val="24"/>
          <w:szCs w:val="24"/>
        </w:rPr>
      </w:pPr>
      <w:r>
        <w:rPr>
          <w:rFonts w:ascii="Arial" w:hAnsi="Arial" w:cs="Arial"/>
          <w:sz w:val="17"/>
          <w:szCs w:val="17"/>
        </w:rPr>
        <w:t xml:space="preserve">Figure 1. </w:t>
      </w:r>
      <w:r>
        <w:rPr>
          <w:rFonts w:ascii="Arial" w:hAnsi="Arial" w:cs="Arial"/>
          <w:sz w:val="14"/>
          <w:szCs w:val="14"/>
        </w:rPr>
        <w:t xml:space="preserve">An example of the partial matching and histogram normaliza-tion problem. (a), (b) and (c) show three histograms before normalization. Histograms in (a), (b) and (c) are [1 3 14 1 0], [1 3 14 1 25] and [10 10 10 10 10] respectively. (d), (e) and (f) show the corresponding normalized histograms. (g) shows the </w:t>
      </w:r>
      <w:r>
        <w:rPr>
          <w:rFonts w:ascii="Arial" w:hAnsi="Arial" w:cs="Arial"/>
          <w:i/>
          <w:iCs/>
          <w:sz w:val="14"/>
          <w:szCs w:val="14"/>
        </w:rPr>
        <w:t>L</w:t>
      </w:r>
      <w:r>
        <w:rPr>
          <w:rFonts w:ascii="Arial" w:hAnsi="Arial" w:cs="Arial"/>
          <w:vertAlign w:val="subscript"/>
        </w:rPr>
        <w:t>1</w:t>
      </w:r>
      <w:r>
        <w:rPr>
          <w:rFonts w:ascii="Arial" w:hAnsi="Arial" w:cs="Arial"/>
          <w:sz w:val="14"/>
          <w:szCs w:val="14"/>
        </w:rPr>
        <w:t xml:space="preserve"> distances between (a) and (b), (a) and (c) before normalization. (h) shows dissimilarities between (d) and (e), (d) and (f) calculated by several different methods, where “HI”, “EMD”, and “BRD” indicates “Histogram Intersection”, “Earth Mover’s Distance”, and the proposed “bin-ratio dissimilarity” respectively.</w:t>
      </w:r>
    </w:p>
    <w:p w:rsidR="002323FA" w:rsidRDefault="00DB159C">
      <w:pPr>
        <w:widowControl w:val="0"/>
        <w:autoSpaceDE w:val="0"/>
        <w:autoSpaceDN w:val="0"/>
        <w:adjustRightInd w:val="0"/>
        <w:spacing w:after="0" w:line="158" w:lineRule="exact"/>
        <w:rPr>
          <w:rFonts w:ascii="Times New Roman" w:hAnsi="Times New Roman" w:cs="Times New Roman"/>
          <w:sz w:val="24"/>
          <w:szCs w:val="24"/>
        </w:rPr>
      </w:pPr>
      <w:r>
        <w:rPr>
          <w:noProof/>
        </w:rPr>
        <w:drawing>
          <wp:anchor distT="0" distB="0" distL="114300" distR="114300" simplePos="0" relativeHeight="251658240" behindDoc="1" locked="0" layoutInCell="0" allowOverlap="1">
            <wp:simplePos x="0" y="0"/>
            <wp:positionH relativeFrom="column">
              <wp:posOffset>77470</wp:posOffset>
            </wp:positionH>
            <wp:positionV relativeFrom="paragraph">
              <wp:posOffset>-2697480</wp:posOffset>
            </wp:positionV>
            <wp:extent cx="2828925" cy="1580515"/>
            <wp:effectExtent l="0" t="0" r="9525" b="635"/>
            <wp:wrapNone/>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8925" cy="1580515"/>
                    </a:xfrm>
                    <a:prstGeom prst="rect">
                      <a:avLst/>
                    </a:prstGeom>
                    <a:noFill/>
                  </pic:spPr>
                </pic:pic>
              </a:graphicData>
            </a:graphic>
            <wp14:sizeRelH relativeFrom="page">
              <wp14:pctWidth>0</wp14:pctWidth>
            </wp14:sizeRelH>
            <wp14:sizeRelV relativeFrom="page">
              <wp14:pctHeight>0</wp14:pctHeight>
            </wp14:sizeRelV>
          </wp:anchor>
        </w:drawing>
      </w:r>
    </w:p>
    <w:p w:rsidR="002323FA" w:rsidRDefault="003F6155">
      <w:pPr>
        <w:widowControl w:val="0"/>
        <w:overflowPunct w:val="0"/>
        <w:autoSpaceDE w:val="0"/>
        <w:autoSpaceDN w:val="0"/>
        <w:adjustRightInd w:val="0"/>
        <w:spacing w:after="0" w:line="293" w:lineRule="auto"/>
        <w:ind w:left="3"/>
        <w:jc w:val="both"/>
        <w:rPr>
          <w:rFonts w:ascii="Times New Roman" w:hAnsi="Times New Roman" w:cs="Times New Roman"/>
          <w:sz w:val="24"/>
          <w:szCs w:val="24"/>
        </w:rPr>
      </w:pPr>
      <w:r>
        <w:rPr>
          <w:rFonts w:ascii="Arial" w:hAnsi="Arial" w:cs="Arial"/>
          <w:sz w:val="17"/>
          <w:szCs w:val="17"/>
        </w:rPr>
        <w:t xml:space="preserve">is an important issue in category and scene classification, because images often contain a large amount of clutters that are irrelevant to the object-of-interest. Such clutter infor-mation unavoidably brings noises into histogram represen-tations and causes troubles for inferences. A toy example is shown in Figure </w:t>
      </w:r>
      <w:r>
        <w:rPr>
          <w:rFonts w:ascii="Arial" w:hAnsi="Arial" w:cs="Arial"/>
          <w:color w:val="FF0000"/>
          <w:sz w:val="17"/>
          <w:szCs w:val="17"/>
        </w:rPr>
        <w:t>1</w:t>
      </w:r>
      <w:r>
        <w:rPr>
          <w:rFonts w:ascii="Arial" w:hAnsi="Arial" w:cs="Arial"/>
          <w:sz w:val="17"/>
          <w:szCs w:val="17"/>
        </w:rPr>
        <w:t xml:space="preserve"> where (a) and (b) represent histograms of images from the same category. While bins 1 to 4 in</w:t>
      </w:r>
    </w:p>
    <w:p w:rsidR="002323FA" w:rsidRDefault="002323FA">
      <w:pPr>
        <w:widowControl w:val="0"/>
        <w:autoSpaceDE w:val="0"/>
        <w:autoSpaceDN w:val="0"/>
        <w:adjustRightInd w:val="0"/>
        <w:spacing w:after="0" w:line="3" w:lineRule="exact"/>
        <w:rPr>
          <w:rFonts w:ascii="Times New Roman" w:hAnsi="Times New Roman" w:cs="Times New Roman"/>
          <w:sz w:val="24"/>
          <w:szCs w:val="24"/>
        </w:rPr>
      </w:pPr>
    </w:p>
    <w:p w:rsidR="002323FA" w:rsidRDefault="003F6155">
      <w:pPr>
        <w:widowControl w:val="0"/>
        <w:numPr>
          <w:ilvl w:val="0"/>
          <w:numId w:val="1"/>
        </w:numPr>
        <w:tabs>
          <w:tab w:val="clear" w:pos="720"/>
          <w:tab w:val="num" w:pos="297"/>
        </w:tabs>
        <w:overflowPunct w:val="0"/>
        <w:autoSpaceDE w:val="0"/>
        <w:autoSpaceDN w:val="0"/>
        <w:adjustRightInd w:val="0"/>
        <w:spacing w:after="0" w:line="293" w:lineRule="auto"/>
        <w:ind w:left="3" w:hanging="3"/>
        <w:jc w:val="both"/>
        <w:rPr>
          <w:rFonts w:ascii="Arial" w:hAnsi="Arial" w:cs="Arial"/>
          <w:sz w:val="17"/>
          <w:szCs w:val="17"/>
        </w:rPr>
      </w:pPr>
      <w:r>
        <w:rPr>
          <w:rFonts w:ascii="Arial" w:hAnsi="Arial" w:cs="Arial"/>
          <w:sz w:val="17"/>
          <w:szCs w:val="17"/>
        </w:rPr>
        <w:t xml:space="preserve">and (b) are exactly the same, bin (5) is very different that simulates large background clutters in the image where </w:t>
      </w:r>
    </w:p>
    <w:p w:rsidR="002323FA" w:rsidRDefault="003F6155">
      <w:pPr>
        <w:widowControl w:val="0"/>
        <w:numPr>
          <w:ilvl w:val="0"/>
          <w:numId w:val="1"/>
        </w:numPr>
        <w:tabs>
          <w:tab w:val="clear" w:pos="720"/>
          <w:tab w:val="num" w:pos="286"/>
        </w:tabs>
        <w:overflowPunct w:val="0"/>
        <w:autoSpaceDE w:val="0"/>
        <w:autoSpaceDN w:val="0"/>
        <w:adjustRightInd w:val="0"/>
        <w:spacing w:after="0" w:line="266" w:lineRule="auto"/>
        <w:ind w:left="3" w:hanging="3"/>
        <w:jc w:val="both"/>
        <w:rPr>
          <w:rFonts w:ascii="Arial" w:hAnsi="Arial" w:cs="Arial"/>
          <w:sz w:val="18"/>
          <w:szCs w:val="18"/>
        </w:rPr>
      </w:pPr>
      <w:r>
        <w:rPr>
          <w:rFonts w:ascii="Arial" w:hAnsi="Arial" w:cs="Arial"/>
          <w:sz w:val="18"/>
          <w:szCs w:val="18"/>
        </w:rPr>
        <w:t xml:space="preserve">is computed. Although it is known that some histogram comparison methods (e.g.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Histogram Intersection [</w:t>
      </w:r>
      <w:r>
        <w:rPr>
          <w:rFonts w:ascii="Arial" w:hAnsi="Arial" w:cs="Arial"/>
          <w:color w:val="00FF00"/>
          <w:sz w:val="18"/>
          <w:szCs w:val="18"/>
        </w:rPr>
        <w:t>31</w:t>
      </w:r>
      <w:r>
        <w:rPr>
          <w:rFonts w:ascii="Arial" w:hAnsi="Arial" w:cs="Arial"/>
          <w:sz w:val="18"/>
          <w:szCs w:val="18"/>
        </w:rPr>
        <w:t>], Earth Mover’s distance (EMD) [</w:t>
      </w:r>
      <w:r>
        <w:rPr>
          <w:rFonts w:ascii="Arial" w:hAnsi="Arial" w:cs="Arial"/>
          <w:color w:val="00FF00"/>
          <w:sz w:val="18"/>
          <w:szCs w:val="18"/>
        </w:rPr>
        <w:t>27</w:t>
      </w:r>
      <w:r>
        <w:rPr>
          <w:rFonts w:ascii="Arial" w:hAnsi="Arial" w:cs="Arial"/>
          <w:sz w:val="18"/>
          <w:szCs w:val="18"/>
        </w:rPr>
        <w:t xml:space="preserve">]) are robust to partial matching, most of them meet problems when histograms are normalized. For example, in Figure </w:t>
      </w:r>
      <w:r>
        <w:rPr>
          <w:rFonts w:ascii="Arial" w:hAnsi="Arial" w:cs="Arial"/>
          <w:color w:val="FF0000"/>
          <w:sz w:val="18"/>
          <w:szCs w:val="18"/>
        </w:rPr>
        <w:t>1</w:t>
      </w:r>
      <w:r>
        <w:rPr>
          <w:rFonts w:ascii="Arial" w:hAnsi="Arial" w:cs="Arial"/>
          <w:sz w:val="18"/>
          <w:szCs w:val="18"/>
        </w:rPr>
        <w:t xml:space="preserve"> (h), these meth-ods treat (d) and (f) as more similar than (d) and (e). </w:t>
      </w:r>
    </w:p>
    <w:p w:rsidR="002323FA" w:rsidRDefault="002323FA">
      <w:pPr>
        <w:widowControl w:val="0"/>
        <w:autoSpaceDE w:val="0"/>
        <w:autoSpaceDN w:val="0"/>
        <w:adjustRightInd w:val="0"/>
        <w:spacing w:after="0" w:line="7"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83" w:lineRule="auto"/>
        <w:ind w:left="3" w:firstLine="239"/>
        <w:jc w:val="both"/>
        <w:rPr>
          <w:rFonts w:ascii="Times New Roman" w:hAnsi="Times New Roman" w:cs="Times New Roman"/>
          <w:sz w:val="24"/>
          <w:szCs w:val="24"/>
        </w:rPr>
      </w:pPr>
      <w:r>
        <w:rPr>
          <w:rFonts w:ascii="Arial" w:hAnsi="Arial" w:cs="Arial"/>
          <w:sz w:val="18"/>
          <w:szCs w:val="18"/>
        </w:rPr>
        <w:t>In histogram-based representation, co-occurrence cap-tures the correlation information between pairs of histogram bins (i.e., joint frequency of visual words in the bag-of-words model). Many existing histogram measures im-plicitly assume independent distribution of different visual words, however, such assumption is often violated in the real world. For example, a word describes “eye” and a</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sectPr w:rsidR="002323FA">
          <w:type w:val="continuous"/>
          <w:pgSz w:w="12240" w:h="15840"/>
          <w:pgMar w:top="1440" w:right="1340" w:bottom="734" w:left="1000" w:header="720" w:footer="720" w:gutter="0"/>
          <w:cols w:num="2" w:space="457" w:equalWidth="0">
            <w:col w:w="4720" w:space="457"/>
            <w:col w:w="4723"/>
          </w:cols>
          <w:noEndnote/>
        </w:sectPr>
      </w:pPr>
    </w:p>
    <w:p w:rsidR="002323FA" w:rsidRDefault="002323FA">
      <w:pPr>
        <w:widowControl w:val="0"/>
        <w:autoSpaceDE w:val="0"/>
        <w:autoSpaceDN w:val="0"/>
        <w:adjustRightInd w:val="0"/>
        <w:spacing w:after="0" w:line="299"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17"/>
          <w:szCs w:val="17"/>
        </w:rPr>
        <w:t>1</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sectPr w:rsidR="002323FA">
          <w:type w:val="continuous"/>
          <w:pgSz w:w="12240" w:h="15840"/>
          <w:pgMar w:top="1440" w:right="6240" w:bottom="734" w:left="5900" w:header="720" w:footer="720" w:gutter="0"/>
          <w:cols w:space="457" w:equalWidth="0">
            <w:col w:w="100" w:space="457"/>
          </w:cols>
          <w:noEndnote/>
        </w:sectPr>
      </w:pPr>
    </w:p>
    <w:p w:rsidR="002323FA" w:rsidRDefault="002323FA">
      <w:pPr>
        <w:widowControl w:val="0"/>
        <w:autoSpaceDE w:val="0"/>
        <w:autoSpaceDN w:val="0"/>
        <w:adjustRightInd w:val="0"/>
        <w:spacing w:after="0" w:line="16" w:lineRule="exact"/>
        <w:rPr>
          <w:rFonts w:ascii="Times New Roman" w:hAnsi="Times New Roman" w:cs="Times New Roman"/>
          <w:sz w:val="24"/>
          <w:szCs w:val="24"/>
        </w:rPr>
      </w:pPr>
      <w:bookmarkStart w:id="1" w:name="page3"/>
      <w:bookmarkEnd w:id="1"/>
    </w:p>
    <w:p w:rsidR="002323FA" w:rsidRDefault="003F6155">
      <w:pPr>
        <w:widowControl w:val="0"/>
        <w:overflowPunct w:val="0"/>
        <w:autoSpaceDE w:val="0"/>
        <w:autoSpaceDN w:val="0"/>
        <w:adjustRightInd w:val="0"/>
        <w:spacing w:after="0" w:line="262" w:lineRule="auto"/>
        <w:jc w:val="both"/>
        <w:rPr>
          <w:rFonts w:ascii="Times New Roman" w:hAnsi="Times New Roman" w:cs="Times New Roman"/>
          <w:sz w:val="24"/>
          <w:szCs w:val="24"/>
        </w:rPr>
      </w:pPr>
      <w:r>
        <w:rPr>
          <w:rFonts w:ascii="Arial" w:hAnsi="Arial" w:cs="Arial"/>
          <w:sz w:val="19"/>
          <w:szCs w:val="19"/>
        </w:rPr>
        <w:t>word describes “mouth” usually appear together for face images. This observation has triggered research efforts [</w:t>
      </w:r>
      <w:r>
        <w:rPr>
          <w:rFonts w:ascii="Arial" w:hAnsi="Arial" w:cs="Arial"/>
          <w:color w:val="00FF00"/>
          <w:sz w:val="19"/>
          <w:szCs w:val="19"/>
        </w:rPr>
        <w:t>30</w:t>
      </w:r>
      <w:r>
        <w:rPr>
          <w:rFonts w:ascii="Arial" w:hAnsi="Arial" w:cs="Arial"/>
          <w:sz w:val="19"/>
          <w:szCs w:val="19"/>
        </w:rPr>
        <w:t xml:space="preserve">, </w:t>
      </w:r>
      <w:r>
        <w:rPr>
          <w:rFonts w:ascii="Arial" w:hAnsi="Arial" w:cs="Arial"/>
          <w:color w:val="00FF00"/>
          <w:sz w:val="19"/>
          <w:szCs w:val="19"/>
        </w:rPr>
        <w:t>2</w:t>
      </w:r>
      <w:r>
        <w:rPr>
          <w:rFonts w:ascii="Arial" w:hAnsi="Arial" w:cs="Arial"/>
          <w:sz w:val="19"/>
          <w:szCs w:val="19"/>
        </w:rPr>
        <w:t xml:space="preserve">, </w:t>
      </w:r>
      <w:r>
        <w:rPr>
          <w:rFonts w:ascii="Arial" w:hAnsi="Arial" w:cs="Arial"/>
          <w:color w:val="00FF00"/>
          <w:sz w:val="19"/>
          <w:szCs w:val="19"/>
        </w:rPr>
        <w:t>28</w:t>
      </w:r>
      <w:r>
        <w:rPr>
          <w:rFonts w:ascii="Arial" w:hAnsi="Arial" w:cs="Arial"/>
          <w:sz w:val="19"/>
          <w:szCs w:val="19"/>
        </w:rPr>
        <w:t xml:space="preserve">, </w:t>
      </w:r>
      <w:r>
        <w:rPr>
          <w:rFonts w:ascii="Arial" w:hAnsi="Arial" w:cs="Arial"/>
          <w:color w:val="00FF00"/>
          <w:sz w:val="19"/>
          <w:szCs w:val="19"/>
        </w:rPr>
        <w:t>19</w:t>
      </w:r>
      <w:r>
        <w:rPr>
          <w:rFonts w:ascii="Arial" w:hAnsi="Arial" w:cs="Arial"/>
          <w:sz w:val="19"/>
          <w:szCs w:val="19"/>
        </w:rPr>
        <w:t xml:space="preserve">, </w:t>
      </w:r>
      <w:r>
        <w:rPr>
          <w:rFonts w:ascii="Arial" w:hAnsi="Arial" w:cs="Arial"/>
          <w:color w:val="00FF00"/>
          <w:sz w:val="19"/>
          <w:szCs w:val="19"/>
        </w:rPr>
        <w:t>35</w:t>
      </w:r>
      <w:r>
        <w:rPr>
          <w:rFonts w:ascii="Arial" w:hAnsi="Arial" w:cs="Arial"/>
          <w:sz w:val="19"/>
          <w:szCs w:val="19"/>
        </w:rPr>
        <w:t xml:space="preserve">, </w:t>
      </w:r>
      <w:r>
        <w:rPr>
          <w:rFonts w:ascii="Arial" w:hAnsi="Arial" w:cs="Arial"/>
          <w:color w:val="00FF00"/>
          <w:sz w:val="19"/>
          <w:szCs w:val="19"/>
        </w:rPr>
        <w:t>1</w:t>
      </w:r>
      <w:r>
        <w:rPr>
          <w:rFonts w:ascii="Arial" w:hAnsi="Arial" w:cs="Arial"/>
          <w:sz w:val="19"/>
          <w:szCs w:val="19"/>
        </w:rPr>
        <w:t xml:space="preserve">, </w:t>
      </w:r>
      <w:r>
        <w:rPr>
          <w:rFonts w:ascii="Arial" w:hAnsi="Arial" w:cs="Arial"/>
          <w:color w:val="00FF00"/>
          <w:sz w:val="19"/>
          <w:szCs w:val="19"/>
        </w:rPr>
        <w:t>17</w:t>
      </w:r>
      <w:r>
        <w:rPr>
          <w:rFonts w:ascii="Arial" w:hAnsi="Arial" w:cs="Arial"/>
          <w:sz w:val="19"/>
          <w:szCs w:val="19"/>
        </w:rPr>
        <w:t xml:space="preserve">, </w:t>
      </w:r>
      <w:r>
        <w:rPr>
          <w:rFonts w:ascii="Arial" w:hAnsi="Arial" w:cs="Arial"/>
          <w:color w:val="00FF00"/>
          <w:sz w:val="19"/>
          <w:szCs w:val="19"/>
        </w:rPr>
        <w:t>14</w:t>
      </w:r>
      <w:r>
        <w:rPr>
          <w:rFonts w:ascii="Arial" w:hAnsi="Arial" w:cs="Arial"/>
          <w:sz w:val="19"/>
          <w:szCs w:val="19"/>
        </w:rPr>
        <w:t>, etc.] that take into account joint word distributions for improving final inference. Different than previous work, in this paper, we use the co-occurrence information which directly comes from histogram (i.e. not from spatial space), for improving dissimilarity measures between histograms.</w:t>
      </w:r>
    </w:p>
    <w:p w:rsidR="002323FA" w:rsidRDefault="002323FA">
      <w:pPr>
        <w:widowControl w:val="0"/>
        <w:autoSpaceDE w:val="0"/>
        <w:autoSpaceDN w:val="0"/>
        <w:adjustRightInd w:val="0"/>
        <w:spacing w:after="0" w:line="5"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81" w:lineRule="auto"/>
        <w:ind w:firstLine="239"/>
        <w:jc w:val="both"/>
        <w:rPr>
          <w:rFonts w:ascii="Times New Roman" w:hAnsi="Times New Roman" w:cs="Times New Roman"/>
          <w:sz w:val="24"/>
          <w:szCs w:val="24"/>
        </w:rPr>
      </w:pPr>
      <w:r>
        <w:rPr>
          <w:rFonts w:ascii="Arial" w:hAnsi="Arial" w:cs="Arial"/>
          <w:sz w:val="17"/>
          <w:szCs w:val="17"/>
        </w:rPr>
        <w:t xml:space="preserve">To address the above two issues, we propose using </w:t>
      </w:r>
      <w:r>
        <w:rPr>
          <w:rFonts w:ascii="Arial" w:hAnsi="Arial" w:cs="Arial"/>
          <w:i/>
          <w:iCs/>
          <w:sz w:val="17"/>
          <w:szCs w:val="17"/>
        </w:rPr>
        <w:t xml:space="preserve">bin-ratio information </w:t>
      </w:r>
      <w:r>
        <w:rPr>
          <w:rFonts w:ascii="Arial" w:hAnsi="Arial" w:cs="Arial"/>
          <w:sz w:val="17"/>
          <w:szCs w:val="17"/>
        </w:rPr>
        <w:t xml:space="preserve">for category and scene classification. Bin-ratios are defined as the ratios between bin values of his-tograms. Specifically, given a </w:t>
      </w:r>
      <w:r>
        <w:rPr>
          <w:rFonts w:ascii="Arial" w:hAnsi="Arial" w:cs="Arial"/>
          <w:i/>
          <w:iCs/>
          <w:sz w:val="17"/>
          <w:szCs w:val="17"/>
        </w:rPr>
        <w:t>n</w:t>
      </w:r>
      <w:r>
        <w:rPr>
          <w:rFonts w:ascii="Arial" w:hAnsi="Arial" w:cs="Arial"/>
          <w:sz w:val="17"/>
          <w:szCs w:val="17"/>
        </w:rPr>
        <w:t xml:space="preserve">-bin histogram h </w:t>
      </w:r>
      <w:r>
        <w:rPr>
          <w:rFonts w:ascii="Arial" w:hAnsi="Arial" w:cs="Arial"/>
          <w:i/>
          <w:iCs/>
          <w:sz w:val="17"/>
          <w:szCs w:val="17"/>
        </w:rPr>
        <w:t>2</w:t>
      </w:r>
      <w:r>
        <w:rPr>
          <w:rFonts w:ascii="Arial" w:hAnsi="Arial" w:cs="Arial"/>
          <w:sz w:val="17"/>
          <w:szCs w:val="17"/>
        </w:rPr>
        <w:t xml:space="preserve"> R</w:t>
      </w:r>
      <w:r>
        <w:rPr>
          <w:rFonts w:ascii="Arial" w:hAnsi="Arial" w:cs="Arial"/>
          <w:i/>
          <w:iCs/>
          <w:sz w:val="23"/>
          <w:szCs w:val="23"/>
          <w:vertAlign w:val="superscript"/>
        </w:rPr>
        <w:t>n</w:t>
      </w:r>
      <w:r>
        <w:rPr>
          <w:rFonts w:ascii="Arial" w:hAnsi="Arial" w:cs="Arial"/>
          <w:sz w:val="17"/>
          <w:szCs w:val="17"/>
        </w:rPr>
        <w:t xml:space="preserve"> (e.g., a word frequency used in the bag-of-words model), we define its </w:t>
      </w:r>
      <w:r>
        <w:rPr>
          <w:rFonts w:ascii="Arial" w:hAnsi="Arial" w:cs="Arial"/>
          <w:i/>
          <w:iCs/>
          <w:sz w:val="17"/>
          <w:szCs w:val="17"/>
        </w:rPr>
        <w:t>ratio matrix</w:t>
      </w:r>
      <w:r>
        <w:rPr>
          <w:rFonts w:ascii="Arial" w:hAnsi="Arial" w:cs="Arial"/>
          <w:sz w:val="17"/>
          <w:szCs w:val="17"/>
        </w:rPr>
        <w:t xml:space="preserve"> as </w:t>
      </w:r>
      <w:r>
        <w:rPr>
          <w:rFonts w:ascii="Arial" w:hAnsi="Arial" w:cs="Arial"/>
          <w:i/>
          <w:iCs/>
          <w:sz w:val="17"/>
          <w:szCs w:val="17"/>
        </w:rPr>
        <w:t>H</w:t>
      </w:r>
      <w:r>
        <w:rPr>
          <w:rFonts w:ascii="Arial" w:hAnsi="Arial" w:cs="Arial"/>
          <w:sz w:val="17"/>
          <w:szCs w:val="17"/>
        </w:rPr>
        <w:t xml:space="preserve"> = (h(</w:t>
      </w:r>
      <w:r>
        <w:rPr>
          <w:rFonts w:ascii="Arial" w:hAnsi="Arial" w:cs="Arial"/>
          <w:i/>
          <w:iCs/>
          <w:sz w:val="17"/>
          <w:szCs w:val="17"/>
        </w:rPr>
        <w:t>j</w:t>
      </w:r>
      <w:r>
        <w:rPr>
          <w:rFonts w:ascii="Arial" w:hAnsi="Arial" w:cs="Arial"/>
          <w:sz w:val="17"/>
          <w:szCs w:val="17"/>
        </w:rPr>
        <w:t>)</w:t>
      </w:r>
      <w:r>
        <w:rPr>
          <w:rFonts w:ascii="Arial" w:hAnsi="Arial" w:cs="Arial"/>
          <w:i/>
          <w:iCs/>
          <w:sz w:val="17"/>
          <w:szCs w:val="17"/>
        </w:rPr>
        <w:t>=</w:t>
      </w:r>
      <w:r>
        <w:rPr>
          <w:rFonts w:ascii="Arial" w:hAnsi="Arial" w:cs="Arial"/>
          <w:sz w:val="17"/>
          <w:szCs w:val="17"/>
        </w:rPr>
        <w:t>h(</w:t>
      </w:r>
      <w:r>
        <w:rPr>
          <w:rFonts w:ascii="Arial" w:hAnsi="Arial" w:cs="Arial"/>
          <w:i/>
          <w:iCs/>
          <w:sz w:val="17"/>
          <w:szCs w:val="17"/>
        </w:rPr>
        <w:t>i</w:t>
      </w:r>
      <w:r>
        <w:rPr>
          <w:rFonts w:ascii="Arial" w:hAnsi="Arial" w:cs="Arial"/>
          <w:sz w:val="17"/>
          <w:szCs w:val="17"/>
        </w:rPr>
        <w:t xml:space="preserve">)) </w:t>
      </w:r>
      <w:r>
        <w:rPr>
          <w:rFonts w:ascii="Arial" w:hAnsi="Arial" w:cs="Arial"/>
          <w:i/>
          <w:iCs/>
          <w:sz w:val="17"/>
          <w:szCs w:val="17"/>
        </w:rPr>
        <w:t>2</w:t>
      </w:r>
      <w:r>
        <w:rPr>
          <w:rFonts w:ascii="Arial" w:hAnsi="Arial" w:cs="Arial"/>
          <w:sz w:val="17"/>
          <w:szCs w:val="17"/>
        </w:rPr>
        <w:t xml:space="preserve"> R</w:t>
      </w:r>
      <w:r>
        <w:rPr>
          <w:rFonts w:ascii="Arial" w:hAnsi="Arial" w:cs="Arial"/>
          <w:i/>
          <w:iCs/>
          <w:sz w:val="23"/>
          <w:szCs w:val="23"/>
          <w:vertAlign w:val="superscript"/>
        </w:rPr>
        <w:t>n£n</w:t>
      </w:r>
      <w:r>
        <w:rPr>
          <w:rFonts w:ascii="Arial" w:hAnsi="Arial" w:cs="Arial"/>
          <w:sz w:val="17"/>
          <w:szCs w:val="17"/>
        </w:rPr>
        <w:t xml:space="preserve">. The ratios defined this way are robust to normalization and cluttering as well as capture co-occurrence information be-tween all pairs of bins. Then, given two histograms, we define their </w:t>
      </w:r>
      <w:r>
        <w:rPr>
          <w:rFonts w:ascii="Arial" w:hAnsi="Arial" w:cs="Arial"/>
          <w:i/>
          <w:iCs/>
          <w:sz w:val="17"/>
          <w:szCs w:val="17"/>
        </w:rPr>
        <w:t>bin-ratio dissimilarity</w:t>
      </w:r>
      <w:r>
        <w:rPr>
          <w:rFonts w:ascii="Arial" w:hAnsi="Arial" w:cs="Arial"/>
          <w:sz w:val="17"/>
          <w:szCs w:val="17"/>
        </w:rPr>
        <w:t xml:space="preserve"> (BRD) as the sum of squares of normalized differences over all matrix elements. As shown in Figure </w:t>
      </w:r>
      <w:r>
        <w:rPr>
          <w:rFonts w:ascii="Arial" w:hAnsi="Arial" w:cs="Arial"/>
          <w:color w:val="FF0000"/>
          <w:sz w:val="17"/>
          <w:szCs w:val="17"/>
        </w:rPr>
        <w:t>1</w:t>
      </w:r>
      <w:r>
        <w:rPr>
          <w:rFonts w:ascii="Arial" w:hAnsi="Arial" w:cs="Arial"/>
          <w:sz w:val="17"/>
          <w:szCs w:val="17"/>
        </w:rPr>
        <w:t xml:space="preserve">(h), the new dissimilarity handles si-multaneously partial matching and normalization problems. Furthermore, we show that the bin-ratio dissimilarity has a linear instead of quadratic computational complexity. Fi-nally, the bin-ratio dissimilarity is combined with other dis-tance measures (e.g., </w:t>
      </w:r>
      <w:r>
        <w:rPr>
          <w:rFonts w:ascii="Arial" w:hAnsi="Arial" w:cs="Arial"/>
          <w:i/>
          <w:iCs/>
          <w:sz w:val="17"/>
          <w:szCs w:val="17"/>
        </w:rPr>
        <w:t>L</w:t>
      </w:r>
      <w:r>
        <w:rPr>
          <w:rFonts w:ascii="Arial" w:hAnsi="Arial" w:cs="Arial"/>
          <w:sz w:val="23"/>
          <w:szCs w:val="23"/>
          <w:vertAlign w:val="subscript"/>
        </w:rPr>
        <w:t>1</w:t>
      </w:r>
      <w:r>
        <w:rPr>
          <w:rFonts w:ascii="Arial" w:hAnsi="Arial" w:cs="Arial"/>
          <w:sz w:val="17"/>
          <w:szCs w:val="17"/>
        </w:rPr>
        <w:t xml:space="preserve"> and </w:t>
      </w:r>
      <w:r>
        <w:rPr>
          <w:rFonts w:ascii="Arial" w:hAnsi="Arial" w:cs="Arial"/>
          <w:i/>
          <w:iCs/>
          <w:sz w:val="17"/>
          <w:szCs w:val="17"/>
        </w:rPr>
        <w:t>Â</w:t>
      </w:r>
      <w:r>
        <w:rPr>
          <w:rFonts w:ascii="Arial" w:hAnsi="Arial" w:cs="Arial"/>
          <w:sz w:val="23"/>
          <w:szCs w:val="23"/>
          <w:vertAlign w:val="superscript"/>
        </w:rPr>
        <w:t>2</w:t>
      </w:r>
      <w:r>
        <w:rPr>
          <w:rFonts w:ascii="Arial" w:hAnsi="Arial" w:cs="Arial"/>
          <w:sz w:val="17"/>
          <w:szCs w:val="17"/>
        </w:rPr>
        <w:t>) for category and scene classification tasks. Our experiments are conducted on sev-eral widely tested datasets including PASCAL 2005, PAS-CAL 2008, Oxford flowers, and Scene-15. In all experi-ments, our methods demonstrate excellent performance in comparison with previously reported solutions.</w:t>
      </w:r>
    </w:p>
    <w:p w:rsidR="002323FA" w:rsidRDefault="002323FA">
      <w:pPr>
        <w:widowControl w:val="0"/>
        <w:autoSpaceDE w:val="0"/>
        <w:autoSpaceDN w:val="0"/>
        <w:adjustRightInd w:val="0"/>
        <w:spacing w:after="0" w:line="212"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77" w:lineRule="auto"/>
        <w:ind w:firstLine="239"/>
        <w:jc w:val="both"/>
        <w:rPr>
          <w:rFonts w:ascii="Times New Roman" w:hAnsi="Times New Roman" w:cs="Times New Roman"/>
          <w:sz w:val="24"/>
          <w:szCs w:val="24"/>
        </w:rPr>
      </w:pPr>
      <w:r>
        <w:rPr>
          <w:rFonts w:ascii="Arial" w:hAnsi="Arial" w:cs="Arial"/>
          <w:sz w:val="18"/>
          <w:szCs w:val="18"/>
        </w:rPr>
        <w:t>In summary, our main contribution lies in using the bin-ratio information for category and scene classification. Specifically, we introduce bin-ratio dissimilarity that has the following advantages: First, it is robust to background clutter and histogram normalization; Second, it captures co-occurrence information while keeps an linear computational complexity; Third, the method is flexible and can be easily combined with different distances that usually provide com-plimentary information. Furthermore, the proposed meth-ods have the potential to be used for a wide range of tasks, since bin-ratio dissimilarity is general to all histogram rep-resentations.</w:t>
      </w:r>
    </w:p>
    <w:p w:rsidR="002323FA" w:rsidRDefault="002323FA">
      <w:pPr>
        <w:widowControl w:val="0"/>
        <w:autoSpaceDE w:val="0"/>
        <w:autoSpaceDN w:val="0"/>
        <w:adjustRightInd w:val="0"/>
        <w:spacing w:after="0" w:line="2"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315" w:lineRule="auto"/>
        <w:ind w:firstLine="239"/>
        <w:jc w:val="both"/>
        <w:rPr>
          <w:rFonts w:ascii="Times New Roman" w:hAnsi="Times New Roman" w:cs="Times New Roman"/>
          <w:sz w:val="24"/>
          <w:szCs w:val="24"/>
        </w:rPr>
      </w:pPr>
      <w:r>
        <w:rPr>
          <w:rFonts w:ascii="Arial" w:hAnsi="Arial" w:cs="Arial"/>
          <w:sz w:val="18"/>
          <w:szCs w:val="18"/>
        </w:rPr>
        <w:t xml:space="preserve">The rest of the paper is organized as follows. </w:t>
      </w:r>
      <w:r>
        <w:rPr>
          <w:rFonts w:ascii="Arial" w:hAnsi="Arial" w:cs="Arial"/>
          <w:i/>
          <w:iCs/>
          <w:sz w:val="18"/>
          <w:szCs w:val="18"/>
        </w:rPr>
        <w:t>x</w:t>
      </w:r>
      <w:r>
        <w:rPr>
          <w:rFonts w:ascii="Arial" w:hAnsi="Arial" w:cs="Arial"/>
          <w:color w:val="FF0000"/>
          <w:sz w:val="18"/>
          <w:szCs w:val="18"/>
        </w:rPr>
        <w:t>2</w:t>
      </w:r>
      <w:r>
        <w:rPr>
          <w:rFonts w:ascii="Arial" w:hAnsi="Arial" w:cs="Arial"/>
          <w:sz w:val="18"/>
          <w:szCs w:val="18"/>
        </w:rPr>
        <w:t xml:space="preserve"> reviews the related work. </w:t>
      </w:r>
      <w:r>
        <w:rPr>
          <w:rFonts w:ascii="Arial" w:hAnsi="Arial" w:cs="Arial"/>
          <w:i/>
          <w:iCs/>
          <w:sz w:val="18"/>
          <w:szCs w:val="18"/>
        </w:rPr>
        <w:t>x</w:t>
      </w:r>
      <w:r>
        <w:rPr>
          <w:rFonts w:ascii="Arial" w:hAnsi="Arial" w:cs="Arial"/>
          <w:color w:val="FF0000"/>
          <w:sz w:val="18"/>
          <w:szCs w:val="18"/>
        </w:rPr>
        <w:t>3</w:t>
      </w:r>
      <w:r>
        <w:rPr>
          <w:rFonts w:ascii="Arial" w:hAnsi="Arial" w:cs="Arial"/>
          <w:sz w:val="18"/>
          <w:szCs w:val="18"/>
        </w:rPr>
        <w:t xml:space="preserve"> presents the proposed BRD measure and how it is combined with other methods for category and scene classification. </w:t>
      </w:r>
      <w:r>
        <w:rPr>
          <w:rFonts w:ascii="Arial" w:hAnsi="Arial" w:cs="Arial"/>
          <w:i/>
          <w:iCs/>
          <w:sz w:val="18"/>
          <w:szCs w:val="18"/>
        </w:rPr>
        <w:t>x</w:t>
      </w:r>
      <w:r>
        <w:rPr>
          <w:rFonts w:ascii="Arial" w:hAnsi="Arial" w:cs="Arial"/>
          <w:color w:val="FF0000"/>
          <w:sz w:val="18"/>
          <w:szCs w:val="18"/>
        </w:rPr>
        <w:t>4</w:t>
      </w:r>
      <w:r>
        <w:rPr>
          <w:rFonts w:ascii="Arial" w:hAnsi="Arial" w:cs="Arial"/>
          <w:sz w:val="18"/>
          <w:szCs w:val="18"/>
        </w:rPr>
        <w:t xml:space="preserve"> experimentally compares ra-tio distance against other methods on several widely tested datasets. Finally, </w:t>
      </w:r>
      <w:r>
        <w:rPr>
          <w:rFonts w:ascii="Arial" w:hAnsi="Arial" w:cs="Arial"/>
          <w:i/>
          <w:iCs/>
          <w:sz w:val="18"/>
          <w:szCs w:val="18"/>
        </w:rPr>
        <w:t>x</w:t>
      </w:r>
      <w:r>
        <w:rPr>
          <w:rFonts w:ascii="Arial" w:hAnsi="Arial" w:cs="Arial"/>
          <w:color w:val="FF0000"/>
          <w:sz w:val="18"/>
          <w:szCs w:val="18"/>
        </w:rPr>
        <w:t>5</w:t>
      </w:r>
      <w:r>
        <w:rPr>
          <w:rFonts w:ascii="Arial" w:hAnsi="Arial" w:cs="Arial"/>
          <w:sz w:val="18"/>
          <w:szCs w:val="18"/>
        </w:rPr>
        <w:t xml:space="preserve"> concludes the paper.</w:t>
      </w:r>
    </w:p>
    <w:p w:rsidR="002323FA" w:rsidRDefault="002323FA">
      <w:pPr>
        <w:widowControl w:val="0"/>
        <w:autoSpaceDE w:val="0"/>
        <w:autoSpaceDN w:val="0"/>
        <w:adjustRightInd w:val="0"/>
        <w:spacing w:after="0" w:line="6"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4"/>
          <w:szCs w:val="24"/>
        </w:rPr>
        <w:t>2. Related Work</w:t>
      </w:r>
    </w:p>
    <w:p w:rsidR="002323FA" w:rsidRDefault="002323FA">
      <w:pPr>
        <w:widowControl w:val="0"/>
        <w:autoSpaceDE w:val="0"/>
        <w:autoSpaceDN w:val="0"/>
        <w:adjustRightInd w:val="0"/>
        <w:spacing w:after="0" w:line="148"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94" w:lineRule="auto"/>
        <w:ind w:firstLine="239"/>
        <w:jc w:val="both"/>
        <w:rPr>
          <w:rFonts w:ascii="Times New Roman" w:hAnsi="Times New Roman" w:cs="Times New Roman"/>
          <w:sz w:val="24"/>
          <w:szCs w:val="24"/>
        </w:rPr>
      </w:pPr>
      <w:r>
        <w:rPr>
          <w:rFonts w:ascii="Arial" w:hAnsi="Arial" w:cs="Arial"/>
          <w:sz w:val="18"/>
          <w:szCs w:val="18"/>
        </w:rPr>
        <w:t>Category and scene classification is a very active area in recent years and has attracted large amount of research efforts [</w:t>
      </w:r>
      <w:r>
        <w:rPr>
          <w:rFonts w:ascii="Arial" w:hAnsi="Arial" w:cs="Arial"/>
          <w:color w:val="00FF00"/>
          <w:sz w:val="18"/>
          <w:szCs w:val="18"/>
        </w:rPr>
        <w:t>25</w:t>
      </w:r>
      <w:r>
        <w:rPr>
          <w:rFonts w:ascii="Arial" w:hAnsi="Arial" w:cs="Arial"/>
          <w:sz w:val="18"/>
          <w:szCs w:val="18"/>
        </w:rPr>
        <w:t>]. Our work is closely related to the histogram-</w:t>
      </w:r>
    </w:p>
    <w:p w:rsidR="002323FA" w:rsidRDefault="003F6155">
      <w:pPr>
        <w:widowControl w:val="0"/>
        <w:autoSpaceDE w:val="0"/>
        <w:autoSpaceDN w:val="0"/>
        <w:adjustRightInd w:val="0"/>
        <w:spacing w:after="0" w:line="16" w:lineRule="exact"/>
        <w:rPr>
          <w:rFonts w:ascii="Times New Roman" w:hAnsi="Times New Roman" w:cs="Times New Roman"/>
          <w:sz w:val="24"/>
          <w:szCs w:val="24"/>
        </w:rPr>
      </w:pPr>
      <w:r>
        <w:rPr>
          <w:rFonts w:ascii="Times New Roman" w:hAnsi="Times New Roman" w:cs="Times New Roman"/>
          <w:sz w:val="24"/>
          <w:szCs w:val="24"/>
        </w:rPr>
        <w:br w:type="column"/>
      </w:r>
    </w:p>
    <w:p w:rsidR="002323FA" w:rsidRDefault="003F6155">
      <w:pPr>
        <w:widowControl w:val="0"/>
        <w:overflowPunct w:val="0"/>
        <w:autoSpaceDE w:val="0"/>
        <w:autoSpaceDN w:val="0"/>
        <w:adjustRightInd w:val="0"/>
        <w:spacing w:after="0" w:line="251" w:lineRule="auto"/>
        <w:jc w:val="both"/>
        <w:rPr>
          <w:rFonts w:ascii="Times New Roman" w:hAnsi="Times New Roman" w:cs="Times New Roman"/>
          <w:sz w:val="24"/>
          <w:szCs w:val="24"/>
        </w:rPr>
      </w:pPr>
      <w:r>
        <w:rPr>
          <w:rFonts w:ascii="Arial" w:hAnsi="Arial" w:cs="Arial"/>
          <w:sz w:val="20"/>
          <w:szCs w:val="20"/>
        </w:rPr>
        <w:t>based representations, especially to those under the bag-of-words framework [</w:t>
      </w:r>
      <w:r>
        <w:rPr>
          <w:rFonts w:ascii="Arial" w:hAnsi="Arial" w:cs="Arial"/>
          <w:color w:val="00FF00"/>
          <w:sz w:val="20"/>
          <w:szCs w:val="20"/>
        </w:rPr>
        <w:t>8</w:t>
      </w:r>
      <w:r>
        <w:rPr>
          <w:rFonts w:ascii="Arial" w:hAnsi="Arial" w:cs="Arial"/>
          <w:sz w:val="20"/>
          <w:szCs w:val="20"/>
        </w:rPr>
        <w:t xml:space="preserve">, </w:t>
      </w:r>
      <w:r>
        <w:rPr>
          <w:rFonts w:ascii="Arial" w:hAnsi="Arial" w:cs="Arial"/>
          <w:color w:val="00FF00"/>
          <w:sz w:val="20"/>
          <w:szCs w:val="20"/>
        </w:rPr>
        <w:t>9</w:t>
      </w:r>
      <w:r>
        <w:rPr>
          <w:rFonts w:ascii="Arial" w:hAnsi="Arial" w:cs="Arial"/>
          <w:sz w:val="20"/>
          <w:szCs w:val="20"/>
        </w:rPr>
        <w:t xml:space="preserve">, </w:t>
      </w:r>
      <w:r>
        <w:rPr>
          <w:rFonts w:ascii="Arial" w:hAnsi="Arial" w:cs="Arial"/>
          <w:color w:val="00FF00"/>
          <w:sz w:val="20"/>
          <w:szCs w:val="20"/>
        </w:rPr>
        <w:t>21</w:t>
      </w:r>
      <w:r>
        <w:rPr>
          <w:rFonts w:ascii="Arial" w:hAnsi="Arial" w:cs="Arial"/>
          <w:sz w:val="20"/>
          <w:szCs w:val="20"/>
        </w:rPr>
        <w:t xml:space="preserve">, </w:t>
      </w:r>
      <w:r>
        <w:rPr>
          <w:rFonts w:ascii="Arial" w:hAnsi="Arial" w:cs="Arial"/>
          <w:color w:val="00FF00"/>
          <w:sz w:val="20"/>
          <w:szCs w:val="20"/>
        </w:rPr>
        <w:t>32</w:t>
      </w:r>
      <w:r>
        <w:rPr>
          <w:rFonts w:ascii="Arial" w:hAnsi="Arial" w:cs="Arial"/>
          <w:sz w:val="20"/>
          <w:szCs w:val="20"/>
        </w:rPr>
        <w:t xml:space="preserve">, </w:t>
      </w:r>
      <w:r>
        <w:rPr>
          <w:rFonts w:ascii="Arial" w:hAnsi="Arial" w:cs="Arial"/>
          <w:color w:val="00FF00"/>
          <w:sz w:val="20"/>
          <w:szCs w:val="20"/>
        </w:rPr>
        <w:t>37</w:t>
      </w:r>
      <w:r>
        <w:rPr>
          <w:rFonts w:ascii="Arial" w:hAnsi="Arial" w:cs="Arial"/>
          <w:sz w:val="20"/>
          <w:szCs w:val="20"/>
        </w:rPr>
        <w:t xml:space="preserve">, </w:t>
      </w:r>
      <w:r>
        <w:rPr>
          <w:rFonts w:ascii="Arial" w:hAnsi="Arial" w:cs="Arial"/>
          <w:color w:val="00FF00"/>
          <w:sz w:val="20"/>
          <w:szCs w:val="20"/>
        </w:rPr>
        <w:t>34</w:t>
      </w:r>
      <w:r>
        <w:rPr>
          <w:rFonts w:ascii="Arial" w:hAnsi="Arial" w:cs="Arial"/>
          <w:sz w:val="20"/>
          <w:szCs w:val="20"/>
        </w:rPr>
        <w:t>, etc.]. In particular, our work is directly compared with previous work where different histogram dissimilarity schemes are used [</w:t>
      </w:r>
      <w:r>
        <w:rPr>
          <w:rFonts w:ascii="Arial" w:hAnsi="Arial" w:cs="Arial"/>
          <w:color w:val="00FF00"/>
          <w:sz w:val="20"/>
          <w:szCs w:val="20"/>
        </w:rPr>
        <w:t>11</w:t>
      </w:r>
      <w:r>
        <w:rPr>
          <w:rFonts w:ascii="Arial" w:hAnsi="Arial" w:cs="Arial"/>
          <w:sz w:val="20"/>
          <w:szCs w:val="20"/>
        </w:rPr>
        <w:t xml:space="preserve">, </w:t>
      </w:r>
      <w:r>
        <w:rPr>
          <w:rFonts w:ascii="Arial" w:hAnsi="Arial" w:cs="Arial"/>
          <w:color w:val="00FF00"/>
          <w:sz w:val="20"/>
          <w:szCs w:val="20"/>
        </w:rPr>
        <w:t>21</w:t>
      </w:r>
      <w:r>
        <w:rPr>
          <w:rFonts w:ascii="Arial" w:hAnsi="Arial" w:cs="Arial"/>
          <w:sz w:val="20"/>
          <w:szCs w:val="20"/>
        </w:rPr>
        <w:t xml:space="preserve">, </w:t>
      </w:r>
      <w:r>
        <w:rPr>
          <w:rFonts w:ascii="Arial" w:hAnsi="Arial" w:cs="Arial"/>
          <w:color w:val="00FF00"/>
          <w:sz w:val="20"/>
          <w:szCs w:val="20"/>
        </w:rPr>
        <w:t>32</w:t>
      </w:r>
      <w:r>
        <w:rPr>
          <w:rFonts w:ascii="Arial" w:hAnsi="Arial" w:cs="Arial"/>
          <w:sz w:val="20"/>
          <w:szCs w:val="20"/>
        </w:rPr>
        <w:t>,</w:t>
      </w:r>
      <w:r>
        <w:rPr>
          <w:rFonts w:ascii="Arial" w:hAnsi="Arial" w:cs="Arial"/>
          <w:color w:val="00FF00"/>
          <w:sz w:val="20"/>
          <w:szCs w:val="20"/>
        </w:rPr>
        <w:t xml:space="preserve"> 37</w:t>
      </w:r>
      <w:r>
        <w:rPr>
          <w:rFonts w:ascii="Arial" w:hAnsi="Arial" w:cs="Arial"/>
          <w:sz w:val="20"/>
          <w:szCs w:val="20"/>
        </w:rPr>
        <w:t>,</w:t>
      </w:r>
      <w:r>
        <w:rPr>
          <w:rFonts w:ascii="Arial" w:hAnsi="Arial" w:cs="Arial"/>
          <w:color w:val="00FF00"/>
          <w:sz w:val="20"/>
          <w:szCs w:val="20"/>
        </w:rPr>
        <w:t xml:space="preserve"> 19</w:t>
      </w:r>
      <w:r>
        <w:rPr>
          <w:rFonts w:ascii="Arial" w:hAnsi="Arial" w:cs="Arial"/>
          <w:sz w:val="20"/>
          <w:szCs w:val="20"/>
        </w:rPr>
        <w:t>,</w:t>
      </w:r>
      <w:r>
        <w:rPr>
          <w:rFonts w:ascii="Arial" w:hAnsi="Arial" w:cs="Arial"/>
          <w:color w:val="00FF00"/>
          <w:sz w:val="20"/>
          <w:szCs w:val="20"/>
        </w:rPr>
        <w:t xml:space="preserve"> 22</w:t>
      </w:r>
      <w:r>
        <w:rPr>
          <w:rFonts w:ascii="Arial" w:hAnsi="Arial" w:cs="Arial"/>
          <w:sz w:val="20"/>
          <w:szCs w:val="20"/>
        </w:rPr>
        <w:t>,</w:t>
      </w:r>
      <w:r>
        <w:rPr>
          <w:rFonts w:ascii="Arial" w:hAnsi="Arial" w:cs="Arial"/>
          <w:color w:val="00FF00"/>
          <w:sz w:val="20"/>
          <w:szCs w:val="20"/>
        </w:rPr>
        <w:t xml:space="preserve"> 23</w:t>
      </w:r>
      <w:r>
        <w:rPr>
          <w:rFonts w:ascii="Arial" w:hAnsi="Arial" w:cs="Arial"/>
          <w:sz w:val="20"/>
          <w:szCs w:val="20"/>
        </w:rPr>
        <w:t>,</w:t>
      </w:r>
      <w:r>
        <w:rPr>
          <w:rFonts w:ascii="Arial" w:hAnsi="Arial" w:cs="Arial"/>
          <w:color w:val="00FF00"/>
          <w:sz w:val="20"/>
          <w:szCs w:val="20"/>
        </w:rPr>
        <w:t xml:space="preserve"> 33</w:t>
      </w:r>
      <w:r>
        <w:rPr>
          <w:rFonts w:ascii="Arial" w:hAnsi="Arial" w:cs="Arial"/>
          <w:sz w:val="20"/>
          <w:szCs w:val="20"/>
        </w:rPr>
        <w:t>].</w:t>
      </w:r>
    </w:p>
    <w:p w:rsidR="002323FA" w:rsidRDefault="002323FA">
      <w:pPr>
        <w:widowControl w:val="0"/>
        <w:autoSpaceDE w:val="0"/>
        <w:autoSpaceDN w:val="0"/>
        <w:adjustRightInd w:val="0"/>
        <w:spacing w:after="0" w:line="30"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71" w:lineRule="auto"/>
        <w:ind w:firstLine="239"/>
        <w:jc w:val="both"/>
        <w:rPr>
          <w:rFonts w:ascii="Times New Roman" w:hAnsi="Times New Roman" w:cs="Times New Roman"/>
          <w:sz w:val="24"/>
          <w:szCs w:val="24"/>
        </w:rPr>
      </w:pPr>
      <w:r>
        <w:rPr>
          <w:rFonts w:ascii="Arial" w:hAnsi="Arial" w:cs="Arial"/>
          <w:sz w:val="18"/>
          <w:szCs w:val="18"/>
        </w:rPr>
        <w:t xml:space="preserve">Due to the increasing popularity of histogram based de-scriptors, reliable and efficient histogram comparisons be-come an important research topic. Aside from the classic “bin-to-bin” distances (e.g.,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 </w:t>
      </w:r>
      <w:r>
        <w:rPr>
          <w:rFonts w:ascii="Arial" w:hAnsi="Arial" w:cs="Arial"/>
          <w:i/>
          <w:iCs/>
          <w:sz w:val="18"/>
          <w:szCs w:val="18"/>
        </w:rPr>
        <w:t>L</w:t>
      </w:r>
      <w:r>
        <w:rPr>
          <w:rFonts w:ascii="Arial" w:hAnsi="Arial" w:cs="Arial"/>
          <w:sz w:val="24"/>
          <w:szCs w:val="24"/>
          <w:vertAlign w:val="subscript"/>
        </w:rPr>
        <w:t>2</w:t>
      </w:r>
      <w:r>
        <w:rPr>
          <w:rFonts w:ascii="Arial" w:hAnsi="Arial" w:cs="Arial"/>
          <w:sz w:val="18"/>
          <w:szCs w:val="18"/>
        </w:rPr>
        <w:t xml:space="preserve">,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“cross-bin” dis-tances [</w:t>
      </w:r>
      <w:r>
        <w:rPr>
          <w:rFonts w:ascii="Arial" w:hAnsi="Arial" w:cs="Arial"/>
          <w:color w:val="00FF00"/>
          <w:sz w:val="18"/>
          <w:szCs w:val="18"/>
        </w:rPr>
        <w:t>27</w:t>
      </w:r>
      <w:r>
        <w:rPr>
          <w:rFonts w:ascii="Arial" w:hAnsi="Arial" w:cs="Arial"/>
          <w:sz w:val="18"/>
          <w:szCs w:val="18"/>
        </w:rPr>
        <w:t xml:space="preserve">, </w:t>
      </w:r>
      <w:r>
        <w:rPr>
          <w:rFonts w:ascii="Arial" w:hAnsi="Arial" w:cs="Arial"/>
          <w:color w:val="00FF00"/>
          <w:sz w:val="18"/>
          <w:szCs w:val="18"/>
        </w:rPr>
        <w:t>18</w:t>
      </w:r>
      <w:r>
        <w:rPr>
          <w:rFonts w:ascii="Arial" w:hAnsi="Arial" w:cs="Arial"/>
          <w:sz w:val="18"/>
          <w:szCs w:val="18"/>
        </w:rPr>
        <w:t xml:space="preserve">, </w:t>
      </w:r>
      <w:r>
        <w:rPr>
          <w:rFonts w:ascii="Arial" w:hAnsi="Arial" w:cs="Arial"/>
          <w:color w:val="00FF00"/>
          <w:sz w:val="18"/>
          <w:szCs w:val="18"/>
        </w:rPr>
        <w:t>12</w:t>
      </w:r>
      <w:r>
        <w:rPr>
          <w:rFonts w:ascii="Arial" w:hAnsi="Arial" w:cs="Arial"/>
          <w:sz w:val="18"/>
          <w:szCs w:val="18"/>
        </w:rPr>
        <w:t>, etc.] have been recently drawing atten-tions by many researchers. These distances allow cross bin comparison between two histograms to gain robustness to histogram distortions. In the following, we review some popular bin-to-bin and cross-bin distances that are widely used in visual category recognition, as these distances are most related to our study.</w:t>
      </w:r>
    </w:p>
    <w:p w:rsidR="002323FA" w:rsidRDefault="002323FA">
      <w:pPr>
        <w:widowControl w:val="0"/>
        <w:autoSpaceDE w:val="0"/>
        <w:autoSpaceDN w:val="0"/>
        <w:adjustRightInd w:val="0"/>
        <w:spacing w:after="0" w:line="18"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8" w:lineRule="auto"/>
        <w:ind w:firstLine="239"/>
        <w:jc w:val="both"/>
        <w:rPr>
          <w:rFonts w:ascii="Times New Roman" w:hAnsi="Times New Roman" w:cs="Times New Roman"/>
          <w:sz w:val="24"/>
          <w:szCs w:val="24"/>
        </w:rPr>
      </w:pPr>
      <w:r>
        <w:rPr>
          <w:rFonts w:ascii="Arial" w:hAnsi="Arial" w:cs="Arial"/>
          <w:sz w:val="18"/>
          <w:szCs w:val="18"/>
        </w:rPr>
        <w:t xml:space="preserve">The most simple form of bin-to-bin distance is the Minkowski-form distance, including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 and </w:t>
      </w:r>
      <w:r>
        <w:rPr>
          <w:rFonts w:ascii="Arial" w:hAnsi="Arial" w:cs="Arial"/>
          <w:i/>
          <w:iCs/>
          <w:sz w:val="18"/>
          <w:szCs w:val="18"/>
        </w:rPr>
        <w:t>L</w:t>
      </w:r>
      <w:r>
        <w:rPr>
          <w:rFonts w:ascii="Arial" w:hAnsi="Arial" w:cs="Arial"/>
          <w:sz w:val="24"/>
          <w:szCs w:val="24"/>
          <w:vertAlign w:val="subscript"/>
        </w:rPr>
        <w:t>2</w:t>
      </w:r>
      <w:r>
        <w:rPr>
          <w:rFonts w:ascii="Arial" w:hAnsi="Arial" w:cs="Arial"/>
          <w:sz w:val="18"/>
          <w:szCs w:val="18"/>
        </w:rPr>
        <w:t xml:space="preserve"> distances. Recently, the Histogram Intersection introduced by Swain and Ballard [</w:t>
      </w:r>
      <w:r>
        <w:rPr>
          <w:rFonts w:ascii="Arial" w:hAnsi="Arial" w:cs="Arial"/>
          <w:color w:val="00FF00"/>
          <w:sz w:val="18"/>
          <w:szCs w:val="18"/>
        </w:rPr>
        <w:t>31</w:t>
      </w:r>
      <w:r>
        <w:rPr>
          <w:rFonts w:ascii="Arial" w:hAnsi="Arial" w:cs="Arial"/>
          <w:sz w:val="18"/>
          <w:szCs w:val="18"/>
        </w:rPr>
        <w:t>] has shown good performance and effi-ciency in visual category recognition [</w:t>
      </w:r>
      <w:r>
        <w:rPr>
          <w:rFonts w:ascii="Arial" w:hAnsi="Arial" w:cs="Arial"/>
          <w:color w:val="00FF00"/>
          <w:sz w:val="18"/>
          <w:szCs w:val="18"/>
        </w:rPr>
        <w:t>15</w:t>
      </w:r>
      <w:r>
        <w:rPr>
          <w:rFonts w:ascii="Arial" w:hAnsi="Arial" w:cs="Arial"/>
          <w:sz w:val="18"/>
          <w:szCs w:val="18"/>
        </w:rPr>
        <w:t xml:space="preserve">, </w:t>
      </w:r>
      <w:r>
        <w:rPr>
          <w:rFonts w:ascii="Arial" w:hAnsi="Arial" w:cs="Arial"/>
          <w:color w:val="00FF00"/>
          <w:sz w:val="18"/>
          <w:szCs w:val="18"/>
        </w:rPr>
        <w:t>20</w:t>
      </w:r>
      <w:r>
        <w:rPr>
          <w:rFonts w:ascii="Arial" w:hAnsi="Arial" w:cs="Arial"/>
          <w:sz w:val="18"/>
          <w:szCs w:val="18"/>
        </w:rPr>
        <w:t xml:space="preserve">, </w:t>
      </w:r>
      <w:r>
        <w:rPr>
          <w:rFonts w:ascii="Arial" w:hAnsi="Arial" w:cs="Arial"/>
          <w:color w:val="00FF00"/>
          <w:sz w:val="18"/>
          <w:szCs w:val="18"/>
        </w:rPr>
        <w:t>36</w:t>
      </w:r>
      <w:r>
        <w:rPr>
          <w:rFonts w:ascii="Arial" w:hAnsi="Arial" w:cs="Arial"/>
          <w:sz w:val="18"/>
          <w:szCs w:val="18"/>
        </w:rPr>
        <w:t xml:space="preserve">]. The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xml:space="preserve"> distance [</w:t>
      </w:r>
      <w:r>
        <w:rPr>
          <w:rFonts w:ascii="Arial" w:hAnsi="Arial" w:cs="Arial"/>
          <w:color w:val="00FF00"/>
          <w:sz w:val="18"/>
          <w:szCs w:val="18"/>
        </w:rPr>
        <w:t>26</w:t>
      </w:r>
      <w:r>
        <w:rPr>
          <w:rFonts w:ascii="Arial" w:hAnsi="Arial" w:cs="Arial"/>
          <w:sz w:val="18"/>
          <w:szCs w:val="18"/>
        </w:rPr>
        <w:t>] has been widely used in visual category recog-nition [</w:t>
      </w:r>
      <w:r>
        <w:rPr>
          <w:rFonts w:ascii="Arial" w:hAnsi="Arial" w:cs="Arial"/>
          <w:color w:val="00FF00"/>
          <w:sz w:val="18"/>
          <w:szCs w:val="18"/>
        </w:rPr>
        <w:t>8</w:t>
      </w:r>
      <w:r>
        <w:rPr>
          <w:rFonts w:ascii="Arial" w:hAnsi="Arial" w:cs="Arial"/>
          <w:sz w:val="18"/>
          <w:szCs w:val="18"/>
        </w:rPr>
        <w:t xml:space="preserve">, </w:t>
      </w:r>
      <w:r>
        <w:rPr>
          <w:rFonts w:ascii="Arial" w:hAnsi="Arial" w:cs="Arial"/>
          <w:color w:val="00FF00"/>
          <w:sz w:val="18"/>
          <w:szCs w:val="18"/>
        </w:rPr>
        <w:t>21</w:t>
      </w:r>
      <w:r>
        <w:rPr>
          <w:rFonts w:ascii="Arial" w:hAnsi="Arial" w:cs="Arial"/>
          <w:sz w:val="18"/>
          <w:szCs w:val="18"/>
        </w:rPr>
        <w:t xml:space="preserve">, </w:t>
      </w:r>
      <w:r>
        <w:rPr>
          <w:rFonts w:ascii="Arial" w:hAnsi="Arial" w:cs="Arial"/>
          <w:color w:val="00FF00"/>
          <w:sz w:val="18"/>
          <w:szCs w:val="18"/>
        </w:rPr>
        <w:t>22</w:t>
      </w:r>
      <w:r>
        <w:rPr>
          <w:rFonts w:ascii="Arial" w:hAnsi="Arial" w:cs="Arial"/>
          <w:sz w:val="18"/>
          <w:szCs w:val="18"/>
        </w:rPr>
        <w:t xml:space="preserve">, </w:t>
      </w:r>
      <w:r>
        <w:rPr>
          <w:rFonts w:ascii="Arial" w:hAnsi="Arial" w:cs="Arial"/>
          <w:color w:val="00FF00"/>
          <w:sz w:val="18"/>
          <w:szCs w:val="18"/>
        </w:rPr>
        <w:t>32</w:t>
      </w:r>
      <w:r>
        <w:rPr>
          <w:rFonts w:ascii="Arial" w:hAnsi="Arial" w:cs="Arial"/>
          <w:sz w:val="18"/>
          <w:szCs w:val="18"/>
        </w:rPr>
        <w:t xml:space="preserve">, </w:t>
      </w:r>
      <w:r>
        <w:rPr>
          <w:rFonts w:ascii="Arial" w:hAnsi="Arial" w:cs="Arial"/>
          <w:color w:val="00FF00"/>
          <w:sz w:val="18"/>
          <w:szCs w:val="18"/>
        </w:rPr>
        <w:t>37</w:t>
      </w:r>
      <w:r>
        <w:rPr>
          <w:rFonts w:ascii="Arial" w:hAnsi="Arial" w:cs="Arial"/>
          <w:sz w:val="18"/>
          <w:szCs w:val="18"/>
        </w:rPr>
        <w:t xml:space="preserve">], because of its simplicity and good performance. Although these widely used bin-to-bin dis-tances have achieved good performances, they can not han-dle partial matching with normalized histograms, for the normalization will greatly change the value difference be-tween corresponding bins, as shown in Fig. </w:t>
      </w:r>
      <w:r>
        <w:rPr>
          <w:rFonts w:ascii="Arial" w:hAnsi="Arial" w:cs="Arial"/>
          <w:color w:val="FF0000"/>
          <w:sz w:val="18"/>
          <w:szCs w:val="18"/>
        </w:rPr>
        <w:t>1</w:t>
      </w:r>
      <w:r>
        <w:rPr>
          <w:rFonts w:ascii="Arial" w:hAnsi="Arial" w:cs="Arial"/>
          <w:sz w:val="18"/>
          <w:szCs w:val="18"/>
        </w:rPr>
        <w:t>. Compared with these bin-to-bin distances, the proposed bin-ratio dis-similarities are more robust for normalized partial matching and has a comparable complexity. Furthermore, bin-ratio dissimilarity contains high order information, which is very useful in classification.</w:t>
      </w:r>
    </w:p>
    <w:p w:rsidR="002323FA" w:rsidRDefault="002323FA">
      <w:pPr>
        <w:widowControl w:val="0"/>
        <w:autoSpaceDE w:val="0"/>
        <w:autoSpaceDN w:val="0"/>
        <w:adjustRightInd w:val="0"/>
        <w:spacing w:after="0" w:line="18"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89" w:lineRule="auto"/>
        <w:ind w:firstLine="239"/>
        <w:jc w:val="both"/>
        <w:rPr>
          <w:rFonts w:ascii="Times New Roman" w:hAnsi="Times New Roman" w:cs="Times New Roman"/>
          <w:sz w:val="24"/>
          <w:szCs w:val="24"/>
        </w:rPr>
      </w:pPr>
      <w:r>
        <w:rPr>
          <w:rFonts w:ascii="Arial" w:hAnsi="Arial" w:cs="Arial"/>
          <w:sz w:val="17"/>
          <w:szCs w:val="17"/>
        </w:rPr>
        <w:t>Rubner et al. [</w:t>
      </w:r>
      <w:r>
        <w:rPr>
          <w:rFonts w:ascii="Arial" w:hAnsi="Arial" w:cs="Arial"/>
          <w:color w:val="00FF00"/>
          <w:sz w:val="17"/>
          <w:szCs w:val="17"/>
        </w:rPr>
        <w:t>27</w:t>
      </w:r>
      <w:r>
        <w:rPr>
          <w:rFonts w:ascii="Arial" w:hAnsi="Arial" w:cs="Arial"/>
          <w:sz w:val="17"/>
          <w:szCs w:val="17"/>
        </w:rPr>
        <w:t>] propose a cross-bin distance called the Earth Mover’s Distance (EMD). EMD defines the dis-tance computation between distributions as a transportation problem, which means EMD can do matching cross differ-ent bins. Zhang et al. [</w:t>
      </w:r>
      <w:r>
        <w:rPr>
          <w:rFonts w:ascii="Arial" w:hAnsi="Arial" w:cs="Arial"/>
          <w:color w:val="00FF00"/>
          <w:sz w:val="17"/>
          <w:szCs w:val="17"/>
        </w:rPr>
        <w:t>37</w:t>
      </w:r>
      <w:r>
        <w:rPr>
          <w:rFonts w:ascii="Arial" w:hAnsi="Arial" w:cs="Arial"/>
          <w:sz w:val="17"/>
          <w:szCs w:val="17"/>
        </w:rPr>
        <w:t xml:space="preserve">] show outstanding performance of EMD on various datasets. However, the time complex-ity of EMD is larger than </w:t>
      </w:r>
      <w:r>
        <w:rPr>
          <w:rFonts w:ascii="Arial" w:hAnsi="Arial" w:cs="Arial"/>
          <w:i/>
          <w:iCs/>
          <w:sz w:val="17"/>
          <w:szCs w:val="17"/>
        </w:rPr>
        <w:t>O</w:t>
      </w:r>
      <w:r>
        <w:rPr>
          <w:rFonts w:ascii="Arial" w:hAnsi="Arial" w:cs="Arial"/>
          <w:sz w:val="17"/>
          <w:szCs w:val="17"/>
        </w:rPr>
        <w:t>(</w:t>
      </w:r>
      <w:r>
        <w:rPr>
          <w:rFonts w:ascii="Arial" w:hAnsi="Arial" w:cs="Arial"/>
          <w:i/>
          <w:iCs/>
          <w:sz w:val="17"/>
          <w:szCs w:val="17"/>
        </w:rPr>
        <w:t>N</w:t>
      </w:r>
      <w:r>
        <w:rPr>
          <w:rFonts w:ascii="Arial" w:hAnsi="Arial" w:cs="Arial"/>
          <w:sz w:val="23"/>
          <w:szCs w:val="23"/>
          <w:vertAlign w:val="superscript"/>
        </w:rPr>
        <w:t>3</w:t>
      </w:r>
      <w:r>
        <w:rPr>
          <w:rFonts w:ascii="Arial" w:hAnsi="Arial" w:cs="Arial"/>
          <w:sz w:val="17"/>
          <w:szCs w:val="17"/>
        </w:rPr>
        <w:t xml:space="preserve">), where N is the num-ber of histogram bins. In addition, as shown is Fig. </w:t>
      </w:r>
      <w:r>
        <w:rPr>
          <w:rFonts w:ascii="Arial" w:hAnsi="Arial" w:cs="Arial"/>
          <w:color w:val="FF0000"/>
          <w:sz w:val="17"/>
          <w:szCs w:val="17"/>
        </w:rPr>
        <w:t>1</w:t>
      </w:r>
      <w:r>
        <w:rPr>
          <w:rFonts w:ascii="Arial" w:hAnsi="Arial" w:cs="Arial"/>
          <w:sz w:val="17"/>
          <w:szCs w:val="17"/>
        </w:rPr>
        <w:t>, EMD also suffers from the normalized partial matching, because it depends on the value differences between bins. Our work shares the philosophy by including cross-bin in-teractions. In our methods, however, the interactions are between bins from the same histogram, while interactions in cross-bin distances act on bins from different histograms. Moreover, the proposed dissimilarity measures are compu-tationally more efficient than most cross-bin distances.</w:t>
      </w:r>
    </w:p>
    <w:p w:rsidR="002323FA" w:rsidRDefault="002323FA">
      <w:pPr>
        <w:widowControl w:val="0"/>
        <w:autoSpaceDE w:val="0"/>
        <w:autoSpaceDN w:val="0"/>
        <w:adjustRightInd w:val="0"/>
        <w:spacing w:after="0" w:line="13"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310" w:lineRule="auto"/>
        <w:ind w:firstLine="239"/>
        <w:jc w:val="both"/>
        <w:rPr>
          <w:rFonts w:ascii="Times New Roman" w:hAnsi="Times New Roman" w:cs="Times New Roman"/>
          <w:sz w:val="24"/>
          <w:szCs w:val="24"/>
        </w:rPr>
      </w:pPr>
      <w:r>
        <w:rPr>
          <w:rFonts w:ascii="Arial" w:hAnsi="Arial" w:cs="Arial"/>
          <w:sz w:val="17"/>
          <w:szCs w:val="17"/>
        </w:rPr>
        <w:t>Co-occurrence statistics is known to be relevant for cat-egory classification. Many studies have been conducted to-ward modeling spatial co-occurrence of visual words [</w:t>
      </w:r>
      <w:r>
        <w:rPr>
          <w:rFonts w:ascii="Arial" w:hAnsi="Arial" w:cs="Arial"/>
          <w:color w:val="00FF00"/>
          <w:sz w:val="17"/>
          <w:szCs w:val="17"/>
        </w:rPr>
        <w:t>30</w:t>
      </w:r>
      <w:r>
        <w:rPr>
          <w:rFonts w:ascii="Arial" w:hAnsi="Arial" w:cs="Arial"/>
          <w:sz w:val="17"/>
          <w:szCs w:val="17"/>
        </w:rPr>
        <w:t xml:space="preserve">, </w:t>
      </w:r>
      <w:r>
        <w:rPr>
          <w:rFonts w:ascii="Arial" w:hAnsi="Arial" w:cs="Arial"/>
          <w:color w:val="00FF00"/>
          <w:sz w:val="17"/>
          <w:szCs w:val="17"/>
        </w:rPr>
        <w:t>2</w:t>
      </w:r>
      <w:r>
        <w:rPr>
          <w:rFonts w:ascii="Arial" w:hAnsi="Arial" w:cs="Arial"/>
          <w:sz w:val="17"/>
          <w:szCs w:val="17"/>
        </w:rPr>
        <w:t xml:space="preserve">, </w:t>
      </w:r>
      <w:r>
        <w:rPr>
          <w:rFonts w:ascii="Arial" w:hAnsi="Arial" w:cs="Arial"/>
          <w:color w:val="00FF00"/>
          <w:sz w:val="17"/>
          <w:szCs w:val="17"/>
        </w:rPr>
        <w:t>28</w:t>
      </w:r>
      <w:r>
        <w:rPr>
          <w:rFonts w:ascii="Arial" w:hAnsi="Arial" w:cs="Arial"/>
          <w:sz w:val="17"/>
          <w:szCs w:val="17"/>
        </w:rPr>
        <w:t>,</w:t>
      </w:r>
      <w:r>
        <w:rPr>
          <w:rFonts w:ascii="Arial" w:hAnsi="Arial" w:cs="Arial"/>
          <w:color w:val="00FF00"/>
          <w:sz w:val="17"/>
          <w:szCs w:val="17"/>
        </w:rPr>
        <w:t xml:space="preserve"> 19</w:t>
      </w:r>
      <w:r>
        <w:rPr>
          <w:rFonts w:ascii="Arial" w:hAnsi="Arial" w:cs="Arial"/>
          <w:sz w:val="17"/>
          <w:szCs w:val="17"/>
        </w:rPr>
        <w:t>,</w:t>
      </w:r>
      <w:r>
        <w:rPr>
          <w:rFonts w:ascii="Arial" w:hAnsi="Arial" w:cs="Arial"/>
          <w:color w:val="00FF00"/>
          <w:sz w:val="17"/>
          <w:szCs w:val="17"/>
        </w:rPr>
        <w:t xml:space="preserve"> 35</w:t>
      </w:r>
      <w:r>
        <w:rPr>
          <w:rFonts w:ascii="Arial" w:hAnsi="Arial" w:cs="Arial"/>
          <w:sz w:val="17"/>
          <w:szCs w:val="17"/>
        </w:rPr>
        <w:t>,</w:t>
      </w:r>
      <w:r>
        <w:rPr>
          <w:rFonts w:ascii="Arial" w:hAnsi="Arial" w:cs="Arial"/>
          <w:color w:val="00FF00"/>
          <w:sz w:val="17"/>
          <w:szCs w:val="17"/>
        </w:rPr>
        <w:t xml:space="preserve"> 1</w:t>
      </w:r>
      <w:r>
        <w:rPr>
          <w:rFonts w:ascii="Arial" w:hAnsi="Arial" w:cs="Arial"/>
          <w:sz w:val="17"/>
          <w:szCs w:val="17"/>
        </w:rPr>
        <w:t>,</w:t>
      </w:r>
      <w:r>
        <w:rPr>
          <w:rFonts w:ascii="Arial" w:hAnsi="Arial" w:cs="Arial"/>
          <w:color w:val="00FF00"/>
          <w:sz w:val="17"/>
          <w:szCs w:val="17"/>
        </w:rPr>
        <w:t xml:space="preserve"> 17</w:t>
      </w:r>
      <w:r>
        <w:rPr>
          <w:rFonts w:ascii="Arial" w:hAnsi="Arial" w:cs="Arial"/>
          <w:sz w:val="17"/>
          <w:szCs w:val="17"/>
        </w:rPr>
        <w:t>,</w:t>
      </w:r>
      <w:r>
        <w:rPr>
          <w:rFonts w:ascii="Arial" w:hAnsi="Arial" w:cs="Arial"/>
          <w:color w:val="00FF00"/>
          <w:sz w:val="17"/>
          <w:szCs w:val="17"/>
        </w:rPr>
        <w:t xml:space="preserve"> 14</w:t>
      </w:r>
      <w:r>
        <w:rPr>
          <w:rFonts w:ascii="Arial" w:hAnsi="Arial" w:cs="Arial"/>
          <w:sz w:val="17"/>
          <w:szCs w:val="17"/>
        </w:rPr>
        <w:t>, etc.]. Agarwal and Triggs [</w:t>
      </w:r>
      <w:r>
        <w:rPr>
          <w:rFonts w:ascii="Arial" w:hAnsi="Arial" w:cs="Arial"/>
          <w:color w:val="00FF00"/>
          <w:sz w:val="17"/>
          <w:szCs w:val="17"/>
        </w:rPr>
        <w:t>1</w:t>
      </w:r>
      <w:r>
        <w:rPr>
          <w:rFonts w:ascii="Arial" w:hAnsi="Arial" w:cs="Arial"/>
          <w:sz w:val="17"/>
          <w:szCs w:val="17"/>
        </w:rPr>
        <w:t>] propose</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sectPr w:rsidR="002323FA">
          <w:pgSz w:w="12240" w:h="15840"/>
          <w:pgMar w:top="1440" w:right="1340" w:bottom="1440" w:left="1000" w:header="720" w:footer="720" w:gutter="0"/>
          <w:cols w:num="2" w:space="460" w:equalWidth="0">
            <w:col w:w="4720" w:space="460"/>
            <w:col w:w="4720"/>
          </w:cols>
          <w:noEndnote/>
        </w:sectPr>
      </w:pPr>
    </w:p>
    <w:p w:rsidR="002323FA" w:rsidRDefault="002323FA">
      <w:pPr>
        <w:framePr w:w="2099" w:h="689" w:wrap="auto" w:vAnchor="page" w:hAnchor="page" w:x="6178" w:y="1929"/>
        <w:widowControl w:val="0"/>
        <w:autoSpaceDE w:val="0"/>
        <w:autoSpaceDN w:val="0"/>
        <w:adjustRightInd w:val="0"/>
        <w:spacing w:after="0" w:line="240" w:lineRule="auto"/>
        <w:rPr>
          <w:rFonts w:ascii="Times New Roman" w:hAnsi="Times New Roman" w:cs="Times New Roman"/>
          <w:sz w:val="24"/>
          <w:szCs w:val="24"/>
        </w:rPr>
      </w:pPr>
      <w:bookmarkStart w:id="2" w:name="page5"/>
      <w:bookmarkEnd w:id="2"/>
    </w:p>
    <w:p w:rsidR="002323FA" w:rsidRDefault="003F6155">
      <w:pPr>
        <w:framePr w:w="940" w:h="199" w:wrap="auto" w:vAnchor="page" w:hAnchor="page" w:x="7341" w:y="2112"/>
        <w:widowControl w:val="0"/>
        <w:autoSpaceDE w:val="0"/>
        <w:autoSpaceDN w:val="0"/>
        <w:adjustRightInd w:val="0"/>
        <w:spacing w:after="0" w:line="180" w:lineRule="auto"/>
        <w:rPr>
          <w:rFonts w:ascii="Arial" w:hAnsi="Arial" w:cs="Arial"/>
          <w:i/>
          <w:iCs/>
          <w:sz w:val="17"/>
          <w:szCs w:val="17"/>
        </w:rPr>
      </w:pPr>
      <w:r>
        <w:rPr>
          <w:rFonts w:ascii="Arial" w:hAnsi="Arial" w:cs="Arial"/>
          <w:i/>
          <w:iCs/>
          <w:sz w:val="17"/>
          <w:szCs w:val="17"/>
        </w:rPr>
        <w:t>d</w:t>
      </w:r>
      <w:r>
        <w:rPr>
          <w:rFonts w:ascii="Arial" w:hAnsi="Arial" w:cs="Arial"/>
          <w:i/>
          <w:iCs/>
          <w:sz w:val="23"/>
          <w:szCs w:val="23"/>
          <w:vertAlign w:val="subscript"/>
        </w:rPr>
        <w:t>i</w:t>
      </w:r>
      <w:r>
        <w:rPr>
          <w:rFonts w:ascii="Arial" w:hAnsi="Arial" w:cs="Arial"/>
          <w:sz w:val="17"/>
          <w:szCs w:val="17"/>
        </w:rPr>
        <w:t>(p</w:t>
      </w:r>
      <w:r>
        <w:rPr>
          <w:rFonts w:ascii="Arial" w:hAnsi="Arial" w:cs="Arial"/>
          <w:i/>
          <w:iCs/>
          <w:sz w:val="17"/>
          <w:szCs w:val="17"/>
        </w:rPr>
        <w:t xml:space="preserve">; </w:t>
      </w:r>
      <w:r>
        <w:rPr>
          <w:rFonts w:ascii="Arial" w:hAnsi="Arial" w:cs="Arial"/>
          <w:sz w:val="17"/>
          <w:szCs w:val="17"/>
        </w:rPr>
        <w:t>q) =</w:t>
      </w:r>
    </w:p>
    <w:p w:rsidR="002323FA" w:rsidRDefault="002323FA">
      <w:pPr>
        <w:widowControl w:val="0"/>
        <w:autoSpaceDE w:val="0"/>
        <w:autoSpaceDN w:val="0"/>
        <w:adjustRightInd w:val="0"/>
        <w:spacing w:after="0" w:line="16"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77" w:lineRule="auto"/>
        <w:jc w:val="both"/>
        <w:rPr>
          <w:rFonts w:ascii="Times New Roman" w:hAnsi="Times New Roman" w:cs="Times New Roman"/>
          <w:sz w:val="24"/>
          <w:szCs w:val="24"/>
        </w:rPr>
      </w:pPr>
      <w:r>
        <w:rPr>
          <w:rFonts w:ascii="Arial" w:hAnsi="Arial" w:cs="Arial"/>
          <w:sz w:val="18"/>
          <w:szCs w:val="18"/>
        </w:rPr>
        <w:t>a hyperfeature which exploits spatial co-occurrence statis-tics of features. Li et al. [</w:t>
      </w:r>
      <w:r>
        <w:rPr>
          <w:rFonts w:ascii="Arial" w:hAnsi="Arial" w:cs="Arial"/>
          <w:color w:val="00FF00"/>
          <w:sz w:val="18"/>
          <w:szCs w:val="18"/>
        </w:rPr>
        <w:t>17</w:t>
      </w:r>
      <w:r>
        <w:rPr>
          <w:rFonts w:ascii="Arial" w:hAnsi="Arial" w:cs="Arial"/>
          <w:sz w:val="18"/>
          <w:szCs w:val="18"/>
        </w:rPr>
        <w:t>] introduce a general frame-work called Markov stationary features (MSF), which char-acterizes the spatial co-occurrence of histogram patterns by Markov chain models. In comparison, the proposed BRD focuses on the co-occurrence in feature space. We use the information directly comes from histograms, therefore the bin-ratio dissimilarities are more efficient and readily to be used in different scenarios.</w:t>
      </w:r>
    </w:p>
    <w:p w:rsidR="002323FA" w:rsidRDefault="002323FA">
      <w:pPr>
        <w:widowControl w:val="0"/>
        <w:autoSpaceDE w:val="0"/>
        <w:autoSpaceDN w:val="0"/>
        <w:adjustRightInd w:val="0"/>
        <w:spacing w:after="0" w:line="2"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81" w:lineRule="auto"/>
        <w:ind w:firstLine="239"/>
        <w:jc w:val="both"/>
        <w:rPr>
          <w:rFonts w:ascii="Times New Roman" w:hAnsi="Times New Roman" w:cs="Times New Roman"/>
          <w:sz w:val="24"/>
          <w:szCs w:val="24"/>
        </w:rPr>
      </w:pPr>
      <w:r>
        <w:rPr>
          <w:rFonts w:ascii="Arial" w:hAnsi="Arial" w:cs="Arial"/>
          <w:sz w:val="18"/>
          <w:szCs w:val="18"/>
        </w:rPr>
        <w:t>Our work is also motivated by recent matching algo-rithms with high-order statistics, such as the second-order programming [</w:t>
      </w:r>
      <w:r>
        <w:rPr>
          <w:rFonts w:ascii="Arial" w:hAnsi="Arial" w:cs="Arial"/>
          <w:color w:val="00FF00"/>
          <w:sz w:val="18"/>
          <w:szCs w:val="18"/>
        </w:rPr>
        <w:t>2</w:t>
      </w:r>
      <w:r>
        <w:rPr>
          <w:rFonts w:ascii="Arial" w:hAnsi="Arial" w:cs="Arial"/>
          <w:sz w:val="18"/>
          <w:szCs w:val="18"/>
        </w:rPr>
        <w:t>] and matching [</w:t>
      </w:r>
      <w:r>
        <w:rPr>
          <w:rFonts w:ascii="Arial" w:hAnsi="Arial" w:cs="Arial"/>
          <w:color w:val="00FF00"/>
          <w:sz w:val="18"/>
          <w:szCs w:val="18"/>
        </w:rPr>
        <w:t>16</w:t>
      </w:r>
      <w:r>
        <w:rPr>
          <w:rFonts w:ascii="Arial" w:hAnsi="Arial" w:cs="Arial"/>
          <w:sz w:val="18"/>
          <w:szCs w:val="18"/>
        </w:rPr>
        <w:t>] and high-order match-ing [</w:t>
      </w:r>
      <w:r>
        <w:rPr>
          <w:rFonts w:ascii="Arial" w:hAnsi="Arial" w:cs="Arial"/>
          <w:color w:val="00FF00"/>
          <w:sz w:val="18"/>
          <w:szCs w:val="18"/>
        </w:rPr>
        <w:t>6</w:t>
      </w:r>
      <w:r>
        <w:rPr>
          <w:rFonts w:ascii="Arial" w:hAnsi="Arial" w:cs="Arial"/>
          <w:sz w:val="18"/>
          <w:szCs w:val="18"/>
        </w:rPr>
        <w:t>]. In [</w:t>
      </w:r>
      <w:r>
        <w:rPr>
          <w:rFonts w:ascii="Arial" w:hAnsi="Arial" w:cs="Arial"/>
          <w:color w:val="00FF00"/>
          <w:sz w:val="18"/>
          <w:szCs w:val="18"/>
        </w:rPr>
        <w:t>6</w:t>
      </w:r>
      <w:r>
        <w:rPr>
          <w:rFonts w:ascii="Arial" w:hAnsi="Arial" w:cs="Arial"/>
          <w:sz w:val="18"/>
          <w:szCs w:val="18"/>
        </w:rPr>
        <w:t>], the authors propose a tensor-based algorithm for high-order graph matching. They formulate the hyper-graph matching problem as the maximization of a tensor function over all permutation of the features tuples. Our work is partially inspired by this idea in that the proposed dissimilarity measures use the high-order information over different bins within a histogram.</w:t>
      </w: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3"/>
          <w:szCs w:val="23"/>
        </w:rPr>
        <w:t>3. Bin-Ratio Dissimilarity between Histograms</w:t>
      </w:r>
    </w:p>
    <w:p w:rsidR="002323FA" w:rsidRDefault="002323FA">
      <w:pPr>
        <w:widowControl w:val="0"/>
        <w:autoSpaceDE w:val="0"/>
        <w:autoSpaceDN w:val="0"/>
        <w:adjustRightInd w:val="0"/>
        <w:spacing w:after="0" w:line="160"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07" w:lineRule="auto"/>
        <w:ind w:firstLine="239"/>
        <w:jc w:val="both"/>
        <w:rPr>
          <w:rFonts w:ascii="Times New Roman" w:hAnsi="Times New Roman" w:cs="Times New Roman"/>
          <w:sz w:val="24"/>
          <w:szCs w:val="24"/>
        </w:rPr>
      </w:pPr>
      <w:r>
        <w:rPr>
          <w:rFonts w:ascii="Arial" w:hAnsi="Arial" w:cs="Arial"/>
          <w:sz w:val="19"/>
          <w:szCs w:val="19"/>
        </w:rPr>
        <w:t xml:space="preserve">Notation: In the rest of the paper, we use a bold letter to indicate a vector, e.g., h, and denote its </w:t>
      </w:r>
      <w:r>
        <w:rPr>
          <w:rFonts w:ascii="Arial" w:hAnsi="Arial" w:cs="Arial"/>
          <w:i/>
          <w:iCs/>
          <w:sz w:val="19"/>
          <w:szCs w:val="19"/>
        </w:rPr>
        <w:t>i</w:t>
      </w:r>
      <w:r>
        <w:rPr>
          <w:rFonts w:ascii="Arial" w:hAnsi="Arial" w:cs="Arial"/>
          <w:i/>
          <w:iCs/>
          <w:sz w:val="26"/>
          <w:szCs w:val="26"/>
          <w:vertAlign w:val="superscript"/>
        </w:rPr>
        <w:t>th</w:t>
      </w:r>
      <w:r>
        <w:rPr>
          <w:rFonts w:ascii="Arial" w:hAnsi="Arial" w:cs="Arial"/>
          <w:sz w:val="19"/>
          <w:szCs w:val="19"/>
        </w:rPr>
        <w:t xml:space="preserve"> elements as h(</w:t>
      </w:r>
      <w:r>
        <w:rPr>
          <w:rFonts w:ascii="Arial" w:hAnsi="Arial" w:cs="Arial"/>
          <w:i/>
          <w:iCs/>
          <w:sz w:val="19"/>
          <w:szCs w:val="19"/>
        </w:rPr>
        <w:t>i</w:t>
      </w:r>
      <w:r>
        <w:rPr>
          <w:rFonts w:ascii="Arial" w:hAnsi="Arial" w:cs="Arial"/>
          <w:sz w:val="19"/>
          <w:szCs w:val="19"/>
        </w:rPr>
        <w:t xml:space="preserve">), or </w:t>
      </w:r>
      <w:r>
        <w:rPr>
          <w:rFonts w:ascii="Arial" w:hAnsi="Arial" w:cs="Arial"/>
          <w:i/>
          <w:iCs/>
          <w:sz w:val="19"/>
          <w:szCs w:val="19"/>
        </w:rPr>
        <w:t>h</w:t>
      </w:r>
      <w:r>
        <w:rPr>
          <w:rFonts w:ascii="Arial" w:hAnsi="Arial" w:cs="Arial"/>
          <w:i/>
          <w:iCs/>
          <w:sz w:val="26"/>
          <w:szCs w:val="26"/>
          <w:vertAlign w:val="subscript"/>
        </w:rPr>
        <w:t>i</w:t>
      </w:r>
      <w:r>
        <w:rPr>
          <w:rFonts w:ascii="Arial" w:hAnsi="Arial" w:cs="Arial"/>
          <w:sz w:val="19"/>
          <w:szCs w:val="19"/>
        </w:rPr>
        <w:t xml:space="preserve"> when there is no ambiguity. We use </w:t>
      </w:r>
      <w:r>
        <w:rPr>
          <w:rFonts w:ascii="Arial" w:hAnsi="Arial" w:cs="Arial"/>
          <w:i/>
          <w:iCs/>
          <w:sz w:val="19"/>
          <w:szCs w:val="19"/>
        </w:rPr>
        <w:t>k</w:t>
      </w:r>
      <w:r>
        <w:rPr>
          <w:rFonts w:ascii="Arial" w:hAnsi="Arial" w:cs="Arial"/>
          <w:sz w:val="19"/>
          <w:szCs w:val="19"/>
        </w:rPr>
        <w:t xml:space="preserve"> </w:t>
      </w:r>
      <w:r>
        <w:rPr>
          <w:rFonts w:ascii="Arial" w:hAnsi="Arial" w:cs="Arial"/>
          <w:i/>
          <w:iCs/>
          <w:sz w:val="19"/>
          <w:szCs w:val="19"/>
        </w:rPr>
        <w:t>:</w:t>
      </w:r>
      <w:r>
        <w:rPr>
          <w:rFonts w:ascii="Arial" w:hAnsi="Arial" w:cs="Arial"/>
          <w:sz w:val="19"/>
          <w:szCs w:val="19"/>
        </w:rPr>
        <w:t xml:space="preserve"> </w:t>
      </w:r>
      <w:r>
        <w:rPr>
          <w:rFonts w:ascii="Arial" w:hAnsi="Arial" w:cs="Arial"/>
          <w:i/>
          <w:iCs/>
          <w:sz w:val="19"/>
          <w:szCs w:val="19"/>
        </w:rPr>
        <w:t>k</w:t>
      </w:r>
      <w:r>
        <w:rPr>
          <w:rFonts w:ascii="Arial" w:hAnsi="Arial" w:cs="Arial"/>
          <w:sz w:val="26"/>
          <w:szCs w:val="26"/>
          <w:vertAlign w:val="subscript"/>
        </w:rPr>
        <w:t>1</w:t>
      </w:r>
      <w:r>
        <w:rPr>
          <w:rFonts w:ascii="Arial" w:hAnsi="Arial" w:cs="Arial"/>
          <w:sz w:val="19"/>
          <w:szCs w:val="19"/>
        </w:rPr>
        <w:t xml:space="preserve"> and </w:t>
      </w:r>
      <w:r>
        <w:rPr>
          <w:rFonts w:ascii="Arial" w:hAnsi="Arial" w:cs="Arial"/>
          <w:i/>
          <w:iCs/>
          <w:sz w:val="19"/>
          <w:szCs w:val="19"/>
        </w:rPr>
        <w:t>k</w:t>
      </w:r>
      <w:r>
        <w:rPr>
          <w:rFonts w:ascii="Arial" w:hAnsi="Arial" w:cs="Arial"/>
          <w:sz w:val="19"/>
          <w:szCs w:val="19"/>
        </w:rPr>
        <w:t xml:space="preserve"> </w:t>
      </w:r>
      <w:r>
        <w:rPr>
          <w:rFonts w:ascii="Arial" w:hAnsi="Arial" w:cs="Arial"/>
          <w:i/>
          <w:iCs/>
          <w:sz w:val="19"/>
          <w:szCs w:val="19"/>
        </w:rPr>
        <w:t>:</w:t>
      </w:r>
      <w:r>
        <w:rPr>
          <w:rFonts w:ascii="Arial" w:hAnsi="Arial" w:cs="Arial"/>
          <w:sz w:val="19"/>
          <w:szCs w:val="19"/>
        </w:rPr>
        <w:t xml:space="preserve"> </w:t>
      </w:r>
      <w:r>
        <w:rPr>
          <w:rFonts w:ascii="Arial" w:hAnsi="Arial" w:cs="Arial"/>
          <w:i/>
          <w:iCs/>
          <w:sz w:val="19"/>
          <w:szCs w:val="19"/>
        </w:rPr>
        <w:t>k</w:t>
      </w:r>
      <w:r>
        <w:rPr>
          <w:rFonts w:ascii="Arial" w:hAnsi="Arial" w:cs="Arial"/>
          <w:sz w:val="26"/>
          <w:szCs w:val="26"/>
          <w:vertAlign w:val="subscript"/>
        </w:rPr>
        <w:t>2</w:t>
      </w:r>
      <w:r>
        <w:rPr>
          <w:rFonts w:ascii="Arial" w:hAnsi="Arial" w:cs="Arial"/>
          <w:sz w:val="19"/>
          <w:szCs w:val="19"/>
        </w:rPr>
        <w:t xml:space="preserve"> to indicate </w:t>
      </w:r>
      <w:r>
        <w:rPr>
          <w:rFonts w:ascii="Arial" w:hAnsi="Arial" w:cs="Arial"/>
          <w:i/>
          <w:iCs/>
          <w:sz w:val="19"/>
          <w:szCs w:val="19"/>
        </w:rPr>
        <w:t>L</w:t>
      </w:r>
      <w:r>
        <w:rPr>
          <w:rFonts w:ascii="Arial" w:hAnsi="Arial" w:cs="Arial"/>
          <w:sz w:val="26"/>
          <w:szCs w:val="26"/>
          <w:vertAlign w:val="subscript"/>
        </w:rPr>
        <w:t>1</w:t>
      </w:r>
      <w:r>
        <w:rPr>
          <w:rFonts w:ascii="Arial" w:hAnsi="Arial" w:cs="Arial"/>
          <w:sz w:val="19"/>
          <w:szCs w:val="19"/>
        </w:rPr>
        <w:t xml:space="preserve"> and </w:t>
      </w:r>
      <w:r>
        <w:rPr>
          <w:rFonts w:ascii="Arial" w:hAnsi="Arial" w:cs="Arial"/>
          <w:i/>
          <w:iCs/>
          <w:sz w:val="19"/>
          <w:szCs w:val="19"/>
        </w:rPr>
        <w:t>L</w:t>
      </w:r>
      <w:r>
        <w:rPr>
          <w:rFonts w:ascii="Arial" w:hAnsi="Arial" w:cs="Arial"/>
          <w:sz w:val="26"/>
          <w:szCs w:val="26"/>
          <w:vertAlign w:val="subscript"/>
        </w:rPr>
        <w:t>2</w:t>
      </w:r>
      <w:r>
        <w:rPr>
          <w:rFonts w:ascii="Arial" w:hAnsi="Arial" w:cs="Arial"/>
          <w:sz w:val="19"/>
          <w:szCs w:val="19"/>
        </w:rPr>
        <w:t xml:space="preserve"> norms respectively.</w:t>
      </w:r>
    </w:p>
    <w:p w:rsidR="002323FA" w:rsidRDefault="002323FA">
      <w:pPr>
        <w:widowControl w:val="0"/>
        <w:autoSpaceDE w:val="0"/>
        <w:autoSpaceDN w:val="0"/>
        <w:adjustRightInd w:val="0"/>
        <w:spacing w:after="0" w:line="186"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3.1. Bin-Ratio Dissimilarity</w:t>
      </w:r>
    </w:p>
    <w:p w:rsidR="002323FA" w:rsidRDefault="002323FA">
      <w:pPr>
        <w:widowControl w:val="0"/>
        <w:autoSpaceDE w:val="0"/>
        <w:autoSpaceDN w:val="0"/>
        <w:adjustRightInd w:val="0"/>
        <w:spacing w:after="0" w:line="127"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14" w:lineRule="auto"/>
        <w:ind w:firstLine="239"/>
        <w:jc w:val="both"/>
        <w:rPr>
          <w:rFonts w:ascii="Times New Roman" w:hAnsi="Times New Roman" w:cs="Times New Roman"/>
          <w:sz w:val="24"/>
          <w:szCs w:val="24"/>
        </w:rPr>
      </w:pPr>
      <w:r>
        <w:rPr>
          <w:rFonts w:ascii="Arial" w:hAnsi="Arial" w:cs="Arial"/>
          <w:sz w:val="18"/>
          <w:szCs w:val="18"/>
        </w:rPr>
        <w:t xml:space="preserve">Let us denote a normalized histogram h </w:t>
      </w:r>
      <w:r>
        <w:rPr>
          <w:rFonts w:ascii="Arial" w:hAnsi="Arial" w:cs="Arial"/>
          <w:i/>
          <w:iCs/>
          <w:sz w:val="18"/>
          <w:szCs w:val="18"/>
        </w:rPr>
        <w:t>2</w:t>
      </w:r>
      <w:r>
        <w:rPr>
          <w:rFonts w:ascii="Arial" w:hAnsi="Arial" w:cs="Arial"/>
          <w:sz w:val="18"/>
          <w:szCs w:val="18"/>
        </w:rPr>
        <w:t xml:space="preserve"> R</w:t>
      </w:r>
      <w:r>
        <w:rPr>
          <w:rFonts w:ascii="Arial" w:hAnsi="Arial" w:cs="Arial"/>
          <w:i/>
          <w:iCs/>
          <w:sz w:val="24"/>
          <w:szCs w:val="24"/>
          <w:vertAlign w:val="superscript"/>
        </w:rPr>
        <w:t>n</w:t>
      </w:r>
      <w:r>
        <w:rPr>
          <w:rFonts w:ascii="Arial" w:hAnsi="Arial" w:cs="Arial"/>
          <w:sz w:val="18"/>
          <w:szCs w:val="18"/>
        </w:rPr>
        <w:t xml:space="preserve"> with </w:t>
      </w:r>
      <w:r>
        <w:rPr>
          <w:rFonts w:ascii="Arial" w:hAnsi="Arial" w:cs="Arial"/>
          <w:i/>
          <w:iCs/>
          <w:sz w:val="18"/>
          <w:szCs w:val="18"/>
        </w:rPr>
        <w:t>n</w:t>
      </w:r>
      <w:r>
        <w:rPr>
          <w:rFonts w:ascii="Arial" w:hAnsi="Arial" w:cs="Arial"/>
          <w:sz w:val="18"/>
          <w:szCs w:val="18"/>
        </w:rPr>
        <w:t xml:space="preserve"> bins in total. In this paper, we assume </w:t>
      </w:r>
      <w:r>
        <w:rPr>
          <w:rFonts w:ascii="Arial" w:hAnsi="Arial" w:cs="Arial"/>
          <w:i/>
          <w:iCs/>
          <w:sz w:val="18"/>
          <w:szCs w:val="18"/>
        </w:rPr>
        <w:t>L</w:t>
      </w:r>
      <w:r>
        <w:rPr>
          <w:rFonts w:ascii="Arial" w:hAnsi="Arial" w:cs="Arial"/>
          <w:sz w:val="24"/>
          <w:szCs w:val="24"/>
          <w:vertAlign w:val="subscript"/>
        </w:rPr>
        <w:t>2</w:t>
      </w:r>
      <w:r>
        <w:rPr>
          <w:rFonts w:ascii="Arial" w:hAnsi="Arial" w:cs="Arial"/>
          <w:sz w:val="18"/>
          <w:szCs w:val="18"/>
        </w:rPr>
        <w:t xml:space="preserve"> normalization is</w:t>
      </w:r>
    </w:p>
    <w:tbl>
      <w:tblPr>
        <w:tblW w:w="0" w:type="auto"/>
        <w:tblLayout w:type="fixed"/>
        <w:tblCellMar>
          <w:left w:w="0" w:type="dxa"/>
          <w:right w:w="0" w:type="dxa"/>
        </w:tblCellMar>
        <w:tblLook w:val="0000" w:firstRow="0" w:lastRow="0" w:firstColumn="0" w:lastColumn="0" w:noHBand="0" w:noVBand="0"/>
      </w:tblPr>
      <w:tblGrid>
        <w:gridCol w:w="2140"/>
        <w:gridCol w:w="2180"/>
        <w:gridCol w:w="400"/>
      </w:tblGrid>
      <w:tr w:rsidR="002323FA">
        <w:trPr>
          <w:trHeight w:val="192"/>
        </w:trPr>
        <w:tc>
          <w:tcPr>
            <w:tcW w:w="4320" w:type="dxa"/>
            <w:gridSpan w:val="2"/>
            <w:tcBorders>
              <w:top w:val="nil"/>
              <w:left w:val="nil"/>
              <w:bottom w:val="nil"/>
              <w:right w:val="nil"/>
            </w:tcBorders>
            <w:vAlign w:val="bottom"/>
          </w:tcPr>
          <w:p w:rsidR="002323FA" w:rsidRDefault="003F6155">
            <w:pPr>
              <w:widowControl w:val="0"/>
              <w:autoSpaceDE w:val="0"/>
              <w:autoSpaceDN w:val="0"/>
              <w:adjustRightInd w:val="0"/>
              <w:spacing w:after="0" w:line="192" w:lineRule="exact"/>
              <w:rPr>
                <w:rFonts w:ascii="Times New Roman" w:hAnsi="Times New Roman" w:cs="Times New Roman"/>
                <w:sz w:val="24"/>
                <w:szCs w:val="24"/>
              </w:rPr>
            </w:pPr>
            <w:r>
              <w:rPr>
                <w:rFonts w:ascii="Arial" w:hAnsi="Arial" w:cs="Arial"/>
                <w:w w:val="93"/>
                <w:sz w:val="20"/>
                <w:szCs w:val="20"/>
              </w:rPr>
              <w:t>applied to histograms in our proposed methods, i.e.,</w:t>
            </w: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6"/>
                <w:szCs w:val="16"/>
              </w:rPr>
            </w:pPr>
          </w:p>
        </w:tc>
      </w:tr>
      <w:tr w:rsidR="002323FA">
        <w:trPr>
          <w:trHeight w:val="638"/>
        </w:trPr>
        <w:tc>
          <w:tcPr>
            <w:tcW w:w="214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1180"/>
              <w:rPr>
                <w:rFonts w:ascii="Times New Roman" w:hAnsi="Times New Roman" w:cs="Times New Roman"/>
                <w:sz w:val="24"/>
                <w:szCs w:val="24"/>
              </w:rPr>
            </w:pPr>
            <w:r>
              <w:rPr>
                <w:rFonts w:ascii="Arial" w:hAnsi="Arial" w:cs="Arial"/>
                <w:i/>
                <w:iCs/>
                <w:sz w:val="20"/>
                <w:szCs w:val="20"/>
              </w:rPr>
              <w:t xml:space="preserve">k </w:t>
            </w:r>
            <w:r>
              <w:rPr>
                <w:rFonts w:ascii="Arial" w:hAnsi="Arial" w:cs="Arial"/>
                <w:sz w:val="20"/>
                <w:szCs w:val="20"/>
              </w:rPr>
              <w:t>h</w:t>
            </w:r>
            <w:r>
              <w:rPr>
                <w:rFonts w:ascii="Arial" w:hAnsi="Arial" w:cs="Arial"/>
                <w:i/>
                <w:iCs/>
                <w:sz w:val="20"/>
                <w:szCs w:val="20"/>
              </w:rPr>
              <w:t>k</w:t>
            </w:r>
            <w:r>
              <w:rPr>
                <w:rFonts w:ascii="Arial" w:hAnsi="Arial" w:cs="Arial"/>
                <w:sz w:val="27"/>
                <w:szCs w:val="27"/>
                <w:vertAlign w:val="subscript"/>
              </w:rPr>
              <w:t>2</w:t>
            </w:r>
            <w:r>
              <w:rPr>
                <w:rFonts w:ascii="Arial" w:hAnsi="Arial" w:cs="Arial"/>
                <w:sz w:val="27"/>
                <w:szCs w:val="27"/>
                <w:vertAlign w:val="superscript"/>
              </w:rPr>
              <w:t>2</w:t>
            </w:r>
            <w:r>
              <w:rPr>
                <w:rFonts w:ascii="Arial" w:hAnsi="Arial" w:cs="Arial"/>
                <w:sz w:val="20"/>
                <w:szCs w:val="20"/>
              </w:rPr>
              <w:t>=</w:t>
            </w:r>
            <w:r>
              <w:rPr>
                <w:rFonts w:ascii="Arial" w:hAnsi="Arial" w:cs="Arial"/>
                <w:i/>
                <w:iCs/>
                <w:sz w:val="20"/>
                <w:szCs w:val="20"/>
              </w:rPr>
              <w:t xml:space="preserve"> </w:t>
            </w:r>
            <w:r>
              <w:rPr>
                <w:rFonts w:ascii="Arial" w:hAnsi="Arial" w:cs="Arial"/>
                <w:sz w:val="39"/>
                <w:szCs w:val="39"/>
                <w:vertAlign w:val="superscript"/>
              </w:rPr>
              <w:t>X</w:t>
            </w:r>
          </w:p>
        </w:tc>
        <w:tc>
          <w:tcPr>
            <w:tcW w:w="218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7"/>
                <w:szCs w:val="27"/>
                <w:vertAlign w:val="subscript"/>
              </w:rPr>
              <w:t>1</w:t>
            </w:r>
            <w:r>
              <w:rPr>
                <w:rFonts w:ascii="Arial" w:hAnsi="Arial" w:cs="Arial"/>
                <w:i/>
                <w:iCs/>
                <w:sz w:val="27"/>
                <w:szCs w:val="27"/>
                <w:vertAlign w:val="subscript"/>
              </w:rPr>
              <w:t>·k·n</w:t>
            </w:r>
            <w:r>
              <w:rPr>
                <w:rFonts w:ascii="Arial" w:hAnsi="Arial" w:cs="Arial"/>
                <w:i/>
                <w:iCs/>
                <w:sz w:val="20"/>
                <w:szCs w:val="20"/>
              </w:rPr>
              <w:t>h</w:t>
            </w:r>
            <w:r>
              <w:rPr>
                <w:rFonts w:ascii="Arial" w:hAnsi="Arial" w:cs="Arial"/>
                <w:sz w:val="27"/>
                <w:szCs w:val="27"/>
                <w:vertAlign w:val="superscript"/>
              </w:rPr>
              <w:t>2</w:t>
            </w:r>
            <w:r>
              <w:rPr>
                <w:rFonts w:ascii="Arial" w:hAnsi="Arial" w:cs="Arial"/>
                <w:sz w:val="20"/>
                <w:szCs w:val="20"/>
              </w:rPr>
              <w:t>(</w:t>
            </w:r>
            <w:r>
              <w:rPr>
                <w:rFonts w:ascii="Arial" w:hAnsi="Arial" w:cs="Arial"/>
                <w:i/>
                <w:iCs/>
                <w:sz w:val="20"/>
                <w:szCs w:val="20"/>
              </w:rPr>
              <w:t>k</w:t>
            </w:r>
            <w:r>
              <w:rPr>
                <w:rFonts w:ascii="Arial" w:hAnsi="Arial" w:cs="Arial"/>
                <w:sz w:val="20"/>
                <w:szCs w:val="20"/>
              </w:rPr>
              <w:t>) = 1</w:t>
            </w:r>
            <w:r>
              <w:rPr>
                <w:rFonts w:ascii="Arial" w:hAnsi="Arial" w:cs="Arial"/>
                <w:i/>
                <w:iCs/>
                <w:sz w:val="20"/>
                <w:szCs w:val="20"/>
              </w:rPr>
              <w:t xml:space="preserve"> :</w:t>
            </w:r>
          </w:p>
        </w:tc>
        <w:tc>
          <w:tcPr>
            <w:tcW w:w="4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(1)</w:t>
            </w:r>
          </w:p>
        </w:tc>
      </w:tr>
    </w:tbl>
    <w:p w:rsidR="002323FA" w:rsidRDefault="003F6155">
      <w:pPr>
        <w:widowControl w:val="0"/>
        <w:overflowPunct w:val="0"/>
        <w:autoSpaceDE w:val="0"/>
        <w:autoSpaceDN w:val="0"/>
        <w:adjustRightInd w:val="0"/>
        <w:spacing w:after="0" w:line="235" w:lineRule="auto"/>
        <w:ind w:firstLine="239"/>
        <w:jc w:val="both"/>
        <w:rPr>
          <w:rFonts w:ascii="Times New Roman" w:hAnsi="Times New Roman" w:cs="Times New Roman"/>
          <w:sz w:val="24"/>
          <w:szCs w:val="24"/>
        </w:rPr>
      </w:pPr>
      <w:r>
        <w:rPr>
          <w:rFonts w:ascii="Arial" w:hAnsi="Arial" w:cs="Arial"/>
          <w:sz w:val="19"/>
          <w:szCs w:val="19"/>
        </w:rPr>
        <w:t xml:space="preserve">To capture pairwise relationship between histogram bins, we define </w:t>
      </w:r>
      <w:r>
        <w:rPr>
          <w:rFonts w:ascii="Arial" w:hAnsi="Arial" w:cs="Arial"/>
          <w:i/>
          <w:iCs/>
          <w:sz w:val="19"/>
          <w:szCs w:val="19"/>
        </w:rPr>
        <w:t>ratio matrix</w:t>
      </w:r>
      <w:r>
        <w:rPr>
          <w:rFonts w:ascii="Arial" w:hAnsi="Arial" w:cs="Arial"/>
          <w:sz w:val="19"/>
          <w:szCs w:val="19"/>
        </w:rPr>
        <w:t xml:space="preserve"> </w:t>
      </w:r>
      <w:r>
        <w:rPr>
          <w:rFonts w:ascii="Arial" w:hAnsi="Arial" w:cs="Arial"/>
          <w:i/>
          <w:iCs/>
          <w:sz w:val="19"/>
          <w:szCs w:val="19"/>
        </w:rPr>
        <w:t>H</w:t>
      </w:r>
      <w:r>
        <w:rPr>
          <w:rFonts w:ascii="Arial" w:hAnsi="Arial" w:cs="Arial"/>
          <w:sz w:val="19"/>
          <w:szCs w:val="19"/>
        </w:rPr>
        <w:t xml:space="preserve"> </w:t>
      </w:r>
      <w:r>
        <w:rPr>
          <w:rFonts w:ascii="Arial" w:hAnsi="Arial" w:cs="Arial"/>
          <w:i/>
          <w:iCs/>
          <w:sz w:val="19"/>
          <w:szCs w:val="19"/>
        </w:rPr>
        <w:t>2</w:t>
      </w:r>
      <w:r>
        <w:rPr>
          <w:rFonts w:ascii="Arial" w:hAnsi="Arial" w:cs="Arial"/>
          <w:sz w:val="19"/>
          <w:szCs w:val="19"/>
        </w:rPr>
        <w:t xml:space="preserve"> R</w:t>
      </w:r>
      <w:r>
        <w:rPr>
          <w:rFonts w:ascii="Arial" w:hAnsi="Arial" w:cs="Arial"/>
          <w:i/>
          <w:iCs/>
          <w:sz w:val="26"/>
          <w:szCs w:val="26"/>
          <w:vertAlign w:val="superscript"/>
        </w:rPr>
        <w:t>n£n</w:t>
      </w:r>
      <w:r>
        <w:rPr>
          <w:rFonts w:ascii="Arial" w:hAnsi="Arial" w:cs="Arial"/>
          <w:sz w:val="19"/>
          <w:szCs w:val="19"/>
        </w:rPr>
        <w:t xml:space="preserve"> of a histogram h such that the matrix elements capture the ratios of paired bin val-ues. In particular, </w:t>
      </w:r>
      <w:r>
        <w:rPr>
          <w:rFonts w:ascii="Arial" w:hAnsi="Arial" w:cs="Arial"/>
          <w:i/>
          <w:iCs/>
          <w:sz w:val="19"/>
          <w:szCs w:val="19"/>
        </w:rPr>
        <w:t>H</w:t>
      </w:r>
      <w:r>
        <w:rPr>
          <w:rFonts w:ascii="Arial" w:hAnsi="Arial" w:cs="Arial"/>
          <w:sz w:val="19"/>
          <w:szCs w:val="19"/>
        </w:rPr>
        <w:t xml:space="preserve"> </w:t>
      </w:r>
      <w:r>
        <w:rPr>
          <w:rFonts w:ascii="Arial" w:hAnsi="Arial" w:cs="Arial"/>
          <w:i/>
          <w:iCs/>
          <w:sz w:val="19"/>
          <w:szCs w:val="19"/>
        </w:rPr>
        <w:t>2</w:t>
      </w:r>
      <w:r>
        <w:rPr>
          <w:rFonts w:ascii="Arial" w:hAnsi="Arial" w:cs="Arial"/>
          <w:sz w:val="19"/>
          <w:szCs w:val="19"/>
        </w:rPr>
        <w:t xml:space="preserve"> R</w:t>
      </w:r>
      <w:r>
        <w:rPr>
          <w:rFonts w:ascii="Arial" w:hAnsi="Arial" w:cs="Arial"/>
          <w:i/>
          <w:iCs/>
          <w:sz w:val="26"/>
          <w:szCs w:val="26"/>
          <w:vertAlign w:val="superscript"/>
        </w:rPr>
        <w:t>n£n</w:t>
      </w:r>
      <w:r>
        <w:rPr>
          <w:rFonts w:ascii="Arial" w:hAnsi="Arial" w:cs="Arial"/>
          <w:sz w:val="19"/>
          <w:szCs w:val="19"/>
        </w:rPr>
        <w:t xml:space="preserve"> is defined as</w:t>
      </w:r>
    </w:p>
    <w:tbl>
      <w:tblPr>
        <w:tblW w:w="0" w:type="auto"/>
        <w:tblInd w:w="340" w:type="dxa"/>
        <w:tblLayout w:type="fixed"/>
        <w:tblCellMar>
          <w:left w:w="0" w:type="dxa"/>
          <w:right w:w="0" w:type="dxa"/>
        </w:tblCellMar>
        <w:tblLook w:val="0000" w:firstRow="0" w:lastRow="0" w:firstColumn="0" w:lastColumn="0" w:noHBand="0" w:noVBand="0"/>
      </w:tblPr>
      <w:tblGrid>
        <w:gridCol w:w="620"/>
        <w:gridCol w:w="200"/>
        <w:gridCol w:w="380"/>
        <w:gridCol w:w="440"/>
        <w:gridCol w:w="200"/>
        <w:gridCol w:w="240"/>
        <w:gridCol w:w="200"/>
        <w:gridCol w:w="240"/>
        <w:gridCol w:w="200"/>
        <w:gridCol w:w="700"/>
        <w:gridCol w:w="200"/>
        <w:gridCol w:w="360"/>
        <w:gridCol w:w="400"/>
        <w:gridCol w:w="20"/>
      </w:tblGrid>
      <w:tr w:rsidR="002323FA">
        <w:trPr>
          <w:trHeight w:val="166"/>
        </w:trPr>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4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66" w:lineRule="exact"/>
              <w:ind w:left="20"/>
              <w:rPr>
                <w:rFonts w:ascii="Times New Roman" w:hAnsi="Times New Roman" w:cs="Times New Roman"/>
                <w:sz w:val="24"/>
                <w:szCs w:val="24"/>
              </w:rPr>
            </w:pPr>
            <w:r>
              <w:rPr>
                <w:rFonts w:ascii="Arial" w:hAnsi="Arial" w:cs="Arial"/>
                <w:i/>
                <w:iCs/>
                <w:sz w:val="14"/>
                <w:szCs w:val="14"/>
                <w:u w:val="single"/>
              </w:rPr>
              <w:t>h</w:t>
            </w:r>
            <w:r>
              <w:rPr>
                <w:rFonts w:ascii="Arial" w:hAnsi="Arial" w:cs="Arial"/>
                <w:sz w:val="19"/>
                <w:szCs w:val="19"/>
                <w:u w:val="single"/>
                <w:vertAlign w:val="subscript"/>
              </w:rPr>
              <w:t>1</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66" w:lineRule="exact"/>
              <w:ind w:left="20"/>
              <w:rPr>
                <w:rFonts w:ascii="Times New Roman" w:hAnsi="Times New Roman" w:cs="Times New Roman"/>
                <w:sz w:val="24"/>
                <w:szCs w:val="24"/>
              </w:rPr>
            </w:pPr>
            <w:r>
              <w:rPr>
                <w:rFonts w:ascii="Arial" w:hAnsi="Arial" w:cs="Arial"/>
                <w:i/>
                <w:iCs/>
                <w:sz w:val="14"/>
                <w:szCs w:val="14"/>
                <w:u w:val="single"/>
              </w:rPr>
              <w:t>h</w:t>
            </w:r>
            <w:r>
              <w:rPr>
                <w:rFonts w:ascii="Arial" w:hAnsi="Arial" w:cs="Arial"/>
                <w:sz w:val="19"/>
                <w:szCs w:val="19"/>
                <w:u w:val="single"/>
                <w:vertAlign w:val="subscript"/>
              </w:rPr>
              <w:t>2</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66" w:lineRule="exact"/>
              <w:ind w:left="20"/>
              <w:rPr>
                <w:rFonts w:ascii="Times New Roman" w:hAnsi="Times New Roman" w:cs="Times New Roman"/>
                <w:sz w:val="24"/>
                <w:szCs w:val="24"/>
              </w:rPr>
            </w:pPr>
            <w:r>
              <w:rPr>
                <w:rFonts w:ascii="Arial" w:hAnsi="Arial" w:cs="Arial"/>
                <w:i/>
                <w:iCs/>
                <w:sz w:val="14"/>
                <w:szCs w:val="14"/>
                <w:u w:val="single"/>
              </w:rPr>
              <w:t>h</w:t>
            </w:r>
            <w:r>
              <w:rPr>
                <w:rFonts w:ascii="Arial" w:hAnsi="Arial" w:cs="Arial"/>
                <w:sz w:val="19"/>
                <w:szCs w:val="19"/>
                <w:u w:val="single"/>
                <w:vertAlign w:val="subscript"/>
              </w:rPr>
              <w:t>3</w:t>
            </w:r>
          </w:p>
        </w:tc>
        <w:tc>
          <w:tcPr>
            <w:tcW w:w="7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81"/>
              <w:jc w:val="right"/>
              <w:rPr>
                <w:rFonts w:ascii="Times New Roman" w:hAnsi="Times New Roman" w:cs="Times New Roman"/>
                <w:sz w:val="24"/>
                <w:szCs w:val="24"/>
              </w:rPr>
            </w:pPr>
            <w:r>
              <w:rPr>
                <w:rFonts w:ascii="Arial" w:hAnsi="Arial" w:cs="Arial"/>
                <w:i/>
                <w:iCs/>
                <w:sz w:val="20"/>
                <w:szCs w:val="20"/>
              </w:rPr>
              <w:t>¢¢¢</w:t>
            </w: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66" w:lineRule="exact"/>
              <w:rPr>
                <w:rFonts w:ascii="Times New Roman" w:hAnsi="Times New Roman" w:cs="Times New Roman"/>
                <w:sz w:val="24"/>
                <w:szCs w:val="24"/>
              </w:rPr>
            </w:pPr>
            <w:r>
              <w:rPr>
                <w:rFonts w:ascii="Arial" w:hAnsi="Arial" w:cs="Arial"/>
                <w:i/>
                <w:iCs/>
                <w:sz w:val="14"/>
                <w:szCs w:val="14"/>
                <w:u w:val="single"/>
              </w:rPr>
              <w:t>h</w:t>
            </w:r>
            <w:r>
              <w:rPr>
                <w:rFonts w:ascii="Arial" w:hAnsi="Arial" w:cs="Arial"/>
                <w:i/>
                <w:iCs/>
                <w:sz w:val="19"/>
                <w:szCs w:val="19"/>
                <w:u w:val="single"/>
                <w:vertAlign w:val="subscript"/>
              </w:rPr>
              <w:t>n</w:t>
            </w:r>
          </w:p>
        </w:tc>
        <w:tc>
          <w:tcPr>
            <w:tcW w:w="3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sz w:val="20"/>
                <w:szCs w:val="20"/>
              </w:rPr>
              <w:t>1</w:t>
            </w: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26"/>
        </w:trPr>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4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26" w:lineRule="exact"/>
              <w:ind w:left="20"/>
              <w:rPr>
                <w:rFonts w:ascii="Times New Roman" w:hAnsi="Times New Roman" w:cs="Times New Roman"/>
                <w:sz w:val="24"/>
                <w:szCs w:val="24"/>
              </w:rPr>
            </w:pPr>
            <w:r>
              <w:rPr>
                <w:rFonts w:ascii="Arial" w:hAnsi="Arial" w:cs="Arial"/>
                <w:i/>
                <w:iCs/>
                <w:sz w:val="14"/>
                <w:szCs w:val="14"/>
              </w:rPr>
              <w:t>h</w:t>
            </w:r>
            <w:r>
              <w:rPr>
                <w:rFonts w:ascii="Arial" w:hAnsi="Arial" w:cs="Arial"/>
                <w:sz w:val="9"/>
                <w:szCs w:val="9"/>
              </w:rPr>
              <w:t>1</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26" w:lineRule="exact"/>
              <w:ind w:left="20"/>
              <w:rPr>
                <w:rFonts w:ascii="Times New Roman" w:hAnsi="Times New Roman" w:cs="Times New Roman"/>
                <w:sz w:val="24"/>
                <w:szCs w:val="24"/>
              </w:rPr>
            </w:pPr>
            <w:r>
              <w:rPr>
                <w:rFonts w:ascii="Arial" w:hAnsi="Arial" w:cs="Arial"/>
                <w:i/>
                <w:iCs/>
                <w:sz w:val="14"/>
                <w:szCs w:val="14"/>
              </w:rPr>
              <w:t>h</w:t>
            </w:r>
            <w:r>
              <w:rPr>
                <w:rFonts w:ascii="Arial" w:hAnsi="Arial" w:cs="Arial"/>
                <w:sz w:val="9"/>
                <w:szCs w:val="9"/>
              </w:rPr>
              <w:t>1</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26" w:lineRule="exact"/>
              <w:ind w:left="20"/>
              <w:rPr>
                <w:rFonts w:ascii="Times New Roman" w:hAnsi="Times New Roman" w:cs="Times New Roman"/>
                <w:sz w:val="24"/>
                <w:szCs w:val="24"/>
              </w:rPr>
            </w:pPr>
            <w:r>
              <w:rPr>
                <w:rFonts w:ascii="Arial" w:hAnsi="Arial" w:cs="Arial"/>
                <w:i/>
                <w:iCs/>
                <w:sz w:val="14"/>
                <w:szCs w:val="14"/>
              </w:rPr>
              <w:t>h</w:t>
            </w:r>
            <w:r>
              <w:rPr>
                <w:rFonts w:ascii="Arial" w:hAnsi="Arial" w:cs="Arial"/>
                <w:sz w:val="9"/>
                <w:szCs w:val="9"/>
              </w:rPr>
              <w:t>1</w:t>
            </w:r>
          </w:p>
        </w:tc>
        <w:tc>
          <w:tcPr>
            <w:tcW w:w="7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26" w:lineRule="exact"/>
              <w:ind w:left="20"/>
              <w:rPr>
                <w:rFonts w:ascii="Times New Roman" w:hAnsi="Times New Roman" w:cs="Times New Roman"/>
                <w:sz w:val="24"/>
                <w:szCs w:val="24"/>
              </w:rPr>
            </w:pPr>
            <w:r>
              <w:rPr>
                <w:rFonts w:ascii="Arial" w:hAnsi="Arial" w:cs="Arial"/>
                <w:i/>
                <w:iCs/>
                <w:sz w:val="14"/>
                <w:szCs w:val="14"/>
              </w:rPr>
              <w:t>h</w:t>
            </w:r>
            <w:r>
              <w:rPr>
                <w:rFonts w:ascii="Arial" w:hAnsi="Arial" w:cs="Arial"/>
                <w:sz w:val="9"/>
                <w:szCs w:val="9"/>
              </w:rPr>
              <w:t>1</w:t>
            </w:r>
          </w:p>
        </w:tc>
        <w:tc>
          <w:tcPr>
            <w:tcW w:w="3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17"/>
        </w:trPr>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66" w:lineRule="exact"/>
              <w:jc w:val="right"/>
              <w:rPr>
                <w:rFonts w:ascii="Times New Roman" w:hAnsi="Times New Roman" w:cs="Times New Roman"/>
                <w:sz w:val="24"/>
                <w:szCs w:val="24"/>
              </w:rPr>
            </w:pPr>
            <w:r>
              <w:rPr>
                <w:rFonts w:ascii="Arial" w:hAnsi="Arial" w:cs="Arial"/>
                <w:i/>
                <w:iCs/>
                <w:sz w:val="20"/>
                <w:szCs w:val="20"/>
              </w:rPr>
              <w:t>h</w:t>
            </w:r>
            <w:r>
              <w:rPr>
                <w:rFonts w:ascii="Arial" w:hAnsi="Arial" w:cs="Arial"/>
                <w:i/>
                <w:iCs/>
                <w:sz w:val="27"/>
                <w:szCs w:val="27"/>
                <w:vertAlign w:val="subscript"/>
              </w:rPr>
              <w:t>j</w:t>
            </w: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4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16" w:lineRule="exact"/>
              <w:ind w:left="20"/>
              <w:rPr>
                <w:rFonts w:ascii="Times New Roman" w:hAnsi="Times New Roman" w:cs="Times New Roman"/>
                <w:sz w:val="24"/>
                <w:szCs w:val="24"/>
              </w:rPr>
            </w:pPr>
            <w:r>
              <w:rPr>
                <w:rFonts w:ascii="Arial" w:hAnsi="Arial" w:cs="Arial"/>
                <w:i/>
                <w:iCs/>
                <w:sz w:val="10"/>
                <w:szCs w:val="10"/>
                <w:u w:val="single"/>
              </w:rPr>
              <w:t>h</w:t>
            </w:r>
            <w:r>
              <w:rPr>
                <w:rFonts w:ascii="Arial" w:hAnsi="Arial" w:cs="Arial"/>
                <w:sz w:val="13"/>
                <w:szCs w:val="13"/>
                <w:u w:val="single"/>
                <w:vertAlign w:val="subscript"/>
              </w:rPr>
              <w:t>1</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16" w:lineRule="exact"/>
              <w:ind w:left="20"/>
              <w:rPr>
                <w:rFonts w:ascii="Times New Roman" w:hAnsi="Times New Roman" w:cs="Times New Roman"/>
                <w:sz w:val="24"/>
                <w:szCs w:val="24"/>
              </w:rPr>
            </w:pPr>
            <w:r>
              <w:rPr>
                <w:rFonts w:ascii="Arial" w:hAnsi="Arial" w:cs="Arial"/>
                <w:i/>
                <w:iCs/>
                <w:sz w:val="10"/>
                <w:szCs w:val="10"/>
                <w:u w:val="single"/>
              </w:rPr>
              <w:t>h</w:t>
            </w:r>
            <w:r>
              <w:rPr>
                <w:rFonts w:ascii="Arial" w:hAnsi="Arial" w:cs="Arial"/>
                <w:sz w:val="13"/>
                <w:szCs w:val="13"/>
                <w:u w:val="single"/>
                <w:vertAlign w:val="subscript"/>
              </w:rPr>
              <w:t>2</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16" w:lineRule="exact"/>
              <w:ind w:left="20"/>
              <w:rPr>
                <w:rFonts w:ascii="Times New Roman" w:hAnsi="Times New Roman" w:cs="Times New Roman"/>
                <w:sz w:val="24"/>
                <w:szCs w:val="24"/>
              </w:rPr>
            </w:pPr>
            <w:r>
              <w:rPr>
                <w:rFonts w:ascii="Arial" w:hAnsi="Arial" w:cs="Arial"/>
                <w:i/>
                <w:iCs/>
                <w:sz w:val="10"/>
                <w:szCs w:val="10"/>
                <w:u w:val="single"/>
              </w:rPr>
              <w:t>h</w:t>
            </w:r>
            <w:r>
              <w:rPr>
                <w:rFonts w:ascii="Arial" w:hAnsi="Arial" w:cs="Arial"/>
                <w:sz w:val="13"/>
                <w:szCs w:val="13"/>
                <w:u w:val="single"/>
                <w:vertAlign w:val="subscript"/>
              </w:rPr>
              <w:t>3</w:t>
            </w:r>
          </w:p>
        </w:tc>
        <w:tc>
          <w:tcPr>
            <w:tcW w:w="7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81"/>
              <w:jc w:val="right"/>
              <w:rPr>
                <w:rFonts w:ascii="Times New Roman" w:hAnsi="Times New Roman" w:cs="Times New Roman"/>
                <w:sz w:val="24"/>
                <w:szCs w:val="24"/>
              </w:rPr>
            </w:pPr>
            <w:r>
              <w:rPr>
                <w:rFonts w:ascii="Arial" w:hAnsi="Arial" w:cs="Arial"/>
                <w:i/>
                <w:iCs/>
                <w:sz w:val="20"/>
                <w:szCs w:val="20"/>
              </w:rPr>
              <w:t>¢¢¢</w:t>
            </w: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16" w:lineRule="exact"/>
              <w:rPr>
                <w:rFonts w:ascii="Times New Roman" w:hAnsi="Times New Roman" w:cs="Times New Roman"/>
                <w:sz w:val="24"/>
                <w:szCs w:val="24"/>
              </w:rPr>
            </w:pPr>
            <w:r>
              <w:rPr>
                <w:rFonts w:ascii="Arial" w:hAnsi="Arial" w:cs="Arial"/>
                <w:i/>
                <w:iCs/>
                <w:sz w:val="10"/>
                <w:szCs w:val="10"/>
                <w:u w:val="single"/>
              </w:rPr>
              <w:t>h</w:t>
            </w:r>
            <w:r>
              <w:rPr>
                <w:rFonts w:ascii="Arial" w:hAnsi="Arial" w:cs="Arial"/>
                <w:i/>
                <w:iCs/>
                <w:sz w:val="13"/>
                <w:szCs w:val="13"/>
                <w:u w:val="single"/>
                <w:vertAlign w:val="subscript"/>
              </w:rPr>
              <w:t>n</w:t>
            </w:r>
          </w:p>
        </w:tc>
        <w:tc>
          <w:tcPr>
            <w:tcW w:w="3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0"/>
        </w:trPr>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2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3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86" w:lineRule="exact"/>
              <w:ind w:left="20"/>
              <w:rPr>
                <w:rFonts w:ascii="Times New Roman" w:hAnsi="Times New Roman" w:cs="Times New Roman"/>
                <w:sz w:val="24"/>
                <w:szCs w:val="24"/>
              </w:rPr>
            </w:pPr>
            <w:r>
              <w:rPr>
                <w:rFonts w:ascii="Arial" w:hAnsi="Arial" w:cs="Arial"/>
                <w:sz w:val="10"/>
                <w:szCs w:val="10"/>
                <w:vertAlign w:val="superscript"/>
              </w:rPr>
              <w:t>¶</w:t>
            </w:r>
            <w:r>
              <w:rPr>
                <w:rFonts w:ascii="Arial" w:hAnsi="Arial" w:cs="Arial"/>
                <w:i/>
                <w:iCs/>
                <w:sz w:val="8"/>
                <w:szCs w:val="8"/>
              </w:rPr>
              <w:t>i;j</w:t>
            </w:r>
          </w:p>
        </w:tc>
        <w:tc>
          <w:tcPr>
            <w:tcW w:w="6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150" w:lineRule="exact"/>
              <w:ind w:left="240"/>
              <w:rPr>
                <w:rFonts w:ascii="Times New Roman" w:hAnsi="Times New Roman" w:cs="Times New Roman"/>
                <w:sz w:val="24"/>
                <w:szCs w:val="24"/>
              </w:rPr>
            </w:pPr>
            <w:r>
              <w:rPr>
                <w:rFonts w:ascii="Arial" w:hAnsi="Arial" w:cs="Arial"/>
                <w:sz w:val="17"/>
                <w:szCs w:val="17"/>
                <w:vertAlign w:val="superscript"/>
              </w:rPr>
              <w:t>0</w:t>
            </w:r>
            <w:r>
              <w:rPr>
                <w:rFonts w:ascii="Arial" w:hAnsi="Arial" w:cs="Arial"/>
                <w:i/>
                <w:iCs/>
                <w:sz w:val="10"/>
                <w:szCs w:val="10"/>
              </w:rPr>
              <w:t xml:space="preserve"> h</w:t>
            </w:r>
            <w:r>
              <w:rPr>
                <w:rFonts w:ascii="Arial" w:hAnsi="Arial" w:cs="Arial"/>
                <w:sz w:val="11"/>
                <w:szCs w:val="11"/>
                <w:vertAlign w:val="subscript"/>
              </w:rPr>
              <w:t>2</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50" w:lineRule="exact"/>
              <w:ind w:left="20"/>
              <w:rPr>
                <w:rFonts w:ascii="Times New Roman" w:hAnsi="Times New Roman" w:cs="Times New Roman"/>
                <w:sz w:val="24"/>
                <w:szCs w:val="24"/>
              </w:rPr>
            </w:pPr>
            <w:r>
              <w:rPr>
                <w:rFonts w:ascii="Arial" w:hAnsi="Arial" w:cs="Arial"/>
                <w:i/>
                <w:iCs/>
                <w:sz w:val="13"/>
                <w:szCs w:val="13"/>
              </w:rPr>
              <w:t>h</w:t>
            </w:r>
            <w:r>
              <w:rPr>
                <w:rFonts w:ascii="Arial" w:hAnsi="Arial" w:cs="Arial"/>
                <w:sz w:val="17"/>
                <w:szCs w:val="17"/>
                <w:vertAlign w:val="subscript"/>
              </w:rPr>
              <w:t>2</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50" w:lineRule="exact"/>
              <w:ind w:left="20"/>
              <w:rPr>
                <w:rFonts w:ascii="Times New Roman" w:hAnsi="Times New Roman" w:cs="Times New Roman"/>
                <w:sz w:val="24"/>
                <w:szCs w:val="24"/>
              </w:rPr>
            </w:pPr>
            <w:r>
              <w:rPr>
                <w:rFonts w:ascii="Arial" w:hAnsi="Arial" w:cs="Arial"/>
                <w:i/>
                <w:iCs/>
                <w:sz w:val="13"/>
                <w:szCs w:val="13"/>
              </w:rPr>
              <w:t>h</w:t>
            </w:r>
            <w:r>
              <w:rPr>
                <w:rFonts w:ascii="Arial" w:hAnsi="Arial" w:cs="Arial"/>
                <w:sz w:val="17"/>
                <w:szCs w:val="17"/>
                <w:vertAlign w:val="subscript"/>
              </w:rPr>
              <w:t>2</w:t>
            </w:r>
          </w:p>
        </w:tc>
        <w:tc>
          <w:tcPr>
            <w:tcW w:w="7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150" w:lineRule="exact"/>
              <w:ind w:left="20"/>
              <w:rPr>
                <w:rFonts w:ascii="Times New Roman" w:hAnsi="Times New Roman" w:cs="Times New Roman"/>
                <w:sz w:val="24"/>
                <w:szCs w:val="24"/>
              </w:rPr>
            </w:pPr>
            <w:r>
              <w:rPr>
                <w:rFonts w:ascii="Arial" w:hAnsi="Arial" w:cs="Arial"/>
                <w:i/>
                <w:iCs/>
                <w:sz w:val="13"/>
                <w:szCs w:val="13"/>
              </w:rPr>
              <w:t>h</w:t>
            </w:r>
            <w:r>
              <w:rPr>
                <w:rFonts w:ascii="Arial" w:hAnsi="Arial" w:cs="Arial"/>
                <w:sz w:val="17"/>
                <w:szCs w:val="17"/>
                <w:vertAlign w:val="subscript"/>
              </w:rPr>
              <w:t>2</w:t>
            </w:r>
          </w:p>
        </w:tc>
        <w:tc>
          <w:tcPr>
            <w:tcW w:w="3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4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86" w:lineRule="exact"/>
              <w:jc w:val="right"/>
              <w:rPr>
                <w:rFonts w:ascii="Times New Roman" w:hAnsi="Times New Roman" w:cs="Times New Roman"/>
                <w:sz w:val="24"/>
                <w:szCs w:val="24"/>
              </w:rPr>
            </w:pPr>
            <w:r>
              <w:rPr>
                <w:rFonts w:ascii="Arial" w:hAnsi="Arial" w:cs="Arial"/>
                <w:sz w:val="10"/>
                <w:szCs w:val="10"/>
              </w:rPr>
              <w:t>(2)</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c>
          <w:tcPr>
            <w:tcW w:w="820" w:type="dxa"/>
            <w:gridSpan w:val="2"/>
            <w:tcBorders>
              <w:top w:val="nil"/>
              <w:left w:val="nil"/>
              <w:bottom w:val="nil"/>
              <w:right w:val="nil"/>
            </w:tcBorders>
            <w:vAlign w:val="bottom"/>
          </w:tcPr>
          <w:p w:rsidR="002323FA" w:rsidRDefault="003F6155">
            <w:pPr>
              <w:widowControl w:val="0"/>
              <w:autoSpaceDE w:val="0"/>
              <w:autoSpaceDN w:val="0"/>
              <w:adjustRightInd w:val="0"/>
              <w:spacing w:after="0" w:line="63" w:lineRule="exact"/>
              <w:jc w:val="right"/>
              <w:rPr>
                <w:rFonts w:ascii="Times New Roman" w:hAnsi="Times New Roman" w:cs="Times New Roman"/>
                <w:sz w:val="24"/>
                <w:szCs w:val="24"/>
              </w:rPr>
            </w:pPr>
            <w:r>
              <w:rPr>
                <w:rFonts w:ascii="Arial" w:hAnsi="Arial" w:cs="Arial"/>
                <w:i/>
                <w:iCs/>
                <w:sz w:val="4"/>
                <w:szCs w:val="4"/>
              </w:rPr>
              <w:t xml:space="preserve">H </w:t>
            </w:r>
            <w:r>
              <w:rPr>
                <w:rFonts w:ascii="Arial" w:hAnsi="Arial" w:cs="Arial"/>
                <w:sz w:val="4"/>
                <w:szCs w:val="4"/>
              </w:rPr>
              <w:t>=</w:t>
            </w:r>
            <w:r>
              <w:rPr>
                <w:rFonts w:ascii="Arial" w:hAnsi="Arial" w:cs="Arial"/>
                <w:i/>
                <w:iCs/>
                <w:sz w:val="4"/>
                <w:szCs w:val="4"/>
              </w:rPr>
              <w:t xml:space="preserve"> </w:t>
            </w:r>
            <w:r>
              <w:rPr>
                <w:rFonts w:ascii="Arial" w:hAnsi="Arial" w:cs="Arial"/>
                <w:sz w:val="7"/>
                <w:szCs w:val="7"/>
                <w:vertAlign w:val="superscript"/>
              </w:rPr>
              <w:t>µ</w:t>
            </w:r>
            <w:r>
              <w:rPr>
                <w:rFonts w:ascii="Arial" w:hAnsi="Arial" w:cs="Arial"/>
                <w:i/>
                <w:iCs/>
                <w:sz w:val="4"/>
                <w:szCs w:val="4"/>
              </w:rPr>
              <w:t xml:space="preserve"> </w:t>
            </w:r>
            <w:r>
              <w:rPr>
                <w:rFonts w:ascii="Arial" w:hAnsi="Arial" w:cs="Arial"/>
                <w:i/>
                <w:iCs/>
                <w:sz w:val="7"/>
                <w:szCs w:val="7"/>
                <w:vertAlign w:val="subscript"/>
              </w:rPr>
              <w:t>h</w:t>
            </w:r>
            <w:r>
              <w:rPr>
                <w:rFonts w:ascii="Arial" w:hAnsi="Arial" w:cs="Arial"/>
                <w:i/>
                <w:iCs/>
                <w:sz w:val="4"/>
                <w:szCs w:val="4"/>
                <w:vertAlign w:val="subscript"/>
              </w:rPr>
              <w:t>i</w:t>
            </w:r>
          </w:p>
        </w:tc>
        <w:tc>
          <w:tcPr>
            <w:tcW w:w="38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520" w:type="dxa"/>
            <w:gridSpan w:val="6"/>
            <w:tcBorders>
              <w:top w:val="nil"/>
              <w:left w:val="nil"/>
              <w:bottom w:val="nil"/>
              <w:right w:val="nil"/>
            </w:tcBorders>
            <w:vAlign w:val="bottom"/>
          </w:tcPr>
          <w:p w:rsidR="002323FA" w:rsidRDefault="003F6155">
            <w:pPr>
              <w:widowControl w:val="0"/>
              <w:autoSpaceDE w:val="0"/>
              <w:autoSpaceDN w:val="0"/>
              <w:adjustRightInd w:val="0"/>
              <w:spacing w:after="0" w:line="63" w:lineRule="exact"/>
              <w:ind w:left="40"/>
              <w:rPr>
                <w:rFonts w:ascii="Times New Roman" w:hAnsi="Times New Roman" w:cs="Times New Roman"/>
                <w:sz w:val="24"/>
                <w:szCs w:val="24"/>
              </w:rPr>
            </w:pPr>
            <w:r>
              <w:rPr>
                <w:rFonts w:ascii="Arial" w:hAnsi="Arial" w:cs="Arial"/>
                <w:sz w:val="7"/>
                <w:szCs w:val="7"/>
                <w:vertAlign w:val="superscript"/>
              </w:rPr>
              <w:t>=</w:t>
            </w:r>
            <w:r>
              <w:rPr>
                <w:rFonts w:ascii="Arial" w:hAnsi="Arial" w:cs="Arial"/>
                <w:sz w:val="4"/>
                <w:szCs w:val="4"/>
              </w:rPr>
              <w:t xml:space="preserve">   </w:t>
            </w:r>
            <w:r>
              <w:rPr>
                <w:rFonts w:ascii="Arial" w:hAnsi="Arial" w:cs="Arial"/>
                <w:sz w:val="7"/>
                <w:szCs w:val="7"/>
                <w:vertAlign w:val="subscript"/>
              </w:rPr>
              <w:t>.</w:t>
            </w:r>
            <w:r>
              <w:rPr>
                <w:rFonts w:ascii="Arial" w:hAnsi="Arial" w:cs="Arial"/>
                <w:sz w:val="4"/>
                <w:szCs w:val="4"/>
              </w:rPr>
              <w:t>.</w:t>
            </w:r>
            <w:r>
              <w:rPr>
                <w:rFonts w:ascii="Arial" w:hAnsi="Arial" w:cs="Arial"/>
                <w:sz w:val="7"/>
                <w:szCs w:val="7"/>
                <w:vertAlign w:val="superscript"/>
              </w:rPr>
              <w:t>.</w:t>
            </w:r>
            <w:r>
              <w:rPr>
                <w:rFonts w:ascii="Arial" w:hAnsi="Arial" w:cs="Arial"/>
                <w:sz w:val="7"/>
                <w:szCs w:val="7"/>
                <w:vertAlign w:val="subscript"/>
              </w:rPr>
              <w:t>.</w:t>
            </w:r>
            <w:r>
              <w:rPr>
                <w:rFonts w:ascii="Arial" w:hAnsi="Arial" w:cs="Arial"/>
                <w:sz w:val="7"/>
                <w:szCs w:val="7"/>
              </w:rPr>
              <w:t>.</w:t>
            </w:r>
            <w:r>
              <w:rPr>
                <w:rFonts w:ascii="Arial" w:hAnsi="Arial" w:cs="Arial"/>
                <w:sz w:val="7"/>
                <w:szCs w:val="7"/>
                <w:vertAlign w:val="superscript"/>
              </w:rPr>
              <w:t>.</w:t>
            </w:r>
            <w:r>
              <w:rPr>
                <w:rFonts w:ascii="Arial" w:hAnsi="Arial" w:cs="Arial"/>
                <w:sz w:val="7"/>
                <w:szCs w:val="7"/>
              </w:rPr>
              <w:t xml:space="preserve">    </w:t>
            </w:r>
            <w:r>
              <w:rPr>
                <w:rFonts w:ascii="Arial" w:hAnsi="Arial" w:cs="Arial"/>
                <w:sz w:val="7"/>
                <w:szCs w:val="7"/>
                <w:vertAlign w:val="subscript"/>
              </w:rPr>
              <w:t>.</w:t>
            </w:r>
            <w:r>
              <w:rPr>
                <w:rFonts w:ascii="Arial" w:hAnsi="Arial" w:cs="Arial"/>
                <w:sz w:val="3"/>
                <w:szCs w:val="3"/>
              </w:rPr>
              <w:t>.</w:t>
            </w:r>
            <w:r>
              <w:rPr>
                <w:rFonts w:ascii="Arial" w:hAnsi="Arial" w:cs="Arial"/>
                <w:sz w:val="7"/>
                <w:szCs w:val="7"/>
                <w:vertAlign w:val="superscript"/>
              </w:rPr>
              <w:t>.</w:t>
            </w:r>
          </w:p>
        </w:tc>
        <w:tc>
          <w:tcPr>
            <w:tcW w:w="700" w:type="dxa"/>
            <w:tcBorders>
              <w:top w:val="nil"/>
              <w:left w:val="nil"/>
              <w:bottom w:val="nil"/>
              <w:right w:val="nil"/>
            </w:tcBorders>
            <w:vAlign w:val="bottom"/>
          </w:tcPr>
          <w:p w:rsidR="002323FA" w:rsidRDefault="003F6155">
            <w:pPr>
              <w:widowControl w:val="0"/>
              <w:autoSpaceDE w:val="0"/>
              <w:autoSpaceDN w:val="0"/>
              <w:adjustRightInd w:val="0"/>
              <w:spacing w:after="0" w:line="63" w:lineRule="exact"/>
              <w:ind w:right="181"/>
              <w:jc w:val="right"/>
              <w:rPr>
                <w:rFonts w:ascii="Times New Roman" w:hAnsi="Times New Roman" w:cs="Times New Roman"/>
                <w:sz w:val="24"/>
                <w:szCs w:val="24"/>
              </w:rPr>
            </w:pPr>
            <w:r>
              <w:rPr>
                <w:rFonts w:ascii="Arial" w:hAnsi="Arial" w:cs="Arial"/>
                <w:sz w:val="7"/>
                <w:szCs w:val="7"/>
                <w:vertAlign w:val="superscript"/>
              </w:rPr>
              <w:t>.</w:t>
            </w:r>
            <w:r>
              <w:rPr>
                <w:rFonts w:ascii="Arial" w:hAnsi="Arial" w:cs="Arial"/>
                <w:sz w:val="4"/>
                <w:szCs w:val="4"/>
              </w:rPr>
              <w:t xml:space="preserve"> . </w:t>
            </w:r>
            <w:r>
              <w:rPr>
                <w:rFonts w:ascii="Arial" w:hAnsi="Arial" w:cs="Arial"/>
                <w:sz w:val="7"/>
                <w:szCs w:val="7"/>
                <w:vertAlign w:val="subscript"/>
              </w:rPr>
              <w:t>.</w:t>
            </w:r>
          </w:p>
        </w:tc>
        <w:tc>
          <w:tcPr>
            <w:tcW w:w="200" w:type="dxa"/>
            <w:tcBorders>
              <w:top w:val="nil"/>
              <w:left w:val="nil"/>
              <w:bottom w:val="nil"/>
              <w:right w:val="nil"/>
            </w:tcBorders>
            <w:vAlign w:val="bottom"/>
          </w:tcPr>
          <w:p w:rsidR="002323FA" w:rsidRDefault="003F6155">
            <w:pPr>
              <w:widowControl w:val="0"/>
              <w:autoSpaceDE w:val="0"/>
              <w:autoSpaceDN w:val="0"/>
              <w:adjustRightInd w:val="0"/>
              <w:spacing w:after="0" w:line="63" w:lineRule="exact"/>
              <w:ind w:left="80"/>
              <w:rPr>
                <w:rFonts w:ascii="Times New Roman" w:hAnsi="Times New Roman" w:cs="Times New Roman"/>
                <w:sz w:val="24"/>
                <w:szCs w:val="24"/>
              </w:rPr>
            </w:pPr>
            <w:r>
              <w:rPr>
                <w:rFonts w:ascii="Arial" w:hAnsi="Arial" w:cs="Arial"/>
                <w:sz w:val="7"/>
                <w:szCs w:val="7"/>
                <w:vertAlign w:val="subscript"/>
              </w:rPr>
              <w:t>.</w:t>
            </w:r>
            <w:r>
              <w:rPr>
                <w:rFonts w:ascii="Arial" w:hAnsi="Arial" w:cs="Arial"/>
                <w:sz w:val="4"/>
                <w:szCs w:val="4"/>
              </w:rPr>
              <w:t>.</w:t>
            </w:r>
            <w:r>
              <w:rPr>
                <w:rFonts w:ascii="Arial" w:hAnsi="Arial" w:cs="Arial"/>
                <w:sz w:val="7"/>
                <w:szCs w:val="7"/>
                <w:vertAlign w:val="superscript"/>
              </w:rPr>
              <w:t>.</w:t>
            </w:r>
          </w:p>
        </w:tc>
        <w:tc>
          <w:tcPr>
            <w:tcW w:w="3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27" w:lineRule="exact"/>
              <w:ind w:left="20"/>
              <w:rPr>
                <w:rFonts w:ascii="Times New Roman" w:hAnsi="Times New Roman" w:cs="Times New Roman"/>
                <w:sz w:val="24"/>
                <w:szCs w:val="24"/>
              </w:rPr>
            </w:pPr>
            <w:r>
              <w:rPr>
                <w:rFonts w:ascii="Arial" w:hAnsi="Arial" w:cs="Arial"/>
                <w:sz w:val="14"/>
                <w:szCs w:val="14"/>
              </w:rPr>
              <w:t>C</w:t>
            </w:r>
          </w:p>
        </w:tc>
        <w:tc>
          <w:tcPr>
            <w:tcW w:w="40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440" w:type="dxa"/>
            <w:tcBorders>
              <w:top w:val="nil"/>
              <w:left w:val="nil"/>
              <w:bottom w:val="nil"/>
              <w:right w:val="nil"/>
            </w:tcBorders>
            <w:vAlign w:val="bottom"/>
          </w:tcPr>
          <w:p w:rsidR="002323FA" w:rsidRDefault="003F6155">
            <w:pPr>
              <w:widowControl w:val="0"/>
              <w:autoSpaceDE w:val="0"/>
              <w:autoSpaceDN w:val="0"/>
              <w:adjustRightInd w:val="0"/>
              <w:spacing w:after="0" w:line="127" w:lineRule="exact"/>
              <w:ind w:left="240"/>
              <w:rPr>
                <w:rFonts w:ascii="Times New Roman" w:hAnsi="Times New Roman" w:cs="Times New Roman"/>
                <w:sz w:val="24"/>
                <w:szCs w:val="24"/>
              </w:rPr>
            </w:pPr>
            <w:r>
              <w:rPr>
                <w:rFonts w:ascii="Arial" w:hAnsi="Arial" w:cs="Arial"/>
                <w:sz w:val="14"/>
                <w:szCs w:val="14"/>
              </w:rPr>
              <w:t>B</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36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48"/>
        </w:trPr>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20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64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39"/>
                <w:szCs w:val="39"/>
                <w:vertAlign w:val="superscript"/>
              </w:rPr>
              <w:t>B</w:t>
            </w:r>
            <w:r>
              <w:rPr>
                <w:rFonts w:ascii="Arial" w:hAnsi="Arial" w:cs="Arial"/>
                <w:i/>
                <w:iCs/>
                <w:sz w:val="14"/>
                <w:szCs w:val="14"/>
              </w:rPr>
              <w:t xml:space="preserve"> h</w:t>
            </w:r>
            <w:r>
              <w:rPr>
                <w:rFonts w:ascii="Arial" w:hAnsi="Arial" w:cs="Arial"/>
                <w:sz w:val="19"/>
                <w:szCs w:val="19"/>
                <w:vertAlign w:val="subscript"/>
              </w:rPr>
              <w:t>1</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2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i/>
                <w:iCs/>
                <w:sz w:val="14"/>
                <w:szCs w:val="14"/>
              </w:rPr>
              <w:t>h</w:t>
            </w:r>
            <w:r>
              <w:rPr>
                <w:rFonts w:ascii="Arial" w:hAnsi="Arial" w:cs="Arial"/>
                <w:sz w:val="9"/>
                <w:szCs w:val="9"/>
              </w:rPr>
              <w:t>2</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2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i/>
                <w:iCs/>
                <w:sz w:val="14"/>
                <w:szCs w:val="14"/>
              </w:rPr>
              <w:t>h</w:t>
            </w:r>
            <w:r>
              <w:rPr>
                <w:rFonts w:ascii="Arial" w:hAnsi="Arial" w:cs="Arial"/>
                <w:sz w:val="9"/>
                <w:szCs w:val="9"/>
              </w:rPr>
              <w:t>3</w:t>
            </w: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56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i/>
                <w:iCs/>
                <w:sz w:val="14"/>
                <w:szCs w:val="14"/>
              </w:rPr>
              <w:t>h</w:t>
            </w:r>
            <w:r>
              <w:rPr>
                <w:rFonts w:ascii="Arial" w:hAnsi="Arial" w:cs="Arial"/>
                <w:i/>
                <w:iCs/>
                <w:sz w:val="19"/>
                <w:szCs w:val="19"/>
                <w:vertAlign w:val="subscript"/>
              </w:rPr>
              <w:t>n</w:t>
            </w:r>
            <w:r>
              <w:rPr>
                <w:rFonts w:ascii="Arial" w:hAnsi="Arial" w:cs="Arial"/>
                <w:i/>
                <w:iCs/>
                <w:sz w:val="14"/>
                <w:szCs w:val="14"/>
              </w:rPr>
              <w:t xml:space="preserve"> </w:t>
            </w:r>
            <w:r>
              <w:rPr>
                <w:rFonts w:ascii="Arial" w:hAnsi="Arial" w:cs="Arial"/>
                <w:sz w:val="39"/>
                <w:szCs w:val="39"/>
                <w:vertAlign w:val="superscript"/>
              </w:rPr>
              <w:t>C</w:t>
            </w: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420"/>
        </w:trPr>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6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56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1"/>
        </w:trPr>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440" w:type="dxa"/>
            <w:tcBorders>
              <w:top w:val="nil"/>
              <w:left w:val="nil"/>
              <w:bottom w:val="nil"/>
              <w:right w:val="nil"/>
            </w:tcBorders>
            <w:vAlign w:val="bottom"/>
          </w:tcPr>
          <w:p w:rsidR="002323FA" w:rsidRDefault="003F6155">
            <w:pPr>
              <w:widowControl w:val="0"/>
              <w:autoSpaceDE w:val="0"/>
              <w:autoSpaceDN w:val="0"/>
              <w:adjustRightInd w:val="0"/>
              <w:spacing w:after="0" w:line="31" w:lineRule="exact"/>
              <w:ind w:left="240"/>
              <w:rPr>
                <w:rFonts w:ascii="Times New Roman" w:hAnsi="Times New Roman" w:cs="Times New Roman"/>
                <w:sz w:val="24"/>
                <w:szCs w:val="24"/>
              </w:rPr>
            </w:pPr>
            <w:r>
              <w:rPr>
                <w:rFonts w:ascii="Arial" w:hAnsi="Arial" w:cs="Arial"/>
                <w:sz w:val="3"/>
                <w:szCs w:val="3"/>
              </w:rPr>
              <w:t>B</w:t>
            </w:r>
          </w:p>
        </w:tc>
        <w:tc>
          <w:tcPr>
            <w:tcW w:w="200" w:type="dxa"/>
            <w:tcBorders>
              <w:top w:val="nil"/>
              <w:left w:val="nil"/>
              <w:bottom w:val="nil"/>
              <w:right w:val="nil"/>
            </w:tcBorders>
            <w:shd w:val="clear" w:color="auto" w:fill="000000"/>
            <w:vAlign w:val="bottom"/>
          </w:tcPr>
          <w:p w:rsidR="002323FA" w:rsidRDefault="003F6155">
            <w:pPr>
              <w:widowControl w:val="0"/>
              <w:autoSpaceDE w:val="0"/>
              <w:autoSpaceDN w:val="0"/>
              <w:adjustRightInd w:val="0"/>
              <w:spacing w:after="0" w:line="31" w:lineRule="exact"/>
              <w:rPr>
                <w:rFonts w:ascii="Times New Roman" w:hAnsi="Times New Roman" w:cs="Times New Roman"/>
                <w:sz w:val="24"/>
                <w:szCs w:val="24"/>
              </w:rPr>
            </w:pPr>
            <w:r>
              <w:rPr>
                <w:rFonts w:ascii="Arial" w:hAnsi="Arial" w:cs="Arial"/>
                <w:i/>
                <w:iCs/>
                <w:sz w:val="2"/>
                <w:szCs w:val="2"/>
              </w:rPr>
              <w:t>h</w:t>
            </w:r>
            <w:r>
              <w:rPr>
                <w:rFonts w:ascii="Arial" w:hAnsi="Arial" w:cs="Arial"/>
                <w:i/>
                <w:iCs/>
                <w:sz w:val="3"/>
                <w:szCs w:val="3"/>
                <w:vertAlign w:val="subscript"/>
              </w:rPr>
              <w:t>n</w:t>
            </w: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shd w:val="clear" w:color="auto" w:fill="000000"/>
            <w:vAlign w:val="bottom"/>
          </w:tcPr>
          <w:p w:rsidR="002323FA" w:rsidRDefault="003F6155">
            <w:pPr>
              <w:widowControl w:val="0"/>
              <w:autoSpaceDE w:val="0"/>
              <w:autoSpaceDN w:val="0"/>
              <w:adjustRightInd w:val="0"/>
              <w:spacing w:after="0" w:line="31" w:lineRule="exact"/>
              <w:rPr>
                <w:rFonts w:ascii="Times New Roman" w:hAnsi="Times New Roman" w:cs="Times New Roman"/>
                <w:sz w:val="24"/>
                <w:szCs w:val="24"/>
              </w:rPr>
            </w:pPr>
            <w:r>
              <w:rPr>
                <w:rFonts w:ascii="Arial" w:hAnsi="Arial" w:cs="Arial"/>
                <w:i/>
                <w:iCs/>
                <w:sz w:val="2"/>
                <w:szCs w:val="2"/>
              </w:rPr>
              <w:t>h</w:t>
            </w:r>
            <w:r>
              <w:rPr>
                <w:rFonts w:ascii="Arial" w:hAnsi="Arial" w:cs="Arial"/>
                <w:i/>
                <w:iCs/>
                <w:sz w:val="3"/>
                <w:szCs w:val="3"/>
                <w:vertAlign w:val="subscript"/>
              </w:rPr>
              <w:t>n</w:t>
            </w:r>
          </w:p>
        </w:tc>
        <w:tc>
          <w:tcPr>
            <w:tcW w:w="4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31" w:lineRule="exact"/>
              <w:ind w:left="240"/>
              <w:rPr>
                <w:rFonts w:ascii="Times New Roman" w:hAnsi="Times New Roman" w:cs="Times New Roman"/>
                <w:sz w:val="24"/>
                <w:szCs w:val="24"/>
              </w:rPr>
            </w:pPr>
            <w:r>
              <w:rPr>
                <w:rFonts w:ascii="Arial" w:hAnsi="Arial" w:cs="Arial"/>
                <w:i/>
                <w:iCs/>
                <w:sz w:val="2"/>
                <w:szCs w:val="2"/>
              </w:rPr>
              <w:t>h</w:t>
            </w:r>
            <w:r>
              <w:rPr>
                <w:rFonts w:ascii="Arial" w:hAnsi="Arial" w:cs="Arial"/>
                <w:i/>
                <w:iCs/>
                <w:sz w:val="3"/>
                <w:szCs w:val="3"/>
                <w:vertAlign w:val="subscript"/>
              </w:rPr>
              <w:t>n</w:t>
            </w:r>
          </w:p>
        </w:tc>
        <w:tc>
          <w:tcPr>
            <w:tcW w:w="7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81"/>
              <w:jc w:val="right"/>
              <w:rPr>
                <w:rFonts w:ascii="Times New Roman" w:hAnsi="Times New Roman" w:cs="Times New Roman"/>
                <w:sz w:val="24"/>
                <w:szCs w:val="24"/>
              </w:rPr>
            </w:pPr>
            <w:r>
              <w:rPr>
                <w:rFonts w:ascii="Arial" w:hAnsi="Arial" w:cs="Arial"/>
                <w:i/>
                <w:iCs/>
                <w:sz w:val="20"/>
                <w:szCs w:val="20"/>
              </w:rPr>
              <w:t>¢¢¢</w:t>
            </w:r>
          </w:p>
        </w:tc>
        <w:tc>
          <w:tcPr>
            <w:tcW w:w="200" w:type="dxa"/>
            <w:tcBorders>
              <w:top w:val="nil"/>
              <w:left w:val="nil"/>
              <w:bottom w:val="nil"/>
              <w:right w:val="nil"/>
            </w:tcBorders>
            <w:shd w:val="clear" w:color="auto" w:fill="000000"/>
            <w:vAlign w:val="bottom"/>
          </w:tcPr>
          <w:p w:rsidR="002323FA" w:rsidRDefault="003F6155">
            <w:pPr>
              <w:widowControl w:val="0"/>
              <w:autoSpaceDE w:val="0"/>
              <w:autoSpaceDN w:val="0"/>
              <w:adjustRightInd w:val="0"/>
              <w:spacing w:after="0" w:line="31" w:lineRule="exact"/>
              <w:rPr>
                <w:rFonts w:ascii="Times New Roman" w:hAnsi="Times New Roman" w:cs="Times New Roman"/>
                <w:sz w:val="24"/>
                <w:szCs w:val="24"/>
              </w:rPr>
            </w:pPr>
            <w:r>
              <w:rPr>
                <w:rFonts w:ascii="Arial" w:hAnsi="Arial" w:cs="Arial"/>
                <w:i/>
                <w:iCs/>
                <w:sz w:val="2"/>
                <w:szCs w:val="2"/>
              </w:rPr>
              <w:t>h</w:t>
            </w:r>
            <w:r>
              <w:rPr>
                <w:rFonts w:ascii="Arial" w:hAnsi="Arial" w:cs="Arial"/>
                <w:i/>
                <w:iCs/>
                <w:sz w:val="3"/>
                <w:szCs w:val="3"/>
                <w:vertAlign w:val="subscript"/>
              </w:rPr>
              <w:t>n</w:t>
            </w:r>
          </w:p>
        </w:tc>
        <w:tc>
          <w:tcPr>
            <w:tcW w:w="360" w:type="dxa"/>
            <w:tcBorders>
              <w:top w:val="nil"/>
              <w:left w:val="nil"/>
              <w:bottom w:val="nil"/>
              <w:right w:val="nil"/>
            </w:tcBorders>
            <w:vAlign w:val="bottom"/>
          </w:tcPr>
          <w:p w:rsidR="002323FA" w:rsidRDefault="003F6155">
            <w:pPr>
              <w:widowControl w:val="0"/>
              <w:autoSpaceDE w:val="0"/>
              <w:autoSpaceDN w:val="0"/>
              <w:adjustRightInd w:val="0"/>
              <w:spacing w:after="0" w:line="31" w:lineRule="exact"/>
              <w:ind w:left="20"/>
              <w:rPr>
                <w:rFonts w:ascii="Times New Roman" w:hAnsi="Times New Roman" w:cs="Times New Roman"/>
                <w:sz w:val="24"/>
                <w:szCs w:val="24"/>
              </w:rPr>
            </w:pPr>
            <w:r>
              <w:rPr>
                <w:rFonts w:ascii="Arial" w:hAnsi="Arial" w:cs="Arial"/>
                <w:sz w:val="3"/>
                <w:szCs w:val="3"/>
              </w:rPr>
              <w:t>C</w:t>
            </w: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303"/>
        </w:trPr>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44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w w:val="88"/>
                <w:sz w:val="20"/>
                <w:szCs w:val="20"/>
              </w:rPr>
              <w:t>@</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7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sz w:val="20"/>
                <w:szCs w:val="20"/>
              </w:rPr>
              <w:t>A</w:t>
            </w: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3F6155">
      <w:pPr>
        <w:widowControl w:val="0"/>
        <w:overflowPunct w:val="0"/>
        <w:autoSpaceDE w:val="0"/>
        <w:autoSpaceDN w:val="0"/>
        <w:adjustRightInd w:val="0"/>
        <w:spacing w:after="0" w:line="224" w:lineRule="auto"/>
        <w:ind w:firstLine="239"/>
        <w:jc w:val="both"/>
        <w:rPr>
          <w:rFonts w:ascii="Times New Roman" w:hAnsi="Times New Roman" w:cs="Times New Roman"/>
          <w:sz w:val="24"/>
          <w:szCs w:val="24"/>
        </w:rPr>
      </w:pPr>
      <w:r>
        <w:rPr>
          <w:rFonts w:ascii="Arial" w:hAnsi="Arial" w:cs="Arial"/>
          <w:sz w:val="18"/>
          <w:szCs w:val="18"/>
        </w:rPr>
        <w:t xml:space="preserve">This ratio matrix is invariant to normalization since each element is invariant to normalization. Furthermore, each matrix element </w:t>
      </w:r>
      <w:r>
        <w:rPr>
          <w:rFonts w:ascii="Arial" w:hAnsi="Arial" w:cs="Arial"/>
          <w:i/>
          <w:iCs/>
          <w:sz w:val="18"/>
          <w:szCs w:val="18"/>
        </w:rPr>
        <w:t>h</w:t>
      </w:r>
      <w:r>
        <w:rPr>
          <w:rFonts w:ascii="Arial" w:hAnsi="Arial" w:cs="Arial"/>
          <w:i/>
          <w:iCs/>
          <w:sz w:val="24"/>
          <w:szCs w:val="24"/>
          <w:vertAlign w:val="subscript"/>
        </w:rPr>
        <w:t>j</w:t>
      </w:r>
      <w:r>
        <w:rPr>
          <w:rFonts w:ascii="Arial" w:hAnsi="Arial" w:cs="Arial"/>
          <w:i/>
          <w:iCs/>
          <w:sz w:val="18"/>
          <w:szCs w:val="18"/>
        </w:rPr>
        <w:t>=h</w:t>
      </w:r>
      <w:r>
        <w:rPr>
          <w:rFonts w:ascii="Arial" w:hAnsi="Arial" w:cs="Arial"/>
          <w:i/>
          <w:iCs/>
          <w:sz w:val="24"/>
          <w:szCs w:val="24"/>
          <w:vertAlign w:val="subscript"/>
        </w:rPr>
        <w:t>i</w:t>
      </w:r>
      <w:r>
        <w:rPr>
          <w:rFonts w:ascii="Arial" w:hAnsi="Arial" w:cs="Arial"/>
          <w:sz w:val="18"/>
          <w:szCs w:val="18"/>
        </w:rPr>
        <w:t xml:space="preserve"> measures the relation between ele-ments </w:t>
      </w:r>
      <w:r>
        <w:rPr>
          <w:rFonts w:ascii="Arial" w:hAnsi="Arial" w:cs="Arial"/>
          <w:i/>
          <w:iCs/>
          <w:sz w:val="18"/>
          <w:szCs w:val="18"/>
        </w:rPr>
        <w:t>h</w:t>
      </w:r>
      <w:r>
        <w:rPr>
          <w:rFonts w:ascii="Arial" w:hAnsi="Arial" w:cs="Arial"/>
          <w:i/>
          <w:iCs/>
          <w:sz w:val="24"/>
          <w:szCs w:val="24"/>
          <w:vertAlign w:val="subscript"/>
        </w:rPr>
        <w:t>i</w:t>
      </w:r>
      <w:r>
        <w:rPr>
          <w:rFonts w:ascii="Arial" w:hAnsi="Arial" w:cs="Arial"/>
          <w:i/>
          <w:iCs/>
          <w:sz w:val="18"/>
          <w:szCs w:val="18"/>
        </w:rPr>
        <w:t>; h</w:t>
      </w:r>
      <w:r>
        <w:rPr>
          <w:rFonts w:ascii="Arial" w:hAnsi="Arial" w:cs="Arial"/>
          <w:i/>
          <w:iCs/>
          <w:sz w:val="24"/>
          <w:szCs w:val="24"/>
          <w:vertAlign w:val="subscript"/>
        </w:rPr>
        <w:t>j</w:t>
      </w:r>
      <w:r>
        <w:rPr>
          <w:rFonts w:ascii="Arial" w:hAnsi="Arial" w:cs="Arial"/>
          <w:sz w:val="18"/>
          <w:szCs w:val="18"/>
        </w:rPr>
        <w:t xml:space="preserve"> in the original histogram h. This inspires us to compare ratio matrices when comparing two histograms. Intuitively, the </w:t>
      </w:r>
      <w:r>
        <w:rPr>
          <w:rFonts w:ascii="Arial" w:hAnsi="Arial" w:cs="Arial"/>
          <w:i/>
          <w:iCs/>
          <w:sz w:val="18"/>
          <w:szCs w:val="18"/>
        </w:rPr>
        <w:t>i</w:t>
      </w:r>
      <w:r>
        <w:rPr>
          <w:rFonts w:ascii="Arial" w:hAnsi="Arial" w:cs="Arial"/>
          <w:i/>
          <w:iCs/>
          <w:sz w:val="24"/>
          <w:szCs w:val="24"/>
          <w:vertAlign w:val="superscript"/>
        </w:rPr>
        <w:t>th</w:t>
      </w:r>
      <w:r>
        <w:rPr>
          <w:rFonts w:ascii="Arial" w:hAnsi="Arial" w:cs="Arial"/>
          <w:sz w:val="18"/>
          <w:szCs w:val="18"/>
        </w:rPr>
        <w:t xml:space="preserve"> row of the ratio matrix represents the ra-tios all bin values to the value in the </w:t>
      </w:r>
      <w:r>
        <w:rPr>
          <w:rFonts w:ascii="Arial" w:hAnsi="Arial" w:cs="Arial"/>
          <w:i/>
          <w:iCs/>
          <w:sz w:val="18"/>
          <w:szCs w:val="18"/>
        </w:rPr>
        <w:t>i</w:t>
      </w:r>
      <w:r>
        <w:rPr>
          <w:rFonts w:ascii="Arial" w:hAnsi="Arial" w:cs="Arial"/>
          <w:i/>
          <w:iCs/>
          <w:sz w:val="24"/>
          <w:szCs w:val="24"/>
          <w:vertAlign w:val="superscript"/>
        </w:rPr>
        <w:t>th</w:t>
      </w:r>
      <w:r>
        <w:rPr>
          <w:rFonts w:ascii="Arial" w:hAnsi="Arial" w:cs="Arial"/>
          <w:sz w:val="18"/>
          <w:szCs w:val="18"/>
        </w:rPr>
        <w:t xml:space="preserve"> bin. We deal with the </w:t>
      </w:r>
      <w:r>
        <w:rPr>
          <w:rFonts w:ascii="Arial" w:hAnsi="Arial" w:cs="Arial"/>
          <w:i/>
          <w:iCs/>
          <w:sz w:val="18"/>
          <w:szCs w:val="18"/>
        </w:rPr>
        <w:t>i</w:t>
      </w:r>
      <w:r>
        <w:rPr>
          <w:rFonts w:ascii="Arial" w:hAnsi="Arial" w:cs="Arial"/>
          <w:i/>
          <w:iCs/>
          <w:sz w:val="24"/>
          <w:szCs w:val="24"/>
          <w:vertAlign w:val="superscript"/>
        </w:rPr>
        <w:t>th</w:t>
      </w:r>
      <w:r>
        <w:rPr>
          <w:rFonts w:ascii="Arial" w:hAnsi="Arial" w:cs="Arial"/>
          <w:sz w:val="18"/>
          <w:szCs w:val="18"/>
        </w:rPr>
        <w:t xml:space="preserve"> row of a ratio matrix instead of the </w:t>
      </w:r>
      <w:r>
        <w:rPr>
          <w:rFonts w:ascii="Arial" w:hAnsi="Arial" w:cs="Arial"/>
          <w:i/>
          <w:iCs/>
          <w:sz w:val="18"/>
          <w:szCs w:val="18"/>
        </w:rPr>
        <w:t>i</w:t>
      </w:r>
      <w:r>
        <w:rPr>
          <w:rFonts w:ascii="Arial" w:hAnsi="Arial" w:cs="Arial"/>
          <w:i/>
          <w:iCs/>
          <w:sz w:val="24"/>
          <w:szCs w:val="24"/>
          <w:vertAlign w:val="superscript"/>
        </w:rPr>
        <w:t>th</w:t>
      </w:r>
      <w:r>
        <w:rPr>
          <w:rFonts w:ascii="Arial" w:hAnsi="Arial" w:cs="Arial"/>
          <w:sz w:val="18"/>
          <w:szCs w:val="18"/>
        </w:rPr>
        <w:t xml:space="preserve"> bin of a his-togram. Specifically, to compare the </w:t>
      </w:r>
      <w:r>
        <w:rPr>
          <w:rFonts w:ascii="Arial" w:hAnsi="Arial" w:cs="Arial"/>
          <w:i/>
          <w:iCs/>
          <w:sz w:val="18"/>
          <w:szCs w:val="18"/>
        </w:rPr>
        <w:t>i</w:t>
      </w:r>
      <w:r>
        <w:rPr>
          <w:rFonts w:ascii="Arial" w:hAnsi="Arial" w:cs="Arial"/>
          <w:i/>
          <w:iCs/>
          <w:sz w:val="24"/>
          <w:szCs w:val="24"/>
          <w:vertAlign w:val="superscript"/>
        </w:rPr>
        <w:t>th</w:t>
      </w:r>
      <w:r>
        <w:rPr>
          <w:rFonts w:ascii="Arial" w:hAnsi="Arial" w:cs="Arial"/>
          <w:sz w:val="18"/>
          <w:szCs w:val="18"/>
        </w:rPr>
        <w:t xml:space="preserve"> bins of two his-</w:t>
      </w:r>
      <w:r>
        <w:rPr>
          <w:rFonts w:ascii="Arial" w:hAnsi="Arial" w:cs="Arial"/>
          <w:sz w:val="18"/>
          <w:szCs w:val="18"/>
        </w:rPr>
        <w:lastRenderedPageBreak/>
        <w:t xml:space="preserve">tograms p and q, we can define the dissimilarity </w:t>
      </w:r>
      <w:r>
        <w:rPr>
          <w:rFonts w:ascii="Arial" w:hAnsi="Arial" w:cs="Arial"/>
          <w:i/>
          <w:iCs/>
          <w:sz w:val="18"/>
          <w:szCs w:val="18"/>
        </w:rPr>
        <w:t>d</w:t>
      </w:r>
      <w:r>
        <w:rPr>
          <w:rFonts w:ascii="Arial" w:hAnsi="Arial" w:cs="Arial"/>
          <w:i/>
          <w:iCs/>
          <w:sz w:val="24"/>
          <w:szCs w:val="24"/>
          <w:vertAlign w:val="subscript"/>
        </w:rPr>
        <w:t>i</w:t>
      </w:r>
      <w:r>
        <w:rPr>
          <w:rFonts w:ascii="Arial" w:hAnsi="Arial" w:cs="Arial"/>
          <w:sz w:val="18"/>
          <w:szCs w:val="18"/>
        </w:rPr>
        <w:t xml:space="preserve"> as the</w:t>
      </w:r>
    </w:p>
    <w:p w:rsidR="002323FA" w:rsidRDefault="003F6155">
      <w:pPr>
        <w:widowControl w:val="0"/>
        <w:autoSpaceDE w:val="0"/>
        <w:autoSpaceDN w:val="0"/>
        <w:adjustRightInd w:val="0"/>
        <w:spacing w:after="0" w:line="16" w:lineRule="exact"/>
        <w:rPr>
          <w:rFonts w:ascii="Times New Roman" w:hAnsi="Times New Roman" w:cs="Times New Roman"/>
          <w:sz w:val="24"/>
          <w:szCs w:val="24"/>
        </w:rPr>
      </w:pPr>
      <w:r>
        <w:rPr>
          <w:rFonts w:ascii="Times New Roman" w:hAnsi="Times New Roman" w:cs="Times New Roman"/>
          <w:sz w:val="24"/>
          <w:szCs w:val="24"/>
        </w:rPr>
        <w:br w:type="column"/>
      </w:r>
    </w:p>
    <w:p w:rsidR="002323FA" w:rsidRDefault="003F6155">
      <w:pPr>
        <w:widowControl w:val="0"/>
        <w:overflowPunct w:val="0"/>
        <w:autoSpaceDE w:val="0"/>
        <w:autoSpaceDN w:val="0"/>
        <w:adjustRightInd w:val="0"/>
        <w:spacing w:after="0" w:line="236" w:lineRule="auto"/>
        <w:jc w:val="both"/>
        <w:rPr>
          <w:rFonts w:ascii="Times New Roman" w:hAnsi="Times New Roman" w:cs="Times New Roman"/>
          <w:sz w:val="24"/>
          <w:szCs w:val="24"/>
        </w:rPr>
      </w:pPr>
      <w:r>
        <w:rPr>
          <w:rFonts w:ascii="Arial" w:hAnsi="Arial" w:cs="Arial"/>
          <w:sz w:val="17"/>
          <w:szCs w:val="17"/>
        </w:rPr>
        <w:t xml:space="preserve">sum of squared differences (SSD) between </w:t>
      </w:r>
      <w:r>
        <w:rPr>
          <w:rFonts w:ascii="Arial" w:hAnsi="Arial" w:cs="Arial"/>
          <w:i/>
          <w:iCs/>
          <w:sz w:val="17"/>
          <w:szCs w:val="17"/>
        </w:rPr>
        <w:t>i</w:t>
      </w:r>
      <w:r>
        <w:rPr>
          <w:rFonts w:ascii="Arial" w:hAnsi="Arial" w:cs="Arial"/>
          <w:i/>
          <w:iCs/>
          <w:sz w:val="23"/>
          <w:szCs w:val="23"/>
          <w:vertAlign w:val="superscript"/>
        </w:rPr>
        <w:t>th</w:t>
      </w:r>
      <w:r>
        <w:rPr>
          <w:rFonts w:ascii="Arial" w:hAnsi="Arial" w:cs="Arial"/>
          <w:sz w:val="17"/>
          <w:szCs w:val="17"/>
        </w:rPr>
        <w:t xml:space="preserve"> rows of cor-responding ratio matrices, that is,</w:t>
      </w:r>
    </w:p>
    <w:tbl>
      <w:tblPr>
        <w:tblW w:w="0" w:type="auto"/>
        <w:tblInd w:w="2120" w:type="dxa"/>
        <w:tblLayout w:type="fixed"/>
        <w:tblCellMar>
          <w:left w:w="0" w:type="dxa"/>
          <w:right w:w="0" w:type="dxa"/>
        </w:tblCellMar>
        <w:tblLook w:val="0000" w:firstRow="0" w:lastRow="0" w:firstColumn="0" w:lastColumn="0" w:noHBand="0" w:noVBand="0"/>
      </w:tblPr>
      <w:tblGrid>
        <w:gridCol w:w="300"/>
        <w:gridCol w:w="80"/>
        <w:gridCol w:w="100"/>
        <w:gridCol w:w="180"/>
        <w:gridCol w:w="280"/>
        <w:gridCol w:w="200"/>
        <w:gridCol w:w="160"/>
        <w:gridCol w:w="1300"/>
        <w:gridCol w:w="20"/>
      </w:tblGrid>
      <w:tr w:rsidR="002323FA">
        <w:trPr>
          <w:trHeight w:val="167"/>
        </w:trPr>
        <w:tc>
          <w:tcPr>
            <w:tcW w:w="300" w:type="dxa"/>
            <w:tcBorders>
              <w:top w:val="nil"/>
              <w:left w:val="nil"/>
              <w:bottom w:val="nil"/>
              <w:right w:val="nil"/>
            </w:tcBorders>
            <w:vAlign w:val="bottom"/>
          </w:tcPr>
          <w:p w:rsidR="002323FA" w:rsidRDefault="003F6155">
            <w:pPr>
              <w:widowControl w:val="0"/>
              <w:autoSpaceDE w:val="0"/>
              <w:autoSpaceDN w:val="0"/>
              <w:adjustRightInd w:val="0"/>
              <w:spacing w:after="0" w:line="157" w:lineRule="exact"/>
              <w:jc w:val="center"/>
              <w:rPr>
                <w:rFonts w:ascii="Times New Roman" w:hAnsi="Times New Roman" w:cs="Times New Roman"/>
                <w:sz w:val="24"/>
                <w:szCs w:val="24"/>
              </w:rPr>
            </w:pPr>
            <w:r>
              <w:rPr>
                <w:rFonts w:ascii="Arial" w:hAnsi="Arial" w:cs="Arial"/>
                <w:i/>
                <w:iCs/>
                <w:sz w:val="14"/>
                <w:szCs w:val="14"/>
              </w:rPr>
              <w:t>n</w:t>
            </w: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8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66" w:lineRule="exact"/>
              <w:ind w:right="20"/>
              <w:jc w:val="right"/>
              <w:rPr>
                <w:rFonts w:ascii="Times New Roman" w:hAnsi="Times New Roman" w:cs="Times New Roman"/>
                <w:sz w:val="24"/>
                <w:szCs w:val="24"/>
              </w:rPr>
            </w:pPr>
            <w:r>
              <w:rPr>
                <w:rFonts w:ascii="Arial" w:hAnsi="Arial" w:cs="Arial"/>
                <w:i/>
                <w:iCs/>
                <w:sz w:val="20"/>
                <w:szCs w:val="20"/>
              </w:rPr>
              <w:t>q</w:t>
            </w:r>
            <w:r>
              <w:rPr>
                <w:rFonts w:ascii="Arial" w:hAnsi="Arial" w:cs="Arial"/>
                <w:i/>
                <w:iCs/>
                <w:sz w:val="27"/>
                <w:szCs w:val="27"/>
                <w:vertAlign w:val="subscript"/>
              </w:rPr>
              <w:t>j</w:t>
            </w:r>
          </w:p>
        </w:tc>
        <w:tc>
          <w:tcPr>
            <w:tcW w:w="2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66" w:lineRule="exact"/>
              <w:jc w:val="right"/>
              <w:rPr>
                <w:rFonts w:ascii="Times New Roman" w:hAnsi="Times New Roman" w:cs="Times New Roman"/>
                <w:sz w:val="24"/>
                <w:szCs w:val="24"/>
              </w:rPr>
            </w:pPr>
            <w:r>
              <w:rPr>
                <w:rFonts w:ascii="Arial" w:hAnsi="Arial" w:cs="Arial"/>
                <w:i/>
                <w:iCs/>
                <w:sz w:val="20"/>
                <w:szCs w:val="20"/>
              </w:rPr>
              <w:t>p</w:t>
            </w:r>
            <w:r>
              <w:rPr>
                <w:rFonts w:ascii="Arial" w:hAnsi="Arial" w:cs="Arial"/>
                <w:i/>
                <w:iCs/>
                <w:sz w:val="27"/>
                <w:szCs w:val="27"/>
                <w:vertAlign w:val="subscript"/>
              </w:rPr>
              <w:t>j</w:t>
            </w:r>
          </w:p>
        </w:tc>
        <w:tc>
          <w:tcPr>
            <w:tcW w:w="1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25" w:lineRule="exact"/>
              <w:jc w:val="right"/>
              <w:rPr>
                <w:rFonts w:ascii="Times New Roman" w:hAnsi="Times New Roman" w:cs="Times New Roman"/>
                <w:sz w:val="24"/>
                <w:szCs w:val="24"/>
              </w:rPr>
            </w:pPr>
            <w:r>
              <w:rPr>
                <w:rFonts w:ascii="Arial" w:hAnsi="Arial" w:cs="Arial"/>
                <w:sz w:val="20"/>
                <w:szCs w:val="20"/>
              </w:rPr>
              <w:t>¶</w:t>
            </w:r>
          </w:p>
        </w:tc>
        <w:tc>
          <w:tcPr>
            <w:tcW w:w="13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171"/>
              <w:jc w:val="right"/>
              <w:rPr>
                <w:rFonts w:ascii="Times New Roman" w:hAnsi="Times New Roman" w:cs="Times New Roman"/>
                <w:sz w:val="24"/>
                <w:szCs w:val="24"/>
              </w:rPr>
            </w:pPr>
            <w:r>
              <w:rPr>
                <w:rFonts w:ascii="Arial" w:hAnsi="Arial" w:cs="Arial"/>
                <w:w w:val="76"/>
                <w:sz w:val="14"/>
                <w:szCs w:val="14"/>
              </w:rPr>
              <w:t>2</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01"/>
        </w:trPr>
        <w:tc>
          <w:tcPr>
            <w:tcW w:w="3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58" w:lineRule="exact"/>
              <w:jc w:val="center"/>
              <w:rPr>
                <w:rFonts w:ascii="Times New Roman" w:hAnsi="Times New Roman" w:cs="Times New Roman"/>
                <w:sz w:val="24"/>
                <w:szCs w:val="24"/>
              </w:rPr>
            </w:pPr>
            <w:r>
              <w:rPr>
                <w:rFonts w:ascii="Arial" w:hAnsi="Arial" w:cs="Arial"/>
                <w:i/>
                <w:iCs/>
                <w:sz w:val="6"/>
                <w:szCs w:val="6"/>
              </w:rPr>
              <w:t>j</w:t>
            </w:r>
            <w:r>
              <w:rPr>
                <w:rFonts w:ascii="Arial" w:hAnsi="Arial" w:cs="Arial"/>
                <w:sz w:val="6"/>
                <w:szCs w:val="6"/>
              </w:rPr>
              <w:t>=1</w:t>
            </w: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28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2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2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1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13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58" w:lineRule="exact"/>
              <w:jc w:val="right"/>
              <w:rPr>
                <w:rFonts w:ascii="Times New Roman" w:hAnsi="Times New Roman" w:cs="Times New Roman"/>
                <w:sz w:val="24"/>
                <w:szCs w:val="24"/>
              </w:rPr>
            </w:pPr>
            <w:r>
              <w:rPr>
                <w:rFonts w:ascii="Arial" w:hAnsi="Arial" w:cs="Arial"/>
                <w:sz w:val="6"/>
                <w:szCs w:val="6"/>
              </w:rPr>
              <w:t>(3)</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c>
          <w:tcPr>
            <w:tcW w:w="30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360" w:type="dxa"/>
            <w:gridSpan w:val="3"/>
            <w:tcBorders>
              <w:top w:val="nil"/>
              <w:left w:val="nil"/>
              <w:bottom w:val="nil"/>
              <w:right w:val="nil"/>
            </w:tcBorders>
            <w:vAlign w:val="bottom"/>
          </w:tcPr>
          <w:p w:rsidR="002323FA" w:rsidRDefault="003F6155">
            <w:pPr>
              <w:widowControl w:val="0"/>
              <w:autoSpaceDE w:val="0"/>
              <w:autoSpaceDN w:val="0"/>
              <w:adjustRightInd w:val="0"/>
              <w:spacing w:after="0" w:line="42" w:lineRule="exact"/>
              <w:ind w:right="20"/>
              <w:jc w:val="right"/>
              <w:rPr>
                <w:rFonts w:ascii="Times New Roman" w:hAnsi="Times New Roman" w:cs="Times New Roman"/>
                <w:sz w:val="24"/>
                <w:szCs w:val="24"/>
              </w:rPr>
            </w:pPr>
            <w:r>
              <w:rPr>
                <w:rFonts w:ascii="Arial" w:hAnsi="Arial" w:cs="Arial"/>
                <w:sz w:val="4"/>
                <w:szCs w:val="4"/>
                <w:vertAlign w:val="superscript"/>
              </w:rPr>
              <w:t>µ</w:t>
            </w:r>
            <w:r>
              <w:rPr>
                <w:rFonts w:ascii="Arial" w:hAnsi="Arial" w:cs="Arial"/>
                <w:i/>
                <w:iCs/>
                <w:sz w:val="2"/>
                <w:szCs w:val="2"/>
              </w:rPr>
              <w:t xml:space="preserve"> q</w:t>
            </w:r>
            <w:r>
              <w:rPr>
                <w:rFonts w:ascii="Arial" w:hAnsi="Arial" w:cs="Arial"/>
                <w:i/>
                <w:iCs/>
                <w:sz w:val="2"/>
                <w:szCs w:val="2"/>
                <w:vertAlign w:val="subscript"/>
              </w:rPr>
              <w:t>i</w:t>
            </w:r>
          </w:p>
        </w:tc>
        <w:tc>
          <w:tcPr>
            <w:tcW w:w="480" w:type="dxa"/>
            <w:gridSpan w:val="2"/>
            <w:tcBorders>
              <w:top w:val="nil"/>
              <w:left w:val="nil"/>
              <w:bottom w:val="nil"/>
              <w:right w:val="nil"/>
            </w:tcBorders>
            <w:vAlign w:val="bottom"/>
          </w:tcPr>
          <w:p w:rsidR="002323FA" w:rsidRDefault="003F6155">
            <w:pPr>
              <w:widowControl w:val="0"/>
              <w:autoSpaceDE w:val="0"/>
              <w:autoSpaceDN w:val="0"/>
              <w:adjustRightInd w:val="0"/>
              <w:spacing w:after="0" w:line="42" w:lineRule="exact"/>
              <w:jc w:val="right"/>
              <w:rPr>
                <w:rFonts w:ascii="Times New Roman" w:hAnsi="Times New Roman" w:cs="Times New Roman"/>
                <w:sz w:val="24"/>
                <w:szCs w:val="24"/>
              </w:rPr>
            </w:pPr>
            <w:r>
              <w:rPr>
                <w:rFonts w:ascii="Arial" w:hAnsi="Arial" w:cs="Arial"/>
                <w:i/>
                <w:iCs/>
                <w:sz w:val="4"/>
                <w:szCs w:val="4"/>
                <w:vertAlign w:val="superscript"/>
              </w:rPr>
              <w:t>¡</w:t>
            </w:r>
            <w:r>
              <w:rPr>
                <w:rFonts w:ascii="Arial" w:hAnsi="Arial" w:cs="Arial"/>
                <w:i/>
                <w:iCs/>
                <w:sz w:val="2"/>
                <w:szCs w:val="2"/>
              </w:rPr>
              <w:t xml:space="preserve"> p</w:t>
            </w:r>
            <w:r>
              <w:rPr>
                <w:rFonts w:ascii="Arial" w:hAnsi="Arial" w:cs="Arial"/>
                <w:i/>
                <w:iCs/>
                <w:sz w:val="2"/>
                <w:szCs w:val="2"/>
                <w:vertAlign w:val="subscript"/>
              </w:rPr>
              <w:t>i</w:t>
            </w:r>
          </w:p>
        </w:tc>
        <w:tc>
          <w:tcPr>
            <w:tcW w:w="16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30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51"/>
        </w:trPr>
        <w:tc>
          <w:tcPr>
            <w:tcW w:w="38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90"/>
              <w:jc w:val="center"/>
              <w:rPr>
                <w:rFonts w:ascii="Times New Roman" w:hAnsi="Times New Roman" w:cs="Times New Roman"/>
                <w:sz w:val="24"/>
                <w:szCs w:val="24"/>
              </w:rPr>
            </w:pPr>
            <w:r>
              <w:rPr>
                <w:rFonts w:ascii="Arial" w:hAnsi="Arial" w:cs="Arial"/>
                <w:sz w:val="4"/>
                <w:szCs w:val="4"/>
              </w:rPr>
              <w:t>X</w:t>
            </w:r>
          </w:p>
        </w:tc>
        <w:tc>
          <w:tcPr>
            <w:tcW w:w="1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18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2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20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1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13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18"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26" w:lineRule="auto"/>
        <w:jc w:val="both"/>
        <w:rPr>
          <w:rFonts w:ascii="Times New Roman" w:hAnsi="Times New Roman" w:cs="Times New Roman"/>
          <w:sz w:val="24"/>
          <w:szCs w:val="24"/>
        </w:rPr>
      </w:pPr>
      <w:r>
        <w:rPr>
          <w:rFonts w:ascii="Arial" w:hAnsi="Arial" w:cs="Arial"/>
          <w:sz w:val="20"/>
          <w:szCs w:val="20"/>
        </w:rPr>
        <w:t xml:space="preserve">Such definition apparently suffers from the instability prob-lem when </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and </w:t>
      </w: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 xml:space="preserve"> are close to zero. To avoid this problem, we include the normalization part and define the following dissimilarity</w:t>
      </w:r>
    </w:p>
    <w:tbl>
      <w:tblPr>
        <w:tblW w:w="0" w:type="auto"/>
        <w:tblInd w:w="1100" w:type="dxa"/>
        <w:tblLayout w:type="fixed"/>
        <w:tblCellMar>
          <w:left w:w="0" w:type="dxa"/>
          <w:right w:w="0" w:type="dxa"/>
        </w:tblCellMar>
        <w:tblLook w:val="0000" w:firstRow="0" w:lastRow="0" w:firstColumn="0" w:lastColumn="0" w:noHBand="0" w:noVBand="0"/>
      </w:tblPr>
      <w:tblGrid>
        <w:gridCol w:w="1380"/>
        <w:gridCol w:w="200"/>
        <w:gridCol w:w="20"/>
        <w:gridCol w:w="20"/>
        <w:gridCol w:w="140"/>
        <w:gridCol w:w="280"/>
        <w:gridCol w:w="140"/>
        <w:gridCol w:w="20"/>
        <w:gridCol w:w="20"/>
        <w:gridCol w:w="180"/>
        <w:gridCol w:w="1220"/>
        <w:gridCol w:w="20"/>
      </w:tblGrid>
      <w:tr w:rsidR="002323FA">
        <w:trPr>
          <w:trHeight w:val="172"/>
        </w:trPr>
        <w:tc>
          <w:tcPr>
            <w:tcW w:w="138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1004"/>
              <w:jc w:val="center"/>
              <w:rPr>
                <w:rFonts w:ascii="Times New Roman" w:hAnsi="Times New Roman" w:cs="Times New Roman"/>
                <w:sz w:val="24"/>
                <w:szCs w:val="24"/>
              </w:rPr>
            </w:pPr>
            <w:r>
              <w:rPr>
                <w:rFonts w:ascii="Arial" w:hAnsi="Arial" w:cs="Arial"/>
                <w:i/>
                <w:iCs/>
                <w:sz w:val="14"/>
                <w:szCs w:val="14"/>
              </w:rPr>
              <w:t>n</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8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14"/>
                <w:szCs w:val="14"/>
              </w:rPr>
              <w:t>q</w:t>
            </w:r>
            <w:r>
              <w:rPr>
                <w:rFonts w:ascii="Arial" w:hAnsi="Arial" w:cs="Arial"/>
                <w:i/>
                <w:iCs/>
                <w:sz w:val="9"/>
                <w:szCs w:val="9"/>
              </w:rPr>
              <w:t>j</w:t>
            </w:r>
          </w:p>
        </w:tc>
        <w:tc>
          <w:tcPr>
            <w:tcW w:w="44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170"/>
              <w:jc w:val="center"/>
              <w:rPr>
                <w:rFonts w:ascii="Times New Roman" w:hAnsi="Times New Roman" w:cs="Times New Roman"/>
                <w:sz w:val="24"/>
                <w:szCs w:val="24"/>
              </w:rPr>
            </w:pPr>
            <w:r>
              <w:rPr>
                <w:rFonts w:ascii="Arial" w:hAnsi="Arial" w:cs="Arial"/>
                <w:i/>
                <w:iCs/>
                <w:sz w:val="14"/>
                <w:szCs w:val="14"/>
              </w:rPr>
              <w:t>p</w:t>
            </w:r>
            <w:r>
              <w:rPr>
                <w:rFonts w:ascii="Arial" w:hAnsi="Arial" w:cs="Arial"/>
                <w:i/>
                <w:iCs/>
                <w:sz w:val="9"/>
                <w:szCs w:val="9"/>
              </w:rPr>
              <w:t>j</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220" w:type="dxa"/>
            <w:tcBorders>
              <w:top w:val="nil"/>
              <w:left w:val="nil"/>
              <w:bottom w:val="nil"/>
              <w:right w:val="nil"/>
            </w:tcBorders>
            <w:vAlign w:val="bottom"/>
          </w:tcPr>
          <w:p w:rsidR="002323FA" w:rsidRDefault="003F6155">
            <w:pPr>
              <w:widowControl w:val="0"/>
              <w:autoSpaceDE w:val="0"/>
              <w:autoSpaceDN w:val="0"/>
              <w:adjustRightInd w:val="0"/>
              <w:spacing w:after="0" w:line="155" w:lineRule="exact"/>
              <w:ind w:right="1055"/>
              <w:jc w:val="right"/>
              <w:rPr>
                <w:rFonts w:ascii="Times New Roman" w:hAnsi="Times New Roman" w:cs="Times New Roman"/>
                <w:sz w:val="24"/>
                <w:szCs w:val="24"/>
              </w:rPr>
            </w:pPr>
            <w:r>
              <w:rPr>
                <w:rFonts w:ascii="Arial" w:hAnsi="Arial" w:cs="Arial"/>
                <w:w w:val="76"/>
                <w:sz w:val="14"/>
                <w:szCs w:val="14"/>
              </w:rPr>
              <w:t>2</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2"/>
        </w:trPr>
        <w:tc>
          <w:tcPr>
            <w:tcW w:w="138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74" w:lineRule="exact"/>
              <w:jc w:val="right"/>
              <w:rPr>
                <w:rFonts w:ascii="Times New Roman" w:hAnsi="Times New Roman" w:cs="Times New Roman"/>
                <w:sz w:val="24"/>
                <w:szCs w:val="24"/>
              </w:rPr>
            </w:pPr>
            <w:r>
              <w:rPr>
                <w:rFonts w:ascii="Arial" w:hAnsi="Arial" w:cs="Arial"/>
                <w:i/>
                <w:iCs/>
                <w:sz w:val="20"/>
                <w:szCs w:val="20"/>
              </w:rPr>
              <w:t>¡</w:t>
            </w:r>
          </w:p>
        </w:tc>
        <w:tc>
          <w:tcPr>
            <w:tcW w:w="14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2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3"/>
        </w:trPr>
        <w:tc>
          <w:tcPr>
            <w:tcW w:w="13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99" w:lineRule="exact"/>
              <w:rPr>
                <w:rFonts w:ascii="Times New Roman" w:hAnsi="Times New Roman" w:cs="Times New Roman"/>
                <w:sz w:val="24"/>
                <w:szCs w:val="24"/>
              </w:rPr>
            </w:pPr>
            <w:r>
              <w:rPr>
                <w:rFonts w:ascii="Arial" w:hAnsi="Arial" w:cs="Arial"/>
                <w:i/>
                <w:iCs/>
                <w:sz w:val="20"/>
                <w:szCs w:val="20"/>
              </w:rPr>
              <w:t>d</w:t>
            </w:r>
            <w:r>
              <w:rPr>
                <w:rFonts w:ascii="Arial" w:hAnsi="Arial" w:cs="Arial"/>
                <w:i/>
                <w:iCs/>
                <w:sz w:val="27"/>
                <w:szCs w:val="27"/>
                <w:vertAlign w:val="subscript"/>
              </w:rPr>
              <w:t>br;i</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 =</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60" w:type="dxa"/>
            <w:gridSpan w:val="2"/>
            <w:tcBorders>
              <w:top w:val="nil"/>
              <w:left w:val="nil"/>
              <w:bottom w:val="single" w:sz="8" w:space="0" w:color="auto"/>
              <w:right w:val="nil"/>
            </w:tcBorders>
            <w:vAlign w:val="bottom"/>
          </w:tcPr>
          <w:p w:rsidR="002323FA" w:rsidRDefault="003F6155">
            <w:pPr>
              <w:widowControl w:val="0"/>
              <w:autoSpaceDE w:val="0"/>
              <w:autoSpaceDN w:val="0"/>
              <w:adjustRightInd w:val="0"/>
              <w:spacing w:after="0" w:line="145" w:lineRule="exact"/>
              <w:jc w:val="center"/>
              <w:rPr>
                <w:rFonts w:ascii="Times New Roman" w:hAnsi="Times New Roman" w:cs="Times New Roman"/>
                <w:sz w:val="24"/>
                <w:szCs w:val="24"/>
              </w:rPr>
            </w:pPr>
            <w:r>
              <w:rPr>
                <w:rFonts w:ascii="Arial" w:hAnsi="Arial" w:cs="Arial"/>
                <w:i/>
                <w:iCs/>
                <w:sz w:val="12"/>
                <w:szCs w:val="12"/>
              </w:rPr>
              <w:t>q</w:t>
            </w:r>
            <w:r>
              <w:rPr>
                <w:rFonts w:ascii="Arial" w:hAnsi="Arial" w:cs="Arial"/>
                <w:i/>
                <w:iCs/>
                <w:sz w:val="16"/>
                <w:szCs w:val="16"/>
                <w:vertAlign w:val="subscript"/>
              </w:rPr>
              <w:t>i</w:t>
            </w:r>
          </w:p>
        </w:tc>
        <w:tc>
          <w:tcPr>
            <w:tcW w:w="280" w:type="dxa"/>
            <w:vMerge/>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60" w:type="dxa"/>
            <w:gridSpan w:val="2"/>
            <w:tcBorders>
              <w:top w:val="nil"/>
              <w:left w:val="nil"/>
              <w:bottom w:val="single" w:sz="8" w:space="0" w:color="auto"/>
              <w:right w:val="nil"/>
            </w:tcBorders>
            <w:vAlign w:val="bottom"/>
          </w:tcPr>
          <w:p w:rsidR="002323FA" w:rsidRDefault="003F6155">
            <w:pPr>
              <w:widowControl w:val="0"/>
              <w:autoSpaceDE w:val="0"/>
              <w:autoSpaceDN w:val="0"/>
              <w:adjustRightInd w:val="0"/>
              <w:spacing w:after="0" w:line="145" w:lineRule="exact"/>
              <w:ind w:right="20"/>
              <w:jc w:val="center"/>
              <w:rPr>
                <w:rFonts w:ascii="Times New Roman" w:hAnsi="Times New Roman" w:cs="Times New Roman"/>
                <w:sz w:val="24"/>
                <w:szCs w:val="24"/>
              </w:rPr>
            </w:pPr>
            <w:r>
              <w:rPr>
                <w:rFonts w:ascii="Arial" w:hAnsi="Arial" w:cs="Arial"/>
                <w:i/>
                <w:iCs/>
                <w:sz w:val="12"/>
                <w:szCs w:val="12"/>
              </w:rPr>
              <w:t>p</w:t>
            </w:r>
            <w:r>
              <w:rPr>
                <w:rFonts w:ascii="Arial" w:hAnsi="Arial" w:cs="Arial"/>
                <w:i/>
                <w:iCs/>
                <w:sz w:val="16"/>
                <w:szCs w:val="16"/>
                <w:vertAlign w:val="subscript"/>
              </w:rPr>
              <w:t>i</w:t>
            </w:r>
          </w:p>
        </w:tc>
        <w:tc>
          <w:tcPr>
            <w:tcW w:w="2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2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(4)</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26"/>
        </w:trPr>
        <w:tc>
          <w:tcPr>
            <w:tcW w:w="13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40" w:type="dxa"/>
            <w:gridSpan w:val="3"/>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Ã</w:t>
            </w:r>
          </w:p>
        </w:tc>
        <w:tc>
          <w:tcPr>
            <w:tcW w:w="140" w:type="dxa"/>
            <w:tcBorders>
              <w:top w:val="nil"/>
              <w:left w:val="nil"/>
              <w:bottom w:val="single" w:sz="8" w:space="0" w:color="auto"/>
              <w:right w:val="nil"/>
            </w:tcBorders>
            <w:vAlign w:val="bottom"/>
          </w:tcPr>
          <w:p w:rsidR="002323FA" w:rsidRDefault="003F6155">
            <w:pPr>
              <w:widowControl w:val="0"/>
              <w:autoSpaceDE w:val="0"/>
              <w:autoSpaceDN w:val="0"/>
              <w:adjustRightInd w:val="0"/>
              <w:spacing w:after="0" w:line="118" w:lineRule="exact"/>
              <w:jc w:val="center"/>
              <w:rPr>
                <w:rFonts w:ascii="Times New Roman" w:hAnsi="Times New Roman" w:cs="Times New Roman"/>
                <w:sz w:val="24"/>
                <w:szCs w:val="24"/>
              </w:rPr>
            </w:pPr>
            <w:r>
              <w:rPr>
                <w:rFonts w:ascii="Arial" w:hAnsi="Arial" w:cs="Arial"/>
                <w:sz w:val="13"/>
                <w:szCs w:val="13"/>
              </w:rPr>
              <w:t>1</w:t>
            </w:r>
          </w:p>
        </w:tc>
        <w:tc>
          <w:tcPr>
            <w:tcW w:w="2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w:t>
            </w:r>
          </w:p>
        </w:tc>
        <w:tc>
          <w:tcPr>
            <w:tcW w:w="140" w:type="dxa"/>
            <w:tcBorders>
              <w:top w:val="nil"/>
              <w:left w:val="nil"/>
              <w:bottom w:val="single" w:sz="8" w:space="0" w:color="auto"/>
              <w:right w:val="nil"/>
            </w:tcBorders>
            <w:vAlign w:val="bottom"/>
          </w:tcPr>
          <w:p w:rsidR="002323FA" w:rsidRDefault="003F6155">
            <w:pPr>
              <w:widowControl w:val="0"/>
              <w:autoSpaceDE w:val="0"/>
              <w:autoSpaceDN w:val="0"/>
              <w:adjustRightInd w:val="0"/>
              <w:spacing w:after="0" w:line="118" w:lineRule="exact"/>
              <w:jc w:val="center"/>
              <w:rPr>
                <w:rFonts w:ascii="Times New Roman" w:hAnsi="Times New Roman" w:cs="Times New Roman"/>
                <w:sz w:val="24"/>
                <w:szCs w:val="24"/>
              </w:rPr>
            </w:pPr>
            <w:r>
              <w:rPr>
                <w:rFonts w:ascii="Arial" w:hAnsi="Arial" w:cs="Arial"/>
                <w:sz w:val="13"/>
                <w:szCs w:val="13"/>
              </w:rPr>
              <w:t>1</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w:t>
            </w:r>
          </w:p>
        </w:tc>
        <w:tc>
          <w:tcPr>
            <w:tcW w:w="12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02"/>
        </w:trPr>
        <w:tc>
          <w:tcPr>
            <w:tcW w:w="13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12" w:lineRule="exact"/>
              <w:ind w:left="1064"/>
              <w:jc w:val="center"/>
              <w:rPr>
                <w:rFonts w:ascii="Times New Roman" w:hAnsi="Times New Roman" w:cs="Times New Roman"/>
                <w:sz w:val="24"/>
                <w:szCs w:val="24"/>
              </w:rPr>
            </w:pPr>
            <w:r>
              <w:rPr>
                <w:rFonts w:ascii="Arial" w:hAnsi="Arial" w:cs="Arial"/>
                <w:sz w:val="13"/>
                <w:szCs w:val="13"/>
              </w:rPr>
              <w:t>=1</w:t>
            </w:r>
          </w:p>
        </w:tc>
        <w:tc>
          <w:tcPr>
            <w:tcW w:w="240" w:type="dxa"/>
            <w:gridSpan w:val="3"/>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2323FA" w:rsidRDefault="003F6155">
            <w:pPr>
              <w:widowControl w:val="0"/>
              <w:autoSpaceDE w:val="0"/>
              <w:autoSpaceDN w:val="0"/>
              <w:adjustRightInd w:val="0"/>
              <w:spacing w:after="0" w:line="102" w:lineRule="exact"/>
              <w:ind w:right="39"/>
              <w:jc w:val="center"/>
              <w:rPr>
                <w:rFonts w:ascii="Times New Roman" w:hAnsi="Times New Roman" w:cs="Times New Roman"/>
                <w:sz w:val="24"/>
                <w:szCs w:val="24"/>
              </w:rPr>
            </w:pPr>
            <w:r>
              <w:rPr>
                <w:rFonts w:ascii="Arial" w:hAnsi="Arial" w:cs="Arial"/>
                <w:i/>
                <w:iCs/>
                <w:sz w:val="10"/>
                <w:szCs w:val="10"/>
              </w:rPr>
              <w:t>q</w:t>
            </w:r>
          </w:p>
        </w:tc>
        <w:tc>
          <w:tcPr>
            <w:tcW w:w="2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140" w:type="dxa"/>
            <w:tcBorders>
              <w:top w:val="nil"/>
              <w:left w:val="nil"/>
              <w:bottom w:val="nil"/>
              <w:right w:val="nil"/>
            </w:tcBorders>
            <w:vAlign w:val="bottom"/>
          </w:tcPr>
          <w:p w:rsidR="002323FA" w:rsidRDefault="003F6155">
            <w:pPr>
              <w:widowControl w:val="0"/>
              <w:autoSpaceDE w:val="0"/>
              <w:autoSpaceDN w:val="0"/>
              <w:adjustRightInd w:val="0"/>
              <w:spacing w:after="0" w:line="102" w:lineRule="exact"/>
              <w:ind w:right="14"/>
              <w:jc w:val="center"/>
              <w:rPr>
                <w:rFonts w:ascii="Times New Roman" w:hAnsi="Times New Roman" w:cs="Times New Roman"/>
                <w:sz w:val="24"/>
                <w:szCs w:val="24"/>
              </w:rPr>
            </w:pPr>
            <w:r>
              <w:rPr>
                <w:rFonts w:ascii="Arial" w:hAnsi="Arial" w:cs="Arial"/>
                <w:i/>
                <w:iCs/>
                <w:sz w:val="10"/>
                <w:szCs w:val="10"/>
              </w:rPr>
              <w:t>p</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20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12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0"/>
        </w:trPr>
        <w:tc>
          <w:tcPr>
            <w:tcW w:w="138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40" w:type="dxa"/>
            <w:tcBorders>
              <w:top w:val="nil"/>
              <w:left w:val="nil"/>
              <w:bottom w:val="nil"/>
              <w:right w:val="nil"/>
            </w:tcBorders>
            <w:vAlign w:val="bottom"/>
          </w:tcPr>
          <w:p w:rsidR="002323FA" w:rsidRDefault="003F6155">
            <w:pPr>
              <w:widowControl w:val="0"/>
              <w:autoSpaceDE w:val="0"/>
              <w:autoSpaceDN w:val="0"/>
              <w:adjustRightInd w:val="0"/>
              <w:spacing w:after="0" w:line="10" w:lineRule="exact"/>
              <w:ind w:left="60"/>
              <w:rPr>
                <w:rFonts w:ascii="Times New Roman" w:hAnsi="Times New Roman" w:cs="Times New Roman"/>
                <w:sz w:val="24"/>
                <w:szCs w:val="24"/>
              </w:rPr>
            </w:pPr>
            <w:r>
              <w:rPr>
                <w:rFonts w:ascii="Arial" w:hAnsi="Arial" w:cs="Arial"/>
                <w:i/>
                <w:iCs/>
                <w:sz w:val="2"/>
                <w:szCs w:val="2"/>
              </w:rPr>
              <w:t>i</w:t>
            </w:r>
          </w:p>
        </w:tc>
        <w:tc>
          <w:tcPr>
            <w:tcW w:w="28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60" w:type="dxa"/>
            <w:gridSpan w:val="2"/>
            <w:tcBorders>
              <w:top w:val="nil"/>
              <w:left w:val="nil"/>
              <w:bottom w:val="nil"/>
              <w:right w:val="nil"/>
            </w:tcBorders>
            <w:vAlign w:val="bottom"/>
          </w:tcPr>
          <w:p w:rsidR="002323FA" w:rsidRDefault="003F6155">
            <w:pPr>
              <w:widowControl w:val="0"/>
              <w:autoSpaceDE w:val="0"/>
              <w:autoSpaceDN w:val="0"/>
              <w:adjustRightInd w:val="0"/>
              <w:spacing w:after="0" w:line="10" w:lineRule="exact"/>
              <w:ind w:left="14"/>
              <w:jc w:val="center"/>
              <w:rPr>
                <w:rFonts w:ascii="Times New Roman" w:hAnsi="Times New Roman" w:cs="Times New Roman"/>
                <w:sz w:val="24"/>
                <w:szCs w:val="24"/>
              </w:rPr>
            </w:pPr>
            <w:r>
              <w:rPr>
                <w:rFonts w:ascii="Arial" w:hAnsi="Arial" w:cs="Arial"/>
                <w:i/>
                <w:iCs/>
                <w:sz w:val="2"/>
                <w:szCs w:val="2"/>
              </w:rPr>
              <w:t>i</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2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162"/>
        </w:trPr>
        <w:tc>
          <w:tcPr>
            <w:tcW w:w="1380" w:type="dxa"/>
            <w:tcBorders>
              <w:top w:val="nil"/>
              <w:left w:val="nil"/>
              <w:bottom w:val="nil"/>
              <w:right w:val="nil"/>
            </w:tcBorders>
            <w:vAlign w:val="bottom"/>
          </w:tcPr>
          <w:p w:rsidR="002323FA" w:rsidRDefault="003F6155">
            <w:pPr>
              <w:widowControl w:val="0"/>
              <w:autoSpaceDE w:val="0"/>
              <w:autoSpaceDN w:val="0"/>
              <w:adjustRightInd w:val="0"/>
              <w:spacing w:after="0" w:line="161" w:lineRule="exact"/>
              <w:ind w:left="984"/>
              <w:jc w:val="center"/>
              <w:rPr>
                <w:rFonts w:ascii="Times New Roman" w:hAnsi="Times New Roman" w:cs="Times New Roman"/>
                <w:sz w:val="24"/>
                <w:szCs w:val="24"/>
              </w:rPr>
            </w:pPr>
            <w:r>
              <w:rPr>
                <w:rFonts w:ascii="Arial" w:hAnsi="Arial" w:cs="Arial"/>
                <w:sz w:val="14"/>
                <w:szCs w:val="14"/>
              </w:rPr>
              <w:t>X</w:t>
            </w:r>
            <w:r>
              <w:rPr>
                <w:rFonts w:ascii="Arial" w:hAnsi="Arial" w:cs="Arial"/>
                <w:i/>
                <w:iCs/>
                <w:sz w:val="18"/>
                <w:szCs w:val="18"/>
                <w:vertAlign w:val="subscript"/>
              </w:rPr>
              <w:t>j</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2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3F6155">
      <w:pPr>
        <w:widowControl w:val="0"/>
        <w:overflowPunct w:val="0"/>
        <w:autoSpaceDE w:val="0"/>
        <w:autoSpaceDN w:val="0"/>
        <w:adjustRightInd w:val="0"/>
        <w:spacing w:after="0" w:line="255" w:lineRule="auto"/>
        <w:jc w:val="both"/>
        <w:rPr>
          <w:rFonts w:ascii="Times New Roman" w:hAnsi="Times New Roman" w:cs="Times New Roman"/>
          <w:sz w:val="24"/>
          <w:szCs w:val="24"/>
        </w:rPr>
      </w:pPr>
      <w:r>
        <w:rPr>
          <w:rFonts w:ascii="Arial" w:hAnsi="Arial" w:cs="Arial"/>
          <w:sz w:val="18"/>
          <w:szCs w:val="18"/>
        </w:rPr>
        <w:t xml:space="preserve">This normalization makes the whole dissimilarity variant to normalization. However, the gaining in robustness is more important, and strict normalization invariant is not neces-sary. Consequently, we define the </w:t>
      </w:r>
      <w:r>
        <w:rPr>
          <w:rFonts w:ascii="Arial" w:hAnsi="Arial" w:cs="Arial"/>
          <w:i/>
          <w:iCs/>
          <w:sz w:val="18"/>
          <w:szCs w:val="18"/>
        </w:rPr>
        <w:t>bin-ratio dissimilarity</w:t>
      </w:r>
      <w:r>
        <w:rPr>
          <w:rFonts w:ascii="Arial" w:hAnsi="Arial" w:cs="Arial"/>
          <w:sz w:val="18"/>
          <w:szCs w:val="18"/>
        </w:rPr>
        <w:t xml:space="preserve"> (BRD) </w:t>
      </w:r>
      <w:r>
        <w:rPr>
          <w:rFonts w:ascii="Arial" w:hAnsi="Arial" w:cs="Arial"/>
          <w:i/>
          <w:iCs/>
          <w:sz w:val="18"/>
          <w:szCs w:val="18"/>
        </w:rPr>
        <w:t>d</w:t>
      </w:r>
      <w:r>
        <w:rPr>
          <w:rFonts w:ascii="Arial" w:hAnsi="Arial" w:cs="Arial"/>
          <w:i/>
          <w:iCs/>
          <w:sz w:val="24"/>
          <w:szCs w:val="24"/>
          <w:vertAlign w:val="subscript"/>
        </w:rPr>
        <w:t>br</w:t>
      </w:r>
      <w:r>
        <w:rPr>
          <w:rFonts w:ascii="Arial" w:hAnsi="Arial" w:cs="Arial"/>
          <w:sz w:val="18"/>
          <w:szCs w:val="18"/>
        </w:rPr>
        <w:t>(p</w:t>
      </w:r>
      <w:r>
        <w:rPr>
          <w:rFonts w:ascii="Arial" w:hAnsi="Arial" w:cs="Arial"/>
          <w:i/>
          <w:iCs/>
          <w:sz w:val="18"/>
          <w:szCs w:val="18"/>
        </w:rPr>
        <w:t>;</w:t>
      </w:r>
      <w:r>
        <w:rPr>
          <w:rFonts w:ascii="Arial" w:hAnsi="Arial" w:cs="Arial"/>
          <w:sz w:val="18"/>
          <w:szCs w:val="18"/>
        </w:rPr>
        <w:t xml:space="preserve"> q) between two histograms p</w:t>
      </w:r>
      <w:r>
        <w:rPr>
          <w:rFonts w:ascii="Arial" w:hAnsi="Arial" w:cs="Arial"/>
          <w:i/>
          <w:iCs/>
          <w:sz w:val="18"/>
          <w:szCs w:val="18"/>
        </w:rPr>
        <w:t>;</w:t>
      </w:r>
      <w:r>
        <w:rPr>
          <w:rFonts w:ascii="Arial" w:hAnsi="Arial" w:cs="Arial"/>
          <w:sz w:val="18"/>
          <w:szCs w:val="18"/>
        </w:rPr>
        <w:t xml:space="preserve"> q as</w:t>
      </w:r>
    </w:p>
    <w:tbl>
      <w:tblPr>
        <w:tblW w:w="0" w:type="auto"/>
        <w:tblInd w:w="100" w:type="dxa"/>
        <w:tblLayout w:type="fixed"/>
        <w:tblCellMar>
          <w:left w:w="0" w:type="dxa"/>
          <w:right w:w="0" w:type="dxa"/>
        </w:tblCellMar>
        <w:tblLook w:val="0000" w:firstRow="0" w:lastRow="0" w:firstColumn="0" w:lastColumn="0" w:noHBand="0" w:noVBand="0"/>
      </w:tblPr>
      <w:tblGrid>
        <w:gridCol w:w="2360"/>
        <w:gridCol w:w="660"/>
        <w:gridCol w:w="200"/>
        <w:gridCol w:w="20"/>
        <w:gridCol w:w="20"/>
        <w:gridCol w:w="120"/>
        <w:gridCol w:w="300"/>
        <w:gridCol w:w="140"/>
        <w:gridCol w:w="20"/>
        <w:gridCol w:w="20"/>
        <w:gridCol w:w="760"/>
        <w:gridCol w:w="20"/>
      </w:tblGrid>
      <w:tr w:rsidR="002323FA">
        <w:trPr>
          <w:trHeight w:val="194"/>
        </w:trPr>
        <w:tc>
          <w:tcPr>
            <w:tcW w:w="236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21"/>
              <w:jc w:val="center"/>
              <w:rPr>
                <w:rFonts w:ascii="Times New Roman" w:hAnsi="Times New Roman" w:cs="Times New Roman"/>
                <w:sz w:val="24"/>
                <w:szCs w:val="24"/>
              </w:rPr>
            </w:pPr>
            <w:r>
              <w:rPr>
                <w:rFonts w:ascii="Arial" w:hAnsi="Arial" w:cs="Arial"/>
                <w:i/>
                <w:iCs/>
                <w:sz w:val="14"/>
                <w:szCs w:val="14"/>
              </w:rPr>
              <w:t>n</w:t>
            </w:r>
          </w:p>
        </w:tc>
        <w:tc>
          <w:tcPr>
            <w:tcW w:w="66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14"/>
                <w:szCs w:val="14"/>
              </w:rPr>
              <w:t>n   n</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6"/>
                <w:szCs w:val="16"/>
              </w:rPr>
            </w:pPr>
          </w:p>
        </w:tc>
        <w:tc>
          <w:tcPr>
            <w:tcW w:w="160" w:type="dxa"/>
            <w:gridSpan w:val="3"/>
            <w:tcBorders>
              <w:top w:val="nil"/>
              <w:left w:val="nil"/>
              <w:bottom w:val="nil"/>
              <w:right w:val="nil"/>
            </w:tcBorders>
            <w:vAlign w:val="bottom"/>
          </w:tcPr>
          <w:p w:rsidR="002323FA" w:rsidRDefault="003F6155">
            <w:pPr>
              <w:widowControl w:val="0"/>
              <w:autoSpaceDE w:val="0"/>
              <w:autoSpaceDN w:val="0"/>
              <w:adjustRightInd w:val="0"/>
              <w:spacing w:after="0" w:line="194" w:lineRule="exact"/>
              <w:jc w:val="right"/>
              <w:rPr>
                <w:rFonts w:ascii="Times New Roman" w:hAnsi="Times New Roman" w:cs="Times New Roman"/>
                <w:sz w:val="24"/>
                <w:szCs w:val="24"/>
              </w:rPr>
            </w:pPr>
            <w:r>
              <w:rPr>
                <w:rFonts w:ascii="Arial" w:hAnsi="Arial" w:cs="Arial"/>
                <w:i/>
                <w:iCs/>
                <w:sz w:val="14"/>
                <w:szCs w:val="14"/>
              </w:rPr>
              <w:t>q</w:t>
            </w:r>
            <w:r>
              <w:rPr>
                <w:rFonts w:ascii="Arial" w:hAnsi="Arial" w:cs="Arial"/>
                <w:i/>
                <w:iCs/>
                <w:sz w:val="19"/>
                <w:szCs w:val="19"/>
                <w:vertAlign w:val="subscript"/>
              </w:rPr>
              <w:t>j</w:t>
            </w:r>
          </w:p>
        </w:tc>
        <w:tc>
          <w:tcPr>
            <w:tcW w:w="3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7"/>
              <w:jc w:val="right"/>
              <w:rPr>
                <w:rFonts w:ascii="Times New Roman" w:hAnsi="Times New Roman" w:cs="Times New Roman"/>
                <w:sz w:val="24"/>
                <w:szCs w:val="24"/>
              </w:rPr>
            </w:pPr>
            <w:r>
              <w:rPr>
                <w:rFonts w:ascii="Arial" w:hAnsi="Arial" w:cs="Arial"/>
                <w:i/>
                <w:iCs/>
                <w:sz w:val="20"/>
                <w:szCs w:val="20"/>
              </w:rPr>
              <w:t>¡</w:t>
            </w:r>
          </w:p>
        </w:tc>
        <w:tc>
          <w:tcPr>
            <w:tcW w:w="160" w:type="dxa"/>
            <w:gridSpan w:val="2"/>
            <w:tcBorders>
              <w:top w:val="nil"/>
              <w:left w:val="nil"/>
              <w:bottom w:val="nil"/>
              <w:right w:val="nil"/>
            </w:tcBorders>
            <w:vAlign w:val="bottom"/>
          </w:tcPr>
          <w:p w:rsidR="002323FA" w:rsidRDefault="003F6155">
            <w:pPr>
              <w:widowControl w:val="0"/>
              <w:autoSpaceDE w:val="0"/>
              <w:autoSpaceDN w:val="0"/>
              <w:adjustRightInd w:val="0"/>
              <w:spacing w:after="0" w:line="194" w:lineRule="exact"/>
              <w:ind w:right="20"/>
              <w:jc w:val="center"/>
              <w:rPr>
                <w:rFonts w:ascii="Times New Roman" w:hAnsi="Times New Roman" w:cs="Times New Roman"/>
                <w:sz w:val="24"/>
                <w:szCs w:val="24"/>
              </w:rPr>
            </w:pPr>
            <w:r>
              <w:rPr>
                <w:rFonts w:ascii="Arial" w:hAnsi="Arial" w:cs="Arial"/>
                <w:i/>
                <w:iCs/>
                <w:sz w:val="14"/>
                <w:szCs w:val="14"/>
              </w:rPr>
              <w:t>p</w:t>
            </w:r>
            <w:r>
              <w:rPr>
                <w:rFonts w:ascii="Arial" w:hAnsi="Arial" w:cs="Arial"/>
                <w:i/>
                <w:iCs/>
                <w:sz w:val="19"/>
                <w:szCs w:val="19"/>
                <w:vertAlign w:val="subscript"/>
              </w:rPr>
              <w:t>j</w:t>
            </w:r>
          </w:p>
        </w:tc>
        <w:tc>
          <w:tcPr>
            <w:tcW w:w="780" w:type="dxa"/>
            <w:gridSpan w:val="2"/>
            <w:tcBorders>
              <w:top w:val="nil"/>
              <w:left w:val="nil"/>
              <w:bottom w:val="nil"/>
              <w:right w:val="nil"/>
            </w:tcBorders>
            <w:vAlign w:val="bottom"/>
          </w:tcPr>
          <w:p w:rsidR="002323FA" w:rsidRDefault="003F6155">
            <w:pPr>
              <w:widowControl w:val="0"/>
              <w:autoSpaceDE w:val="0"/>
              <w:autoSpaceDN w:val="0"/>
              <w:adjustRightInd w:val="0"/>
              <w:spacing w:after="0" w:line="156" w:lineRule="exact"/>
              <w:ind w:right="400"/>
              <w:jc w:val="right"/>
              <w:rPr>
                <w:rFonts w:ascii="Times New Roman" w:hAnsi="Times New Roman" w:cs="Times New Roman"/>
                <w:sz w:val="24"/>
                <w:szCs w:val="24"/>
              </w:rPr>
            </w:pPr>
            <w:r>
              <w:rPr>
                <w:rFonts w:ascii="Arial" w:hAnsi="Arial" w:cs="Arial"/>
                <w:sz w:val="14"/>
                <w:szCs w:val="14"/>
              </w:rPr>
              <w:t>2</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3"/>
        </w:trPr>
        <w:tc>
          <w:tcPr>
            <w:tcW w:w="23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37" w:lineRule="exact"/>
              <w:rPr>
                <w:rFonts w:ascii="Times New Roman" w:hAnsi="Times New Roman" w:cs="Times New Roman"/>
                <w:sz w:val="24"/>
                <w:szCs w:val="24"/>
              </w:rPr>
            </w:pPr>
            <w:r>
              <w:rPr>
                <w:rFonts w:ascii="Arial" w:hAnsi="Arial" w:cs="Arial"/>
                <w:i/>
                <w:iCs/>
                <w:sz w:val="20"/>
                <w:szCs w:val="20"/>
              </w:rPr>
              <w:t>d</w:t>
            </w:r>
            <w:r>
              <w:rPr>
                <w:rFonts w:ascii="Arial" w:hAnsi="Arial" w:cs="Arial"/>
                <w:i/>
                <w:iCs/>
                <w:sz w:val="27"/>
                <w:szCs w:val="27"/>
                <w:vertAlign w:val="subscript"/>
              </w:rPr>
              <w:t>br</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 =</w:t>
            </w:r>
            <w:r>
              <w:rPr>
                <w:rFonts w:ascii="Arial" w:hAnsi="Arial" w:cs="Arial"/>
                <w:i/>
                <w:iCs/>
                <w:sz w:val="20"/>
                <w:szCs w:val="20"/>
              </w:rPr>
              <w:t xml:space="preserve">    d</w:t>
            </w:r>
            <w:r>
              <w:rPr>
                <w:rFonts w:ascii="Arial" w:hAnsi="Arial" w:cs="Arial"/>
                <w:i/>
                <w:iCs/>
                <w:sz w:val="27"/>
                <w:szCs w:val="27"/>
                <w:vertAlign w:val="subscript"/>
              </w:rPr>
              <w:t>br;i</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 =</w:t>
            </w:r>
          </w:p>
        </w:tc>
        <w:tc>
          <w:tcPr>
            <w:tcW w:w="6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40" w:type="dxa"/>
            <w:gridSpan w:val="2"/>
            <w:tcBorders>
              <w:top w:val="single" w:sz="8" w:space="0" w:color="auto"/>
              <w:left w:val="nil"/>
              <w:bottom w:val="single" w:sz="8" w:space="0" w:color="auto"/>
              <w:right w:val="nil"/>
            </w:tcBorders>
            <w:vAlign w:val="bottom"/>
          </w:tcPr>
          <w:p w:rsidR="002323FA" w:rsidRDefault="003F6155">
            <w:pPr>
              <w:widowControl w:val="0"/>
              <w:autoSpaceDE w:val="0"/>
              <w:autoSpaceDN w:val="0"/>
              <w:adjustRightInd w:val="0"/>
              <w:spacing w:after="0" w:line="145" w:lineRule="exact"/>
              <w:jc w:val="right"/>
              <w:rPr>
                <w:rFonts w:ascii="Times New Roman" w:hAnsi="Times New Roman" w:cs="Times New Roman"/>
                <w:sz w:val="24"/>
                <w:szCs w:val="24"/>
              </w:rPr>
            </w:pPr>
            <w:r>
              <w:rPr>
                <w:rFonts w:ascii="Arial" w:hAnsi="Arial" w:cs="Arial"/>
                <w:i/>
                <w:iCs/>
                <w:sz w:val="12"/>
                <w:szCs w:val="12"/>
              </w:rPr>
              <w:t>q</w:t>
            </w:r>
            <w:r>
              <w:rPr>
                <w:rFonts w:ascii="Arial" w:hAnsi="Arial" w:cs="Arial"/>
                <w:i/>
                <w:iCs/>
                <w:sz w:val="16"/>
                <w:szCs w:val="16"/>
                <w:vertAlign w:val="subscript"/>
              </w:rPr>
              <w:t>i</w:t>
            </w:r>
          </w:p>
        </w:tc>
        <w:tc>
          <w:tcPr>
            <w:tcW w:w="300" w:type="dxa"/>
            <w:vMerge/>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60" w:type="dxa"/>
            <w:gridSpan w:val="2"/>
            <w:tcBorders>
              <w:top w:val="single" w:sz="8" w:space="0" w:color="auto"/>
              <w:left w:val="nil"/>
              <w:bottom w:val="single" w:sz="8" w:space="0" w:color="auto"/>
              <w:right w:val="nil"/>
            </w:tcBorders>
            <w:vAlign w:val="bottom"/>
          </w:tcPr>
          <w:p w:rsidR="002323FA" w:rsidRDefault="003F6155">
            <w:pPr>
              <w:widowControl w:val="0"/>
              <w:autoSpaceDE w:val="0"/>
              <w:autoSpaceDN w:val="0"/>
              <w:adjustRightInd w:val="0"/>
              <w:spacing w:after="0" w:line="145" w:lineRule="exact"/>
              <w:ind w:right="20"/>
              <w:jc w:val="center"/>
              <w:rPr>
                <w:rFonts w:ascii="Times New Roman" w:hAnsi="Times New Roman" w:cs="Times New Roman"/>
                <w:sz w:val="24"/>
                <w:szCs w:val="24"/>
              </w:rPr>
            </w:pPr>
            <w:r>
              <w:rPr>
                <w:rFonts w:ascii="Arial" w:hAnsi="Arial" w:cs="Arial"/>
                <w:i/>
                <w:iCs/>
                <w:sz w:val="12"/>
                <w:szCs w:val="12"/>
              </w:rPr>
              <w:t>p</w:t>
            </w:r>
            <w:r>
              <w:rPr>
                <w:rFonts w:ascii="Arial" w:hAnsi="Arial" w:cs="Arial"/>
                <w:i/>
                <w:iCs/>
                <w:sz w:val="16"/>
                <w:szCs w:val="16"/>
                <w:vertAlign w:val="subscript"/>
              </w:rPr>
              <w:t>i</w:t>
            </w:r>
          </w:p>
        </w:tc>
        <w:tc>
          <w:tcPr>
            <w:tcW w:w="2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7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(5)</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64"/>
        </w:trPr>
        <w:tc>
          <w:tcPr>
            <w:tcW w:w="23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6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1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18" w:lineRule="exact"/>
              <w:jc w:val="right"/>
              <w:rPr>
                <w:rFonts w:ascii="Times New Roman" w:hAnsi="Times New Roman" w:cs="Times New Roman"/>
                <w:sz w:val="24"/>
                <w:szCs w:val="24"/>
              </w:rPr>
            </w:pPr>
            <w:r>
              <w:rPr>
                <w:rFonts w:ascii="Arial" w:hAnsi="Arial" w:cs="Arial"/>
                <w:sz w:val="13"/>
                <w:szCs w:val="13"/>
              </w:rPr>
              <w:t>1</w:t>
            </w:r>
          </w:p>
        </w:tc>
        <w:tc>
          <w:tcPr>
            <w:tcW w:w="3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14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18" w:lineRule="exact"/>
              <w:jc w:val="center"/>
              <w:rPr>
                <w:rFonts w:ascii="Times New Roman" w:hAnsi="Times New Roman" w:cs="Times New Roman"/>
                <w:sz w:val="24"/>
                <w:szCs w:val="24"/>
              </w:rPr>
            </w:pPr>
            <w:r>
              <w:rPr>
                <w:rFonts w:ascii="Arial" w:hAnsi="Arial" w:cs="Arial"/>
                <w:sz w:val="13"/>
                <w:szCs w:val="13"/>
              </w:rPr>
              <w:t>1</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7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63"/>
        </w:trPr>
        <w:tc>
          <w:tcPr>
            <w:tcW w:w="2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6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4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
                <w:szCs w:val="2"/>
              </w:rPr>
              <w:t>Ã</w:t>
            </w:r>
          </w:p>
        </w:tc>
        <w:tc>
          <w:tcPr>
            <w:tcW w:w="1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3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7"/>
              <w:jc w:val="right"/>
              <w:rPr>
                <w:rFonts w:ascii="Times New Roman" w:hAnsi="Times New Roman" w:cs="Times New Roman"/>
                <w:sz w:val="24"/>
                <w:szCs w:val="24"/>
              </w:rPr>
            </w:pPr>
            <w:r>
              <w:rPr>
                <w:rFonts w:ascii="Arial" w:hAnsi="Arial" w:cs="Arial"/>
                <w:sz w:val="2"/>
                <w:szCs w:val="2"/>
              </w:rPr>
              <w:t>+</w:t>
            </w:r>
          </w:p>
        </w:tc>
        <w:tc>
          <w:tcPr>
            <w:tcW w:w="14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78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480"/>
              <w:jc w:val="right"/>
              <w:rPr>
                <w:rFonts w:ascii="Times New Roman" w:hAnsi="Times New Roman" w:cs="Times New Roman"/>
                <w:sz w:val="24"/>
                <w:szCs w:val="24"/>
              </w:rPr>
            </w:pPr>
            <w:r>
              <w:rPr>
                <w:rFonts w:ascii="Arial" w:hAnsi="Arial" w:cs="Arial"/>
                <w:sz w:val="2"/>
                <w:szCs w:val="2"/>
              </w:rPr>
              <w:t>!</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8"/>
        </w:trPr>
        <w:tc>
          <w:tcPr>
            <w:tcW w:w="2360" w:type="dxa"/>
            <w:tcBorders>
              <w:top w:val="nil"/>
              <w:left w:val="nil"/>
              <w:bottom w:val="nil"/>
              <w:right w:val="nil"/>
            </w:tcBorders>
            <w:vAlign w:val="bottom"/>
          </w:tcPr>
          <w:p w:rsidR="002323FA" w:rsidRDefault="003F6155">
            <w:pPr>
              <w:widowControl w:val="0"/>
              <w:autoSpaceDE w:val="0"/>
              <w:autoSpaceDN w:val="0"/>
              <w:adjustRightInd w:val="0"/>
              <w:spacing w:after="0" w:line="79" w:lineRule="exact"/>
              <w:ind w:right="21"/>
              <w:jc w:val="center"/>
              <w:rPr>
                <w:rFonts w:ascii="Times New Roman" w:hAnsi="Times New Roman" w:cs="Times New Roman"/>
                <w:sz w:val="24"/>
                <w:szCs w:val="24"/>
              </w:rPr>
            </w:pPr>
            <w:r>
              <w:rPr>
                <w:rFonts w:ascii="Arial" w:hAnsi="Arial" w:cs="Arial"/>
                <w:i/>
                <w:iCs/>
                <w:sz w:val="9"/>
                <w:szCs w:val="9"/>
              </w:rPr>
              <w:t>i</w:t>
            </w:r>
            <w:r>
              <w:rPr>
                <w:rFonts w:ascii="Arial" w:hAnsi="Arial" w:cs="Arial"/>
                <w:sz w:val="9"/>
                <w:szCs w:val="9"/>
              </w:rPr>
              <w:t>=1</w:t>
            </w:r>
          </w:p>
        </w:tc>
        <w:tc>
          <w:tcPr>
            <w:tcW w:w="660" w:type="dxa"/>
            <w:tcBorders>
              <w:top w:val="nil"/>
              <w:left w:val="nil"/>
              <w:bottom w:val="nil"/>
              <w:right w:val="nil"/>
            </w:tcBorders>
            <w:vAlign w:val="bottom"/>
          </w:tcPr>
          <w:p w:rsidR="002323FA" w:rsidRDefault="003F6155">
            <w:pPr>
              <w:widowControl w:val="0"/>
              <w:autoSpaceDE w:val="0"/>
              <w:autoSpaceDN w:val="0"/>
              <w:adjustRightInd w:val="0"/>
              <w:spacing w:after="0" w:line="79" w:lineRule="exact"/>
              <w:jc w:val="center"/>
              <w:rPr>
                <w:rFonts w:ascii="Times New Roman" w:hAnsi="Times New Roman" w:cs="Times New Roman"/>
                <w:sz w:val="24"/>
                <w:szCs w:val="24"/>
              </w:rPr>
            </w:pPr>
            <w:r>
              <w:rPr>
                <w:rFonts w:ascii="Arial" w:hAnsi="Arial" w:cs="Arial"/>
                <w:i/>
                <w:iCs/>
                <w:sz w:val="9"/>
                <w:szCs w:val="9"/>
              </w:rPr>
              <w:t>i</w:t>
            </w:r>
            <w:r>
              <w:rPr>
                <w:rFonts w:ascii="Arial" w:hAnsi="Arial" w:cs="Arial"/>
                <w:sz w:val="9"/>
                <w:szCs w:val="9"/>
              </w:rPr>
              <w:t>=1</w:t>
            </w:r>
            <w:r>
              <w:rPr>
                <w:rFonts w:ascii="Arial" w:hAnsi="Arial" w:cs="Arial"/>
                <w:i/>
                <w:iCs/>
                <w:sz w:val="9"/>
                <w:szCs w:val="9"/>
              </w:rPr>
              <w:t xml:space="preserve"> j</w:t>
            </w:r>
            <w:r>
              <w:rPr>
                <w:rFonts w:ascii="Arial" w:hAnsi="Arial" w:cs="Arial"/>
                <w:sz w:val="9"/>
                <w:szCs w:val="9"/>
              </w:rPr>
              <w:t>=1</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20" w:type="dxa"/>
            <w:tcBorders>
              <w:top w:val="nil"/>
              <w:left w:val="nil"/>
              <w:bottom w:val="nil"/>
              <w:right w:val="nil"/>
            </w:tcBorders>
            <w:shd w:val="clear" w:color="auto" w:fill="000000"/>
            <w:vAlign w:val="bottom"/>
          </w:tcPr>
          <w:p w:rsidR="002323FA" w:rsidRDefault="003F6155">
            <w:pPr>
              <w:widowControl w:val="0"/>
              <w:autoSpaceDE w:val="0"/>
              <w:autoSpaceDN w:val="0"/>
              <w:adjustRightInd w:val="0"/>
              <w:spacing w:after="0" w:line="79" w:lineRule="exact"/>
              <w:jc w:val="right"/>
              <w:rPr>
                <w:rFonts w:ascii="Times New Roman" w:hAnsi="Times New Roman" w:cs="Times New Roman"/>
                <w:sz w:val="24"/>
                <w:szCs w:val="24"/>
              </w:rPr>
            </w:pPr>
            <w:r>
              <w:rPr>
                <w:rFonts w:ascii="Arial" w:hAnsi="Arial" w:cs="Arial"/>
                <w:i/>
                <w:iCs/>
                <w:sz w:val="9"/>
                <w:szCs w:val="9"/>
              </w:rPr>
              <w:t>i</w:t>
            </w:r>
          </w:p>
        </w:tc>
        <w:tc>
          <w:tcPr>
            <w:tcW w:w="3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60" w:type="dxa"/>
            <w:gridSpan w:val="2"/>
            <w:tcBorders>
              <w:top w:val="nil"/>
              <w:left w:val="nil"/>
              <w:bottom w:val="nil"/>
              <w:right w:val="nil"/>
            </w:tcBorders>
            <w:shd w:val="clear" w:color="auto" w:fill="000000"/>
            <w:vAlign w:val="bottom"/>
          </w:tcPr>
          <w:p w:rsidR="002323FA" w:rsidRDefault="003F6155">
            <w:pPr>
              <w:widowControl w:val="0"/>
              <w:autoSpaceDE w:val="0"/>
              <w:autoSpaceDN w:val="0"/>
              <w:adjustRightInd w:val="0"/>
              <w:spacing w:after="0" w:line="79" w:lineRule="exact"/>
              <w:ind w:left="1"/>
              <w:jc w:val="center"/>
              <w:rPr>
                <w:rFonts w:ascii="Times New Roman" w:hAnsi="Times New Roman" w:cs="Times New Roman"/>
                <w:sz w:val="24"/>
                <w:szCs w:val="24"/>
              </w:rPr>
            </w:pPr>
            <w:r>
              <w:rPr>
                <w:rFonts w:ascii="Arial" w:hAnsi="Arial" w:cs="Arial"/>
                <w:i/>
                <w:iCs/>
                <w:sz w:val="9"/>
                <w:szCs w:val="9"/>
              </w:rPr>
              <w:t>i</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76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286"/>
        </w:trPr>
        <w:tc>
          <w:tcPr>
            <w:tcW w:w="236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21"/>
              <w:jc w:val="center"/>
              <w:rPr>
                <w:rFonts w:ascii="Times New Roman" w:hAnsi="Times New Roman" w:cs="Times New Roman"/>
                <w:sz w:val="24"/>
                <w:szCs w:val="24"/>
              </w:rPr>
            </w:pPr>
            <w:r>
              <w:rPr>
                <w:rFonts w:ascii="Arial" w:hAnsi="Arial" w:cs="Arial"/>
                <w:sz w:val="20"/>
                <w:szCs w:val="20"/>
              </w:rPr>
              <w:t>X</w:t>
            </w:r>
          </w:p>
        </w:tc>
        <w:tc>
          <w:tcPr>
            <w:tcW w:w="66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sz w:val="20"/>
                <w:szCs w:val="20"/>
              </w:rPr>
              <w:t>X X</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1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7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3F6155">
      <w:pPr>
        <w:widowControl w:val="0"/>
        <w:overflowPunct w:val="0"/>
        <w:autoSpaceDE w:val="0"/>
        <w:autoSpaceDN w:val="0"/>
        <w:adjustRightInd w:val="0"/>
        <w:spacing w:after="0" w:line="220" w:lineRule="auto"/>
        <w:ind w:firstLine="239"/>
        <w:jc w:val="both"/>
        <w:rPr>
          <w:rFonts w:ascii="Times New Roman" w:hAnsi="Times New Roman" w:cs="Times New Roman"/>
          <w:sz w:val="24"/>
          <w:szCs w:val="24"/>
        </w:rPr>
      </w:pPr>
      <w:r>
        <w:rPr>
          <w:rFonts w:ascii="Arial" w:hAnsi="Arial" w:cs="Arial"/>
          <w:sz w:val="19"/>
          <w:szCs w:val="19"/>
        </w:rPr>
        <w:t>Though seems to have quadratic complexity, BRD can actually be computed in linear time, as derived in the fol-lowing. Starting from (</w:t>
      </w:r>
      <w:r>
        <w:rPr>
          <w:rFonts w:ascii="Arial" w:hAnsi="Arial" w:cs="Arial"/>
          <w:color w:val="FF0000"/>
          <w:sz w:val="19"/>
          <w:szCs w:val="19"/>
        </w:rPr>
        <w:t>4</w:t>
      </w:r>
      <w:r>
        <w:rPr>
          <w:rFonts w:ascii="Arial" w:hAnsi="Arial" w:cs="Arial"/>
          <w:sz w:val="19"/>
          <w:szCs w:val="19"/>
        </w:rPr>
        <w:t xml:space="preserve">), </w:t>
      </w:r>
      <w:r>
        <w:rPr>
          <w:rFonts w:ascii="Arial" w:hAnsi="Arial" w:cs="Arial"/>
          <w:i/>
          <w:iCs/>
          <w:sz w:val="19"/>
          <w:szCs w:val="19"/>
        </w:rPr>
        <w:t>d</w:t>
      </w:r>
      <w:r>
        <w:rPr>
          <w:rFonts w:ascii="Arial" w:hAnsi="Arial" w:cs="Arial"/>
          <w:i/>
          <w:iCs/>
          <w:sz w:val="26"/>
          <w:szCs w:val="26"/>
          <w:vertAlign w:val="subscript"/>
        </w:rPr>
        <w:t>br;i</w:t>
      </w:r>
      <w:r>
        <w:rPr>
          <w:rFonts w:ascii="Arial" w:hAnsi="Arial" w:cs="Arial"/>
          <w:sz w:val="19"/>
          <w:szCs w:val="19"/>
        </w:rPr>
        <w:t xml:space="preserve"> can be rewritten as</w:t>
      </w:r>
    </w:p>
    <w:tbl>
      <w:tblPr>
        <w:tblW w:w="0" w:type="auto"/>
        <w:tblInd w:w="40" w:type="dxa"/>
        <w:tblLayout w:type="fixed"/>
        <w:tblCellMar>
          <w:left w:w="0" w:type="dxa"/>
          <w:right w:w="0" w:type="dxa"/>
        </w:tblCellMar>
        <w:tblLook w:val="0000" w:firstRow="0" w:lastRow="0" w:firstColumn="0" w:lastColumn="0" w:noHBand="0" w:noVBand="0"/>
      </w:tblPr>
      <w:tblGrid>
        <w:gridCol w:w="1180"/>
        <w:gridCol w:w="340"/>
        <w:gridCol w:w="820"/>
        <w:gridCol w:w="320"/>
        <w:gridCol w:w="20"/>
        <w:gridCol w:w="380"/>
        <w:gridCol w:w="320"/>
        <w:gridCol w:w="200"/>
        <w:gridCol w:w="360"/>
        <w:gridCol w:w="20"/>
        <w:gridCol w:w="80"/>
        <w:gridCol w:w="640"/>
        <w:gridCol w:w="20"/>
      </w:tblGrid>
      <w:tr w:rsidR="002323FA">
        <w:trPr>
          <w:trHeight w:val="282"/>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116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81" w:lineRule="exact"/>
              <w:ind w:left="220"/>
              <w:rPr>
                <w:rFonts w:ascii="Times New Roman" w:hAnsi="Times New Roman" w:cs="Times New Roman"/>
                <w:sz w:val="24"/>
                <w:szCs w:val="24"/>
              </w:rPr>
            </w:pPr>
            <w:r>
              <w:rPr>
                <w:rFonts w:ascii="Arial" w:hAnsi="Arial" w:cs="Arial"/>
                <w:i/>
                <w:iCs/>
                <w:sz w:val="27"/>
                <w:szCs w:val="27"/>
                <w:vertAlign w:val="superscript"/>
              </w:rPr>
              <w:t>n</w:t>
            </w:r>
            <w:r>
              <w:rPr>
                <w:rFonts w:ascii="Arial" w:hAnsi="Arial" w:cs="Arial"/>
                <w:sz w:val="27"/>
                <w:szCs w:val="27"/>
                <w:vertAlign w:val="subscript"/>
              </w:rPr>
              <w:t>=1</w:t>
            </w:r>
            <w:r>
              <w:rPr>
                <w:rFonts w:ascii="Arial" w:hAnsi="Arial" w:cs="Arial"/>
                <w:sz w:val="20"/>
                <w:szCs w:val="20"/>
              </w:rPr>
              <w:t>(</w:t>
            </w:r>
            <w:r>
              <w:rPr>
                <w:rFonts w:ascii="Arial" w:hAnsi="Arial" w:cs="Arial"/>
                <w:i/>
                <w:iCs/>
                <w:sz w:val="20"/>
                <w:szCs w:val="20"/>
              </w:rPr>
              <w:t>q</w:t>
            </w:r>
            <w:r>
              <w:rPr>
                <w:rFonts w:ascii="Arial" w:hAnsi="Arial" w:cs="Arial"/>
                <w:i/>
                <w:iCs/>
                <w:sz w:val="27"/>
                <w:szCs w:val="27"/>
                <w:vertAlign w:val="subscript"/>
              </w:rPr>
              <w:t>j</w:t>
            </w:r>
            <w:r>
              <w:rPr>
                <w:rFonts w:ascii="Arial" w:hAnsi="Arial" w:cs="Arial"/>
                <w:i/>
                <w:iCs/>
                <w:sz w:val="20"/>
                <w:szCs w:val="20"/>
              </w:rPr>
              <w:t>p</w:t>
            </w:r>
            <w:r>
              <w:rPr>
                <w:rFonts w:ascii="Arial" w:hAnsi="Arial" w:cs="Arial"/>
                <w:i/>
                <w:iCs/>
                <w:sz w:val="27"/>
                <w:szCs w:val="27"/>
                <w:vertAlign w:val="subscript"/>
              </w:rPr>
              <w:t>i</w:t>
            </w:r>
          </w:p>
        </w:tc>
        <w:tc>
          <w:tcPr>
            <w:tcW w:w="72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81" w:lineRule="exact"/>
              <w:rPr>
                <w:rFonts w:ascii="Times New Roman" w:hAnsi="Times New Roman" w:cs="Times New Roman"/>
                <w:sz w:val="24"/>
                <w:szCs w:val="24"/>
              </w:rPr>
            </w:pPr>
            <w:r>
              <w:rPr>
                <w:rFonts w:ascii="Arial" w:hAnsi="Arial" w:cs="Arial"/>
                <w:i/>
                <w:iCs/>
                <w:sz w:val="20"/>
                <w:szCs w:val="20"/>
              </w:rPr>
              <w:t>q</w:t>
            </w:r>
            <w:r>
              <w:rPr>
                <w:rFonts w:ascii="Arial" w:hAnsi="Arial" w:cs="Arial"/>
                <w:i/>
                <w:iCs/>
                <w:sz w:val="27"/>
                <w:szCs w:val="27"/>
                <w:vertAlign w:val="subscript"/>
              </w:rPr>
              <w:t>i</w:t>
            </w:r>
            <w:r>
              <w:rPr>
                <w:rFonts w:ascii="Arial" w:hAnsi="Arial" w:cs="Arial"/>
                <w:i/>
                <w:iCs/>
                <w:sz w:val="20"/>
                <w:szCs w:val="20"/>
              </w:rPr>
              <w:t>p</w:t>
            </w:r>
            <w:r>
              <w:rPr>
                <w:rFonts w:ascii="Arial" w:hAnsi="Arial" w:cs="Arial"/>
                <w:i/>
                <w:iCs/>
                <w:sz w:val="27"/>
                <w:szCs w:val="27"/>
                <w:vertAlign w:val="subscript"/>
              </w:rPr>
              <w:t>j</w:t>
            </w:r>
            <w:r>
              <w:rPr>
                <w:rFonts w:ascii="Arial" w:hAnsi="Arial" w:cs="Arial"/>
                <w:sz w:val="20"/>
                <w:szCs w:val="20"/>
              </w:rPr>
              <w:t>)</w:t>
            </w:r>
            <w:r>
              <w:rPr>
                <w:rFonts w:ascii="Arial" w:hAnsi="Arial" w:cs="Arial"/>
                <w:sz w:val="27"/>
                <w:szCs w:val="27"/>
                <w:vertAlign w:val="superscript"/>
              </w:rPr>
              <w:t>2</w:t>
            </w: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27"/>
        </w:trPr>
        <w:tc>
          <w:tcPr>
            <w:tcW w:w="118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i/>
                <w:iCs/>
                <w:sz w:val="20"/>
                <w:szCs w:val="20"/>
              </w:rPr>
              <w:t>d</w:t>
            </w:r>
            <w:r>
              <w:rPr>
                <w:rFonts w:ascii="Arial" w:hAnsi="Arial" w:cs="Arial"/>
                <w:i/>
                <w:iCs/>
                <w:sz w:val="27"/>
                <w:szCs w:val="27"/>
                <w:vertAlign w:val="subscript"/>
              </w:rPr>
              <w:t>br;i</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 =</w:t>
            </w:r>
          </w:p>
        </w:tc>
        <w:tc>
          <w:tcPr>
            <w:tcW w:w="340" w:type="dxa"/>
            <w:tcBorders>
              <w:top w:val="nil"/>
              <w:left w:val="nil"/>
              <w:bottom w:val="nil"/>
              <w:right w:val="nil"/>
            </w:tcBorders>
            <w:vAlign w:val="bottom"/>
          </w:tcPr>
          <w:p w:rsidR="002323FA" w:rsidRDefault="003F6155">
            <w:pPr>
              <w:widowControl w:val="0"/>
              <w:autoSpaceDE w:val="0"/>
              <w:autoSpaceDN w:val="0"/>
              <w:adjustRightInd w:val="0"/>
              <w:spacing w:after="0" w:line="326" w:lineRule="exact"/>
              <w:rPr>
                <w:rFonts w:ascii="Times New Roman" w:hAnsi="Times New Roman" w:cs="Times New Roman"/>
                <w:sz w:val="24"/>
                <w:szCs w:val="24"/>
              </w:rPr>
            </w:pPr>
            <w:r>
              <w:rPr>
                <w:rFonts w:ascii="Arial" w:hAnsi="Arial" w:cs="Arial"/>
                <w:sz w:val="37"/>
                <w:szCs w:val="37"/>
                <w:vertAlign w:val="superscript"/>
              </w:rPr>
              <w:t>P</w:t>
            </w:r>
            <w:r>
              <w:rPr>
                <w:rFonts w:ascii="Arial" w:hAnsi="Arial" w:cs="Arial"/>
                <w:i/>
                <w:iCs/>
                <w:sz w:val="14"/>
                <w:szCs w:val="14"/>
              </w:rPr>
              <w:t>j</w:t>
            </w:r>
          </w:p>
        </w:tc>
        <w:tc>
          <w:tcPr>
            <w:tcW w:w="11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326" w:lineRule="exact"/>
              <w:ind w:left="80"/>
              <w:rPr>
                <w:rFonts w:ascii="Times New Roman" w:hAnsi="Times New Roman" w:cs="Times New Roman"/>
                <w:sz w:val="24"/>
                <w:szCs w:val="24"/>
              </w:rPr>
            </w:pPr>
            <w:r>
              <w:rPr>
                <w:rFonts w:ascii="Arial" w:hAnsi="Arial" w:cs="Arial"/>
                <w:sz w:val="37"/>
                <w:szCs w:val="37"/>
                <w:vertAlign w:val="subscript"/>
              </w:rPr>
              <w:t>(</w:t>
            </w:r>
            <w:r>
              <w:rPr>
                <w:rFonts w:ascii="Arial" w:hAnsi="Arial" w:cs="Arial"/>
                <w:i/>
                <w:iCs/>
                <w:sz w:val="37"/>
                <w:szCs w:val="37"/>
                <w:vertAlign w:val="subscript"/>
              </w:rPr>
              <w:t>p</w:t>
            </w:r>
            <w:r>
              <w:rPr>
                <w:rFonts w:ascii="Arial" w:hAnsi="Arial" w:cs="Arial"/>
                <w:i/>
                <w:iCs/>
                <w:sz w:val="26"/>
                <w:szCs w:val="26"/>
                <w:vertAlign w:val="subscript"/>
              </w:rPr>
              <w:t>i</w:t>
            </w:r>
            <w:r>
              <w:rPr>
                <w:rFonts w:ascii="Arial" w:hAnsi="Arial" w:cs="Arial"/>
                <w:sz w:val="14"/>
                <w:szCs w:val="14"/>
              </w:rPr>
              <w:t xml:space="preserve"> </w:t>
            </w:r>
            <w:r>
              <w:rPr>
                <w:rFonts w:ascii="Arial" w:hAnsi="Arial" w:cs="Arial"/>
                <w:sz w:val="37"/>
                <w:szCs w:val="37"/>
                <w:vertAlign w:val="subscript"/>
              </w:rPr>
              <w:t>+</w:t>
            </w:r>
            <w:r>
              <w:rPr>
                <w:rFonts w:ascii="Arial" w:hAnsi="Arial" w:cs="Arial"/>
                <w:sz w:val="14"/>
                <w:szCs w:val="14"/>
              </w:rPr>
              <w:t xml:space="preserve"> </w:t>
            </w:r>
            <w:r>
              <w:rPr>
                <w:rFonts w:ascii="Arial" w:hAnsi="Arial" w:cs="Arial"/>
                <w:i/>
                <w:iCs/>
                <w:sz w:val="37"/>
                <w:szCs w:val="37"/>
                <w:vertAlign w:val="subscript"/>
              </w:rPr>
              <w:t>q</w:t>
            </w:r>
            <w:r>
              <w:rPr>
                <w:rFonts w:ascii="Arial" w:hAnsi="Arial" w:cs="Arial"/>
                <w:i/>
                <w:iCs/>
                <w:sz w:val="37"/>
                <w:szCs w:val="37"/>
                <w:vertAlign w:val="superscript"/>
              </w:rPr>
              <w:t>¡</w:t>
            </w:r>
            <w:r>
              <w:rPr>
                <w:rFonts w:ascii="Arial" w:hAnsi="Arial" w:cs="Arial"/>
                <w:i/>
                <w:iCs/>
                <w:sz w:val="26"/>
                <w:szCs w:val="26"/>
                <w:vertAlign w:val="subscript"/>
              </w:rPr>
              <w:t>i</w:t>
            </w:r>
            <w:r>
              <w:rPr>
                <w:rFonts w:ascii="Arial" w:hAnsi="Arial" w:cs="Arial"/>
                <w:sz w:val="37"/>
                <w:szCs w:val="37"/>
                <w:vertAlign w:val="subscript"/>
              </w:rPr>
              <w:t>)</w:t>
            </w:r>
            <w:r>
              <w:rPr>
                <w:rFonts w:ascii="Arial" w:hAnsi="Arial" w:cs="Arial"/>
                <w:sz w:val="14"/>
                <w:szCs w:val="14"/>
              </w:rPr>
              <w:t>2</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66"/>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2780" w:type="dxa"/>
            <w:gridSpan w:val="9"/>
            <w:tcBorders>
              <w:top w:val="nil"/>
              <w:left w:val="nil"/>
              <w:bottom w:val="nil"/>
              <w:right w:val="nil"/>
            </w:tcBorders>
            <w:vAlign w:val="bottom"/>
          </w:tcPr>
          <w:p w:rsidR="002323FA" w:rsidRDefault="003F6155">
            <w:pPr>
              <w:widowControl w:val="0"/>
              <w:autoSpaceDE w:val="0"/>
              <w:autoSpaceDN w:val="0"/>
              <w:adjustRightInd w:val="0"/>
              <w:spacing w:after="0" w:line="265" w:lineRule="exact"/>
              <w:ind w:left="220"/>
              <w:rPr>
                <w:rFonts w:ascii="Times New Roman" w:hAnsi="Times New Roman" w:cs="Times New Roman"/>
                <w:sz w:val="24"/>
                <w:szCs w:val="24"/>
              </w:rPr>
            </w:pPr>
            <w:r>
              <w:rPr>
                <w:rFonts w:ascii="Arial" w:hAnsi="Arial" w:cs="Arial"/>
                <w:i/>
                <w:iCs/>
                <w:w w:val="97"/>
                <w:sz w:val="27"/>
                <w:szCs w:val="27"/>
                <w:vertAlign w:val="subscript"/>
              </w:rPr>
              <w:t>j</w:t>
            </w:r>
            <w:r>
              <w:rPr>
                <w:rFonts w:ascii="Arial" w:hAnsi="Arial" w:cs="Arial"/>
                <w:i/>
                <w:iCs/>
                <w:w w:val="97"/>
                <w:sz w:val="27"/>
                <w:szCs w:val="27"/>
                <w:vertAlign w:val="superscript"/>
              </w:rPr>
              <w:t>n</w:t>
            </w:r>
            <w:r>
              <w:rPr>
                <w:rFonts w:ascii="Arial" w:hAnsi="Arial" w:cs="Arial"/>
                <w:w w:val="97"/>
                <w:sz w:val="27"/>
                <w:szCs w:val="27"/>
                <w:vertAlign w:val="subscript"/>
              </w:rPr>
              <w:t>=1</w:t>
            </w:r>
            <w:r>
              <w:rPr>
                <w:rFonts w:ascii="Arial" w:hAnsi="Arial" w:cs="Arial"/>
                <w:w w:val="97"/>
                <w:sz w:val="20"/>
                <w:szCs w:val="20"/>
              </w:rPr>
              <w:t>(</w:t>
            </w:r>
            <w:r>
              <w:rPr>
                <w:rFonts w:ascii="Arial" w:hAnsi="Arial" w:cs="Arial"/>
                <w:i/>
                <w:iCs/>
                <w:w w:val="97"/>
                <w:sz w:val="20"/>
                <w:szCs w:val="20"/>
              </w:rPr>
              <w:t>q</w:t>
            </w:r>
            <w:r>
              <w:rPr>
                <w:rFonts w:ascii="Arial" w:hAnsi="Arial" w:cs="Arial"/>
                <w:i/>
                <w:iCs/>
                <w:w w:val="97"/>
                <w:sz w:val="27"/>
                <w:szCs w:val="27"/>
                <w:vertAlign w:val="subscript"/>
              </w:rPr>
              <w:t>j</w:t>
            </w:r>
            <w:r>
              <w:rPr>
                <w:rFonts w:ascii="Arial" w:hAnsi="Arial" w:cs="Arial"/>
                <w:w w:val="97"/>
                <w:sz w:val="27"/>
                <w:szCs w:val="27"/>
                <w:vertAlign w:val="superscript"/>
              </w:rPr>
              <w:t>2</w:t>
            </w:r>
            <w:r>
              <w:rPr>
                <w:rFonts w:ascii="Arial" w:hAnsi="Arial" w:cs="Arial"/>
                <w:i/>
                <w:iCs/>
                <w:w w:val="97"/>
                <w:sz w:val="20"/>
                <w:szCs w:val="20"/>
              </w:rPr>
              <w:t>p</w:t>
            </w:r>
            <w:r>
              <w:rPr>
                <w:rFonts w:ascii="Arial" w:hAnsi="Arial" w:cs="Arial"/>
                <w:i/>
                <w:iCs/>
                <w:w w:val="97"/>
                <w:sz w:val="27"/>
                <w:szCs w:val="27"/>
                <w:vertAlign w:val="subscript"/>
              </w:rPr>
              <w:t>i</w:t>
            </w:r>
            <w:r>
              <w:rPr>
                <w:rFonts w:ascii="Arial" w:hAnsi="Arial" w:cs="Arial"/>
                <w:w w:val="97"/>
                <w:sz w:val="27"/>
                <w:szCs w:val="27"/>
                <w:vertAlign w:val="superscript"/>
              </w:rPr>
              <w:t>2</w:t>
            </w:r>
            <w:r>
              <w:rPr>
                <w:rFonts w:ascii="Arial" w:hAnsi="Arial" w:cs="Arial"/>
                <w:w w:val="97"/>
                <w:sz w:val="20"/>
                <w:szCs w:val="20"/>
              </w:rPr>
              <w:t xml:space="preserve"> + </w:t>
            </w:r>
            <w:r>
              <w:rPr>
                <w:rFonts w:ascii="Arial" w:hAnsi="Arial" w:cs="Arial"/>
                <w:i/>
                <w:iCs/>
                <w:w w:val="97"/>
                <w:sz w:val="20"/>
                <w:szCs w:val="20"/>
              </w:rPr>
              <w:t>q</w:t>
            </w:r>
            <w:r>
              <w:rPr>
                <w:rFonts w:ascii="Arial" w:hAnsi="Arial" w:cs="Arial"/>
                <w:i/>
                <w:iCs/>
                <w:w w:val="97"/>
                <w:sz w:val="27"/>
                <w:szCs w:val="27"/>
                <w:vertAlign w:val="subscript"/>
              </w:rPr>
              <w:t>i</w:t>
            </w:r>
            <w:r>
              <w:rPr>
                <w:rFonts w:ascii="Arial" w:hAnsi="Arial" w:cs="Arial"/>
                <w:w w:val="97"/>
                <w:sz w:val="27"/>
                <w:szCs w:val="27"/>
                <w:vertAlign w:val="superscript"/>
              </w:rPr>
              <w:t>2</w:t>
            </w:r>
            <w:r>
              <w:rPr>
                <w:rFonts w:ascii="Arial" w:hAnsi="Arial" w:cs="Arial"/>
                <w:i/>
                <w:iCs/>
                <w:w w:val="97"/>
                <w:sz w:val="20"/>
                <w:szCs w:val="20"/>
              </w:rPr>
              <w:t>p</w:t>
            </w:r>
            <w:r>
              <w:rPr>
                <w:rFonts w:ascii="Arial" w:hAnsi="Arial" w:cs="Arial"/>
                <w:i/>
                <w:iCs/>
                <w:w w:val="97"/>
                <w:sz w:val="27"/>
                <w:szCs w:val="27"/>
                <w:vertAlign w:val="subscript"/>
              </w:rPr>
              <w:t>j</w:t>
            </w:r>
            <w:r>
              <w:rPr>
                <w:rFonts w:ascii="Arial" w:hAnsi="Arial" w:cs="Arial"/>
                <w:w w:val="97"/>
                <w:sz w:val="27"/>
                <w:szCs w:val="27"/>
                <w:vertAlign w:val="superscript"/>
              </w:rPr>
              <w:t>2</w:t>
            </w:r>
            <w:r>
              <w:rPr>
                <w:rFonts w:ascii="Arial" w:hAnsi="Arial" w:cs="Arial"/>
                <w:w w:val="97"/>
                <w:sz w:val="20"/>
                <w:szCs w:val="20"/>
              </w:rPr>
              <w:t xml:space="preserve"> </w:t>
            </w:r>
            <w:r>
              <w:rPr>
                <w:rFonts w:ascii="Arial" w:hAnsi="Arial" w:cs="Arial"/>
                <w:i/>
                <w:iCs/>
                <w:w w:val="97"/>
                <w:sz w:val="20"/>
                <w:szCs w:val="20"/>
              </w:rPr>
              <w:t>¡</w:t>
            </w:r>
            <w:r>
              <w:rPr>
                <w:rFonts w:ascii="Arial" w:hAnsi="Arial" w:cs="Arial"/>
                <w:w w:val="97"/>
                <w:sz w:val="20"/>
                <w:szCs w:val="20"/>
              </w:rPr>
              <w:t xml:space="preserve"> 2</w:t>
            </w:r>
            <w:r>
              <w:rPr>
                <w:rFonts w:ascii="Arial" w:hAnsi="Arial" w:cs="Arial"/>
                <w:i/>
                <w:iCs/>
                <w:w w:val="97"/>
                <w:sz w:val="20"/>
                <w:szCs w:val="20"/>
              </w:rPr>
              <w:t>q</w:t>
            </w:r>
            <w:r>
              <w:rPr>
                <w:rFonts w:ascii="Arial" w:hAnsi="Arial" w:cs="Arial"/>
                <w:i/>
                <w:iCs/>
                <w:w w:val="97"/>
                <w:sz w:val="27"/>
                <w:szCs w:val="27"/>
                <w:vertAlign w:val="subscript"/>
              </w:rPr>
              <w:t>j</w:t>
            </w:r>
            <w:r>
              <w:rPr>
                <w:rFonts w:ascii="Arial" w:hAnsi="Arial" w:cs="Arial"/>
                <w:i/>
                <w:iCs/>
                <w:w w:val="97"/>
                <w:sz w:val="20"/>
                <w:szCs w:val="20"/>
              </w:rPr>
              <w:t>p</w:t>
            </w:r>
            <w:r>
              <w:rPr>
                <w:rFonts w:ascii="Arial" w:hAnsi="Arial" w:cs="Arial"/>
                <w:i/>
                <w:iCs/>
                <w:w w:val="97"/>
                <w:sz w:val="27"/>
                <w:szCs w:val="27"/>
                <w:vertAlign w:val="subscript"/>
              </w:rPr>
              <w:t>i</w:t>
            </w:r>
            <w:r>
              <w:rPr>
                <w:rFonts w:ascii="Arial" w:hAnsi="Arial" w:cs="Arial"/>
                <w:i/>
                <w:iCs/>
                <w:w w:val="97"/>
                <w:sz w:val="20"/>
                <w:szCs w:val="20"/>
              </w:rPr>
              <w:t>q</w:t>
            </w:r>
            <w:r>
              <w:rPr>
                <w:rFonts w:ascii="Arial" w:hAnsi="Arial" w:cs="Arial"/>
                <w:i/>
                <w:iCs/>
                <w:w w:val="97"/>
                <w:sz w:val="27"/>
                <w:szCs w:val="27"/>
                <w:vertAlign w:val="subscript"/>
              </w:rPr>
              <w:t>i</w:t>
            </w:r>
            <w:r>
              <w:rPr>
                <w:rFonts w:ascii="Arial" w:hAnsi="Arial" w:cs="Arial"/>
                <w:i/>
                <w:iCs/>
                <w:w w:val="97"/>
                <w:sz w:val="20"/>
                <w:szCs w:val="20"/>
              </w:rPr>
              <w:t>p</w:t>
            </w:r>
            <w:r>
              <w:rPr>
                <w:rFonts w:ascii="Arial" w:hAnsi="Arial" w:cs="Arial"/>
                <w:i/>
                <w:iCs/>
                <w:w w:val="97"/>
                <w:sz w:val="27"/>
                <w:szCs w:val="27"/>
                <w:vertAlign w:val="subscript"/>
              </w:rPr>
              <w:t>j</w:t>
            </w:r>
            <w:r>
              <w:rPr>
                <w:rFonts w:ascii="Arial" w:hAnsi="Arial" w:cs="Arial"/>
                <w:w w:val="97"/>
                <w:sz w:val="20"/>
                <w:szCs w:val="20"/>
              </w:rPr>
              <w:t>)</w:t>
            </w: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27"/>
        </w:trPr>
        <w:tc>
          <w:tcPr>
            <w:tcW w:w="118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920"/>
              <w:rPr>
                <w:rFonts w:ascii="Times New Roman" w:hAnsi="Times New Roman" w:cs="Times New Roman"/>
                <w:sz w:val="24"/>
                <w:szCs w:val="24"/>
              </w:rPr>
            </w:pPr>
            <w:r>
              <w:rPr>
                <w:rFonts w:ascii="Arial" w:hAnsi="Arial" w:cs="Arial"/>
                <w:sz w:val="20"/>
                <w:szCs w:val="20"/>
              </w:rPr>
              <w:t>=</w:t>
            </w:r>
          </w:p>
        </w:tc>
        <w:tc>
          <w:tcPr>
            <w:tcW w:w="34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P</w:t>
            </w:r>
          </w:p>
        </w:tc>
        <w:tc>
          <w:tcPr>
            <w:tcW w:w="1540" w:type="dxa"/>
            <w:gridSpan w:val="4"/>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348"/>
              <w:jc w:val="center"/>
              <w:rPr>
                <w:rFonts w:ascii="Times New Roman" w:hAnsi="Times New Roman" w:cs="Times New Roman"/>
                <w:sz w:val="24"/>
                <w:szCs w:val="24"/>
              </w:rPr>
            </w:pP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 </w:t>
            </w: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w:t>
            </w:r>
            <w:r>
              <w:rPr>
                <w:rFonts w:ascii="Arial" w:hAnsi="Arial" w:cs="Arial"/>
                <w:sz w:val="27"/>
                <w:szCs w:val="27"/>
                <w:vertAlign w:val="superscript"/>
              </w:rPr>
              <w:t>2</w:t>
            </w: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07"/>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1480" w:type="dxa"/>
            <w:gridSpan w:val="3"/>
            <w:vMerge w:val="restart"/>
            <w:tcBorders>
              <w:top w:val="nil"/>
              <w:left w:val="nil"/>
              <w:bottom w:val="nil"/>
              <w:right w:val="nil"/>
            </w:tcBorders>
            <w:vAlign w:val="bottom"/>
          </w:tcPr>
          <w:p w:rsidR="002323FA" w:rsidRDefault="003F6155">
            <w:pPr>
              <w:widowControl w:val="0"/>
              <w:autoSpaceDE w:val="0"/>
              <w:autoSpaceDN w:val="0"/>
              <w:adjustRightInd w:val="0"/>
              <w:spacing w:after="0" w:line="296" w:lineRule="exact"/>
              <w:rPr>
                <w:rFonts w:ascii="Times New Roman" w:hAnsi="Times New Roman" w:cs="Times New Roman"/>
                <w:sz w:val="24"/>
                <w:szCs w:val="24"/>
              </w:rPr>
            </w:pPr>
            <w:r>
              <w:rPr>
                <w:rFonts w:ascii="Arial" w:hAnsi="Arial" w:cs="Arial"/>
                <w:i/>
                <w:iCs/>
                <w:sz w:val="20"/>
                <w:szCs w:val="20"/>
              </w:rPr>
              <w:t>p</w:t>
            </w:r>
            <w:r>
              <w:rPr>
                <w:rFonts w:ascii="Arial" w:hAnsi="Arial" w:cs="Arial"/>
                <w:i/>
                <w:iCs/>
                <w:sz w:val="27"/>
                <w:szCs w:val="27"/>
                <w:vertAlign w:val="subscript"/>
              </w:rPr>
              <w:t>i</w:t>
            </w:r>
            <w:r>
              <w:rPr>
                <w:rFonts w:ascii="Arial" w:hAnsi="Arial" w:cs="Arial"/>
                <w:sz w:val="27"/>
                <w:szCs w:val="27"/>
                <w:vertAlign w:val="superscript"/>
              </w:rPr>
              <w:t>2</w:t>
            </w:r>
            <w:r>
              <w:rPr>
                <w:rFonts w:ascii="Arial" w:hAnsi="Arial" w:cs="Arial"/>
                <w:i/>
                <w:iCs/>
                <w:sz w:val="20"/>
                <w:szCs w:val="20"/>
              </w:rPr>
              <w:t xml:space="preserve"> </w:t>
            </w:r>
            <w:r>
              <w:rPr>
                <w:rFonts w:ascii="Arial" w:hAnsi="Arial" w:cs="Arial"/>
                <w:sz w:val="20"/>
                <w:szCs w:val="20"/>
              </w:rPr>
              <w:t>+</w:t>
            </w:r>
            <w:r>
              <w:rPr>
                <w:rFonts w:ascii="Arial" w:hAnsi="Arial" w:cs="Arial"/>
                <w:i/>
                <w:iCs/>
                <w:sz w:val="20"/>
                <w:szCs w:val="20"/>
              </w:rPr>
              <w:t xml:space="preserve"> q</w:t>
            </w:r>
            <w:r>
              <w:rPr>
                <w:rFonts w:ascii="Arial" w:hAnsi="Arial" w:cs="Arial"/>
                <w:i/>
                <w:iCs/>
                <w:sz w:val="27"/>
                <w:szCs w:val="27"/>
                <w:vertAlign w:val="subscript"/>
              </w:rPr>
              <w:t>i</w:t>
            </w:r>
            <w:r>
              <w:rPr>
                <w:rFonts w:ascii="Arial" w:hAnsi="Arial" w:cs="Arial"/>
                <w:sz w:val="27"/>
                <w:szCs w:val="27"/>
                <w:vertAlign w:val="superscript"/>
              </w:rPr>
              <w:t>2</w:t>
            </w:r>
            <w:r>
              <w:rPr>
                <w:rFonts w:ascii="Arial" w:hAnsi="Arial" w:cs="Arial"/>
                <w:i/>
                <w:iCs/>
                <w:sz w:val="20"/>
                <w:szCs w:val="20"/>
              </w:rPr>
              <w:t xml:space="preserve"> ¡ </w:t>
            </w:r>
            <w:r>
              <w:rPr>
                <w:rFonts w:ascii="Arial" w:hAnsi="Arial" w:cs="Arial"/>
                <w:sz w:val="20"/>
                <w:szCs w:val="20"/>
              </w:rPr>
              <w:t>2</w:t>
            </w:r>
            <w:r>
              <w:rPr>
                <w:rFonts w:ascii="Arial" w:hAnsi="Arial" w:cs="Arial"/>
                <w:i/>
                <w:iCs/>
                <w:sz w:val="20"/>
                <w:szCs w:val="20"/>
              </w:rPr>
              <w:t>p</w:t>
            </w:r>
            <w:r>
              <w:rPr>
                <w:rFonts w:ascii="Arial" w:hAnsi="Arial" w:cs="Arial"/>
                <w:i/>
                <w:iCs/>
                <w:sz w:val="27"/>
                <w:szCs w:val="27"/>
                <w:vertAlign w:val="subscript"/>
              </w:rPr>
              <w:t>i</w:t>
            </w:r>
            <w:r>
              <w:rPr>
                <w:rFonts w:ascii="Arial" w:hAnsi="Arial" w:cs="Arial"/>
                <w:i/>
                <w:iCs/>
                <w:sz w:val="20"/>
                <w:szCs w:val="20"/>
              </w:rPr>
              <w:t>q</w:t>
            </w:r>
            <w:r>
              <w:rPr>
                <w:rFonts w:ascii="Arial" w:hAnsi="Arial" w:cs="Arial"/>
                <w:i/>
                <w:iCs/>
                <w:sz w:val="27"/>
                <w:szCs w:val="27"/>
                <w:vertAlign w:val="subscript"/>
              </w:rPr>
              <w:t>i</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380" w:type="dxa"/>
            <w:tcBorders>
              <w:top w:val="nil"/>
              <w:left w:val="nil"/>
              <w:bottom w:val="nil"/>
              <w:right w:val="nil"/>
            </w:tcBorders>
            <w:vAlign w:val="bottom"/>
          </w:tcPr>
          <w:p w:rsidR="002323FA" w:rsidRDefault="003F6155">
            <w:pPr>
              <w:widowControl w:val="0"/>
              <w:autoSpaceDE w:val="0"/>
              <w:autoSpaceDN w:val="0"/>
              <w:adjustRightInd w:val="0"/>
              <w:spacing w:after="0" w:line="106" w:lineRule="exact"/>
              <w:ind w:left="20"/>
              <w:rPr>
                <w:rFonts w:ascii="Times New Roman" w:hAnsi="Times New Roman" w:cs="Times New Roman"/>
                <w:sz w:val="24"/>
                <w:szCs w:val="24"/>
              </w:rPr>
            </w:pPr>
            <w:r>
              <w:rPr>
                <w:rFonts w:ascii="Arial" w:hAnsi="Arial" w:cs="Arial"/>
                <w:i/>
                <w:iCs/>
                <w:sz w:val="12"/>
                <w:szCs w:val="12"/>
              </w:rPr>
              <w:t>n</w:t>
            </w: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11"/>
        </w:trPr>
        <w:tc>
          <w:tcPr>
            <w:tcW w:w="11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920"/>
              <w:rPr>
                <w:rFonts w:ascii="Times New Roman" w:hAnsi="Times New Roman" w:cs="Times New Roman"/>
                <w:sz w:val="24"/>
                <w:szCs w:val="24"/>
              </w:rPr>
            </w:pPr>
            <w:r>
              <w:rPr>
                <w:rFonts w:ascii="Arial" w:hAnsi="Arial" w:cs="Arial"/>
                <w:sz w:val="20"/>
                <w:szCs w:val="20"/>
              </w:rPr>
              <w:t>=</w:t>
            </w:r>
          </w:p>
        </w:tc>
        <w:tc>
          <w:tcPr>
            <w:tcW w:w="1480" w:type="dxa"/>
            <w:gridSpan w:val="3"/>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900" w:type="dxa"/>
            <w:gridSpan w:val="3"/>
            <w:tcBorders>
              <w:top w:val="nil"/>
              <w:left w:val="nil"/>
              <w:bottom w:val="nil"/>
              <w:right w:val="nil"/>
            </w:tcBorders>
            <w:vAlign w:val="bottom"/>
          </w:tcPr>
          <w:p w:rsidR="002323FA" w:rsidRDefault="003F6155">
            <w:pPr>
              <w:widowControl w:val="0"/>
              <w:autoSpaceDE w:val="0"/>
              <w:autoSpaceDN w:val="0"/>
              <w:adjustRightInd w:val="0"/>
              <w:spacing w:after="0" w:line="191" w:lineRule="exact"/>
              <w:ind w:left="20"/>
              <w:rPr>
                <w:rFonts w:ascii="Times New Roman" w:hAnsi="Times New Roman" w:cs="Times New Roman"/>
                <w:sz w:val="24"/>
                <w:szCs w:val="24"/>
              </w:rPr>
            </w:pPr>
            <w:r>
              <w:rPr>
                <w:rFonts w:ascii="Arial" w:hAnsi="Arial" w:cs="Arial"/>
                <w:i/>
                <w:iCs/>
                <w:vertAlign w:val="subscript"/>
              </w:rPr>
              <w:t>j</w:t>
            </w:r>
            <w:r>
              <w:rPr>
                <w:rFonts w:ascii="Arial" w:hAnsi="Arial" w:cs="Arial"/>
                <w:vertAlign w:val="subscript"/>
              </w:rPr>
              <w:t>=1</w:t>
            </w:r>
            <w:r>
              <w:rPr>
                <w:rFonts w:ascii="Arial" w:hAnsi="Arial" w:cs="Arial"/>
                <w:i/>
                <w:iCs/>
                <w:sz w:val="17"/>
                <w:szCs w:val="17"/>
              </w:rPr>
              <w:t xml:space="preserve"> p</w:t>
            </w:r>
            <w:r>
              <w:rPr>
                <w:rFonts w:ascii="Arial" w:hAnsi="Arial" w:cs="Arial"/>
                <w:i/>
                <w:iCs/>
                <w:sz w:val="11"/>
                <w:szCs w:val="11"/>
              </w:rPr>
              <w:t>j</w:t>
            </w:r>
            <w:r>
              <w:rPr>
                <w:rFonts w:ascii="Arial" w:hAnsi="Arial" w:cs="Arial"/>
                <w:i/>
                <w:iCs/>
                <w:sz w:val="17"/>
                <w:szCs w:val="17"/>
              </w:rPr>
              <w:t>q</w:t>
            </w:r>
            <w:r>
              <w:rPr>
                <w:rFonts w:ascii="Arial" w:hAnsi="Arial" w:cs="Arial"/>
                <w:i/>
                <w:iCs/>
                <w:sz w:val="11"/>
                <w:szCs w:val="11"/>
              </w:rPr>
              <w:t>j</w:t>
            </w: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72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(6)</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4"/>
        </w:trPr>
        <w:tc>
          <w:tcPr>
            <w:tcW w:w="11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1480" w:type="dxa"/>
            <w:gridSpan w:val="3"/>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380" w:type="dxa"/>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72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79"/>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3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8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3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79" w:lineRule="exact"/>
              <w:jc w:val="right"/>
              <w:rPr>
                <w:rFonts w:ascii="Times New Roman" w:hAnsi="Times New Roman" w:cs="Times New Roman"/>
                <w:sz w:val="24"/>
                <w:szCs w:val="24"/>
              </w:rPr>
            </w:pPr>
            <w:r>
              <w:rPr>
                <w:rFonts w:ascii="Arial" w:hAnsi="Arial" w:cs="Arial"/>
                <w:sz w:val="9"/>
                <w:szCs w:val="9"/>
              </w:rPr>
              <w:t>2</w:t>
            </w: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8"/>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3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540" w:type="dxa"/>
            <w:gridSpan w:val="4"/>
            <w:tcBorders>
              <w:top w:val="nil"/>
              <w:left w:val="nil"/>
              <w:bottom w:val="nil"/>
              <w:right w:val="nil"/>
            </w:tcBorders>
            <w:vAlign w:val="bottom"/>
          </w:tcPr>
          <w:p w:rsidR="002323FA" w:rsidRDefault="003F6155">
            <w:pPr>
              <w:widowControl w:val="0"/>
              <w:autoSpaceDE w:val="0"/>
              <w:autoSpaceDN w:val="0"/>
              <w:adjustRightInd w:val="0"/>
              <w:spacing w:after="0" w:line="158" w:lineRule="exact"/>
              <w:ind w:left="360"/>
              <w:rPr>
                <w:rFonts w:ascii="Times New Roman" w:hAnsi="Times New Roman" w:cs="Times New Roman"/>
                <w:sz w:val="24"/>
                <w:szCs w:val="24"/>
              </w:rPr>
            </w:pPr>
            <w:r>
              <w:rPr>
                <w:rFonts w:ascii="Arial" w:hAnsi="Arial" w:cs="Arial"/>
                <w:sz w:val="12"/>
                <w:szCs w:val="12"/>
              </w:rPr>
              <w:t>(</w:t>
            </w:r>
            <w:r>
              <w:rPr>
                <w:rFonts w:ascii="Arial" w:hAnsi="Arial" w:cs="Arial"/>
                <w:i/>
                <w:iCs/>
                <w:sz w:val="12"/>
                <w:szCs w:val="12"/>
              </w:rPr>
              <w:t>p</w:t>
            </w:r>
            <w:r>
              <w:rPr>
                <w:rFonts w:ascii="Arial" w:hAnsi="Arial" w:cs="Arial"/>
                <w:i/>
                <w:iCs/>
                <w:sz w:val="14"/>
                <w:szCs w:val="14"/>
                <w:vertAlign w:val="subscript"/>
              </w:rPr>
              <w:t>i</w:t>
            </w:r>
            <w:r>
              <w:rPr>
                <w:rFonts w:ascii="Arial" w:hAnsi="Arial" w:cs="Arial"/>
                <w:sz w:val="12"/>
                <w:szCs w:val="12"/>
              </w:rPr>
              <w:t xml:space="preserve"> + </w:t>
            </w:r>
            <w:r>
              <w:rPr>
                <w:rFonts w:ascii="Arial" w:hAnsi="Arial" w:cs="Arial"/>
                <w:i/>
                <w:iCs/>
                <w:sz w:val="12"/>
                <w:szCs w:val="12"/>
              </w:rPr>
              <w:t>q</w:t>
            </w:r>
            <w:r>
              <w:rPr>
                <w:rFonts w:ascii="Arial" w:hAnsi="Arial" w:cs="Arial"/>
                <w:i/>
                <w:iCs/>
                <w:sz w:val="14"/>
                <w:szCs w:val="14"/>
                <w:vertAlign w:val="subscript"/>
              </w:rPr>
              <w:t>i</w:t>
            </w:r>
            <w:r>
              <w:rPr>
                <w:rFonts w:ascii="Arial" w:hAnsi="Arial" w:cs="Arial"/>
                <w:sz w:val="18"/>
                <w:szCs w:val="18"/>
                <w:vertAlign w:val="superscript"/>
              </w:rPr>
              <w:t>P</w:t>
            </w:r>
            <w:r>
              <w:rPr>
                <w:rFonts w:ascii="Arial" w:hAnsi="Arial" w:cs="Arial"/>
                <w:sz w:val="12"/>
                <w:szCs w:val="12"/>
              </w:rPr>
              <w:t>)</w:t>
            </w:r>
          </w:p>
        </w:tc>
        <w:tc>
          <w:tcPr>
            <w:tcW w:w="52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14"/>
                <w:szCs w:val="14"/>
              </w:rPr>
              <w:t>n</w:t>
            </w: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19"/>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3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820" w:type="dxa"/>
            <w:tcBorders>
              <w:top w:val="nil"/>
              <w:left w:val="nil"/>
              <w:bottom w:val="nil"/>
              <w:right w:val="nil"/>
            </w:tcBorders>
            <w:vAlign w:val="bottom"/>
          </w:tcPr>
          <w:p w:rsidR="002323FA" w:rsidRDefault="003F6155">
            <w:pPr>
              <w:widowControl w:val="0"/>
              <w:autoSpaceDE w:val="0"/>
              <w:autoSpaceDN w:val="0"/>
              <w:adjustRightInd w:val="0"/>
              <w:spacing w:after="0" w:line="118" w:lineRule="exact"/>
              <w:jc w:val="center"/>
              <w:rPr>
                <w:rFonts w:ascii="Times New Roman" w:hAnsi="Times New Roman" w:cs="Times New Roman"/>
                <w:sz w:val="24"/>
                <w:szCs w:val="24"/>
              </w:rPr>
            </w:pPr>
            <w:r>
              <w:rPr>
                <w:rFonts w:ascii="Arial" w:hAnsi="Arial" w:cs="Arial"/>
                <w:sz w:val="13"/>
                <w:szCs w:val="13"/>
              </w:rPr>
              <w:t>2</w:t>
            </w:r>
          </w:p>
        </w:tc>
        <w:tc>
          <w:tcPr>
            <w:tcW w:w="3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91" w:lineRule="exact"/>
              <w:jc w:val="center"/>
              <w:rPr>
                <w:rFonts w:ascii="Times New Roman" w:hAnsi="Times New Roman" w:cs="Times New Roman"/>
                <w:sz w:val="24"/>
                <w:szCs w:val="24"/>
              </w:rPr>
            </w:pPr>
            <w:r>
              <w:rPr>
                <w:rFonts w:ascii="Arial" w:hAnsi="Arial" w:cs="Arial"/>
                <w:i/>
                <w:iCs/>
                <w:w w:val="71"/>
                <w:sz w:val="20"/>
                <w:szCs w:val="20"/>
              </w:rPr>
              <w:t>q</w:t>
            </w:r>
          </w:p>
        </w:tc>
        <w:tc>
          <w:tcPr>
            <w:tcW w:w="40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191" w:lineRule="exact"/>
              <w:rPr>
                <w:rFonts w:ascii="Times New Roman" w:hAnsi="Times New Roman" w:cs="Times New Roman"/>
                <w:sz w:val="24"/>
                <w:szCs w:val="24"/>
              </w:rPr>
            </w:pPr>
            <w:r>
              <w:rPr>
                <w:rFonts w:ascii="Arial" w:hAnsi="Arial" w:cs="Arial"/>
                <w:sz w:val="20"/>
                <w:szCs w:val="20"/>
              </w:rPr>
              <w:t>(1 +</w:t>
            </w:r>
          </w:p>
        </w:tc>
        <w:tc>
          <w:tcPr>
            <w:tcW w:w="52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38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191" w:lineRule="exact"/>
              <w:ind w:left="20"/>
              <w:rPr>
                <w:rFonts w:ascii="Times New Roman" w:hAnsi="Times New Roman" w:cs="Times New Roman"/>
                <w:sz w:val="24"/>
                <w:szCs w:val="24"/>
              </w:rPr>
            </w:pPr>
            <w:r>
              <w:rPr>
                <w:rFonts w:ascii="Arial" w:hAnsi="Arial" w:cs="Arial"/>
                <w:i/>
                <w:iCs/>
                <w:sz w:val="20"/>
                <w:szCs w:val="20"/>
              </w:rPr>
              <w:t>p q</w:t>
            </w:r>
          </w:p>
        </w:tc>
        <w:tc>
          <w:tcPr>
            <w:tcW w:w="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91" w:lineRule="exact"/>
              <w:jc w:val="right"/>
              <w:rPr>
                <w:rFonts w:ascii="Times New Roman" w:hAnsi="Times New Roman" w:cs="Times New Roman"/>
                <w:sz w:val="24"/>
                <w:szCs w:val="24"/>
              </w:rPr>
            </w:pPr>
            <w:r>
              <w:rPr>
                <w:rFonts w:ascii="Arial" w:hAnsi="Arial" w:cs="Arial"/>
                <w:w w:val="89"/>
                <w:sz w:val="20"/>
                <w:szCs w:val="20"/>
              </w:rPr>
              <w:t>)</w:t>
            </w: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72"/>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3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8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3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40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52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0"/>
              <w:rPr>
                <w:rFonts w:ascii="Times New Roman" w:hAnsi="Times New Roman" w:cs="Times New Roman"/>
                <w:sz w:val="24"/>
                <w:szCs w:val="24"/>
              </w:rPr>
            </w:pPr>
            <w:r>
              <w:rPr>
                <w:rFonts w:ascii="Arial" w:hAnsi="Arial" w:cs="Arial"/>
                <w:sz w:val="39"/>
                <w:szCs w:val="39"/>
                <w:vertAlign w:val="superscript"/>
              </w:rPr>
              <w:t>P</w:t>
            </w:r>
            <w:r>
              <w:rPr>
                <w:rFonts w:ascii="Arial" w:hAnsi="Arial" w:cs="Arial"/>
                <w:i/>
                <w:iCs/>
                <w:sz w:val="14"/>
                <w:szCs w:val="14"/>
              </w:rPr>
              <w:t>j</w:t>
            </w:r>
            <w:r>
              <w:rPr>
                <w:rFonts w:ascii="Arial" w:hAnsi="Arial" w:cs="Arial"/>
                <w:sz w:val="14"/>
                <w:szCs w:val="14"/>
              </w:rPr>
              <w:t>=1</w:t>
            </w:r>
          </w:p>
        </w:tc>
        <w:tc>
          <w:tcPr>
            <w:tcW w:w="38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6"/>
                <w:szCs w:val="6"/>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19"/>
        </w:trPr>
        <w:tc>
          <w:tcPr>
            <w:tcW w:w="11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920"/>
              <w:rPr>
                <w:rFonts w:ascii="Times New Roman" w:hAnsi="Times New Roman" w:cs="Times New Roman"/>
                <w:sz w:val="24"/>
                <w:szCs w:val="24"/>
              </w:rPr>
            </w:pPr>
            <w:r>
              <w:rPr>
                <w:rFonts w:ascii="Arial" w:hAnsi="Arial" w:cs="Arial"/>
                <w:sz w:val="20"/>
                <w:szCs w:val="20"/>
              </w:rPr>
              <w:t>=</w:t>
            </w:r>
          </w:p>
        </w:tc>
        <w:tc>
          <w:tcPr>
            <w:tcW w:w="1480" w:type="dxa"/>
            <w:gridSpan w:val="3"/>
            <w:tcBorders>
              <w:top w:val="nil"/>
              <w:left w:val="nil"/>
              <w:bottom w:val="nil"/>
              <w:right w:val="nil"/>
            </w:tcBorders>
            <w:vAlign w:val="bottom"/>
          </w:tcPr>
          <w:p w:rsidR="002323FA" w:rsidRDefault="003F6155">
            <w:pPr>
              <w:widowControl w:val="0"/>
              <w:autoSpaceDE w:val="0"/>
              <w:autoSpaceDN w:val="0"/>
              <w:adjustRightInd w:val="0"/>
              <w:spacing w:after="0" w:line="118" w:lineRule="exact"/>
              <w:rPr>
                <w:rFonts w:ascii="Times New Roman" w:hAnsi="Times New Roman" w:cs="Times New Roman"/>
                <w:sz w:val="24"/>
                <w:szCs w:val="24"/>
              </w:rPr>
            </w:pPr>
            <w:r>
              <w:rPr>
                <w:rFonts w:ascii="Arial" w:hAnsi="Arial" w:cs="Arial"/>
                <w:sz w:val="11"/>
                <w:szCs w:val="11"/>
              </w:rPr>
              <w:t>(</w:t>
            </w:r>
            <w:r>
              <w:rPr>
                <w:rFonts w:ascii="Arial" w:hAnsi="Arial" w:cs="Arial"/>
                <w:i/>
                <w:iCs/>
                <w:sz w:val="11"/>
                <w:szCs w:val="11"/>
              </w:rPr>
              <w:t>p</w:t>
            </w:r>
            <w:r>
              <w:rPr>
                <w:rFonts w:ascii="Arial" w:hAnsi="Arial" w:cs="Arial"/>
                <w:i/>
                <w:iCs/>
                <w:sz w:val="13"/>
                <w:szCs w:val="13"/>
                <w:vertAlign w:val="subscript"/>
              </w:rPr>
              <w:t>i</w:t>
            </w:r>
            <w:r>
              <w:rPr>
                <w:rFonts w:ascii="Arial" w:hAnsi="Arial" w:cs="Arial"/>
                <w:sz w:val="11"/>
                <w:szCs w:val="11"/>
              </w:rPr>
              <w:t xml:space="preserve"> + </w:t>
            </w:r>
            <w:r>
              <w:rPr>
                <w:rFonts w:ascii="Arial" w:hAnsi="Arial" w:cs="Arial"/>
                <w:i/>
                <w:iCs/>
                <w:sz w:val="11"/>
                <w:szCs w:val="11"/>
              </w:rPr>
              <w:t>q</w:t>
            </w:r>
            <w:r>
              <w:rPr>
                <w:rFonts w:ascii="Arial" w:hAnsi="Arial" w:cs="Arial"/>
                <w:i/>
                <w:iCs/>
                <w:sz w:val="13"/>
                <w:szCs w:val="13"/>
                <w:vertAlign w:val="subscript"/>
              </w:rPr>
              <w:t>i</w:t>
            </w:r>
            <w:r>
              <w:rPr>
                <w:rFonts w:ascii="Arial" w:hAnsi="Arial" w:cs="Arial"/>
                <w:sz w:val="11"/>
                <w:szCs w:val="11"/>
              </w:rPr>
              <w:t xml:space="preserve">) </w:t>
            </w:r>
            <w:r>
              <w:rPr>
                <w:rFonts w:ascii="Arial" w:hAnsi="Arial" w:cs="Arial"/>
                <w:i/>
                <w:iCs/>
                <w:sz w:val="11"/>
                <w:szCs w:val="11"/>
              </w:rPr>
              <w:t>¡</w:t>
            </w:r>
            <w:r>
              <w:rPr>
                <w:rFonts w:ascii="Arial" w:hAnsi="Arial" w:cs="Arial"/>
                <w:sz w:val="11"/>
                <w:szCs w:val="11"/>
              </w:rPr>
              <w:t xml:space="preserve"> 2</w:t>
            </w:r>
            <w:r>
              <w:rPr>
                <w:rFonts w:ascii="Arial" w:hAnsi="Arial" w:cs="Arial"/>
                <w:i/>
                <w:iCs/>
                <w:sz w:val="11"/>
                <w:szCs w:val="11"/>
              </w:rPr>
              <w:t>p</w:t>
            </w:r>
            <w:r>
              <w:rPr>
                <w:rFonts w:ascii="Arial" w:hAnsi="Arial" w:cs="Arial"/>
                <w:i/>
                <w:iCs/>
                <w:sz w:val="13"/>
                <w:szCs w:val="13"/>
                <w:vertAlign w:val="subscript"/>
              </w:rPr>
              <w:t>i i</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3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52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380" w:type="dxa"/>
            <w:gridSpan w:val="2"/>
            <w:tcBorders>
              <w:top w:val="nil"/>
              <w:left w:val="nil"/>
              <w:bottom w:val="nil"/>
              <w:right w:val="nil"/>
            </w:tcBorders>
            <w:vAlign w:val="bottom"/>
          </w:tcPr>
          <w:p w:rsidR="002323FA" w:rsidRDefault="003F6155">
            <w:pPr>
              <w:widowControl w:val="0"/>
              <w:autoSpaceDE w:val="0"/>
              <w:autoSpaceDN w:val="0"/>
              <w:adjustRightInd w:val="0"/>
              <w:spacing w:after="0" w:line="118" w:lineRule="exact"/>
              <w:ind w:left="120"/>
              <w:rPr>
                <w:rFonts w:ascii="Times New Roman" w:hAnsi="Times New Roman" w:cs="Times New Roman"/>
                <w:sz w:val="24"/>
                <w:szCs w:val="24"/>
              </w:rPr>
            </w:pPr>
            <w:r>
              <w:rPr>
                <w:rFonts w:ascii="Arial" w:hAnsi="Arial" w:cs="Arial"/>
                <w:i/>
                <w:iCs/>
                <w:sz w:val="13"/>
                <w:szCs w:val="13"/>
              </w:rPr>
              <w:t>j j</w:t>
            </w: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68"/>
        </w:trPr>
        <w:tc>
          <w:tcPr>
            <w:tcW w:w="11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148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66" w:lineRule="exact"/>
              <w:ind w:left="1020"/>
              <w:rPr>
                <w:rFonts w:ascii="Times New Roman" w:hAnsi="Times New Roman" w:cs="Times New Roman"/>
                <w:sz w:val="24"/>
                <w:szCs w:val="24"/>
              </w:rPr>
            </w:pP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380" w:type="dxa"/>
            <w:tcBorders>
              <w:top w:val="nil"/>
              <w:left w:val="nil"/>
              <w:bottom w:val="nil"/>
              <w:right w:val="nil"/>
            </w:tcBorders>
            <w:vAlign w:val="bottom"/>
          </w:tcPr>
          <w:p w:rsidR="002323FA" w:rsidRDefault="003F6155">
            <w:pPr>
              <w:widowControl w:val="0"/>
              <w:autoSpaceDE w:val="0"/>
              <w:autoSpaceDN w:val="0"/>
              <w:adjustRightInd w:val="0"/>
              <w:spacing w:after="0" w:line="266" w:lineRule="exact"/>
              <w:ind w:left="20"/>
              <w:rPr>
                <w:rFonts w:ascii="Times New Roman" w:hAnsi="Times New Roman" w:cs="Times New Roman"/>
                <w:sz w:val="24"/>
                <w:szCs w:val="24"/>
              </w:rPr>
            </w:pP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w:t>
            </w:r>
            <w:r>
              <w:rPr>
                <w:rFonts w:ascii="Arial" w:hAnsi="Arial" w:cs="Arial"/>
                <w:sz w:val="27"/>
                <w:szCs w:val="27"/>
                <w:vertAlign w:val="superscript"/>
              </w:rPr>
              <w:t>2</w:t>
            </w:r>
          </w:p>
        </w:tc>
        <w:tc>
          <w:tcPr>
            <w:tcW w:w="52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18"/>
        </w:trPr>
        <w:tc>
          <w:tcPr>
            <w:tcW w:w="11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920"/>
              <w:rPr>
                <w:rFonts w:ascii="Times New Roman" w:hAnsi="Times New Roman" w:cs="Times New Roman"/>
                <w:sz w:val="24"/>
                <w:szCs w:val="24"/>
              </w:rPr>
            </w:pPr>
            <w:r>
              <w:rPr>
                <w:rFonts w:ascii="Arial" w:hAnsi="Arial" w:cs="Arial"/>
                <w:sz w:val="20"/>
                <w:szCs w:val="20"/>
              </w:rPr>
              <w:t>=</w:t>
            </w:r>
          </w:p>
        </w:tc>
        <w:tc>
          <w:tcPr>
            <w:tcW w:w="148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98" w:lineRule="exact"/>
              <w:rPr>
                <w:rFonts w:ascii="Times New Roman" w:hAnsi="Times New Roman" w:cs="Times New Roman"/>
                <w:sz w:val="24"/>
                <w:szCs w:val="24"/>
              </w:rPr>
            </w:pP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 </w:t>
            </w: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w:t>
            </w:r>
            <w:r>
              <w:rPr>
                <w:rFonts w:ascii="Arial" w:hAnsi="Arial" w:cs="Arial"/>
                <w:sz w:val="27"/>
                <w:szCs w:val="27"/>
                <w:vertAlign w:val="superscript"/>
              </w:rPr>
              <w:t>2</w:t>
            </w:r>
            <w:r>
              <w:rPr>
                <w:rFonts w:ascii="Arial" w:hAnsi="Arial" w:cs="Arial"/>
                <w:sz w:val="20"/>
                <w:szCs w:val="20"/>
              </w:rPr>
              <w:t xml:space="preserve"> </w:t>
            </w:r>
            <w:r>
              <w:rPr>
                <w:rFonts w:ascii="Arial" w:hAnsi="Arial" w:cs="Arial"/>
                <w:i/>
                <w:iCs/>
                <w:sz w:val="20"/>
                <w:szCs w:val="20"/>
              </w:rPr>
              <w:t>¡</w:t>
            </w:r>
            <w:r>
              <w:rPr>
                <w:rFonts w:ascii="Arial" w:hAnsi="Arial" w:cs="Arial"/>
                <w:sz w:val="20"/>
                <w:szCs w:val="20"/>
              </w:rPr>
              <w:t xml:space="preserve"> </w:t>
            </w:r>
            <w:r>
              <w:rPr>
                <w:rFonts w:ascii="Arial" w:hAnsi="Arial" w:cs="Arial"/>
                <w:i/>
                <w:iCs/>
                <w:sz w:val="20"/>
                <w:szCs w:val="20"/>
              </w:rPr>
              <w:t>p</w:t>
            </w:r>
            <w:r>
              <w:rPr>
                <w:rFonts w:ascii="Arial" w:hAnsi="Arial" w:cs="Arial"/>
                <w:i/>
                <w:iCs/>
                <w:sz w:val="27"/>
                <w:szCs w:val="27"/>
                <w:vertAlign w:val="subscript"/>
              </w:rPr>
              <w:t>i</w:t>
            </w:r>
            <w:r>
              <w:rPr>
                <w:rFonts w:ascii="Arial" w:hAnsi="Arial" w:cs="Arial"/>
                <w:i/>
                <w:iCs/>
                <w:sz w:val="20"/>
                <w:szCs w:val="20"/>
              </w:rPr>
              <w:t>q</w:t>
            </w:r>
            <w:r>
              <w:rPr>
                <w:rFonts w:ascii="Arial" w:hAnsi="Arial" w:cs="Arial"/>
                <w:i/>
                <w:iCs/>
                <w:sz w:val="27"/>
                <w:szCs w:val="27"/>
                <w:vertAlign w:val="subscript"/>
              </w:rPr>
              <w:t>i</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1280" w:type="dxa"/>
            <w:gridSpan w:val="5"/>
            <w:tcBorders>
              <w:top w:val="nil"/>
              <w:left w:val="nil"/>
              <w:bottom w:val="nil"/>
              <w:right w:val="nil"/>
            </w:tcBorders>
            <w:vAlign w:val="bottom"/>
          </w:tcPr>
          <w:p w:rsidR="002323FA" w:rsidRDefault="003F6155">
            <w:pPr>
              <w:widowControl w:val="0"/>
              <w:autoSpaceDE w:val="0"/>
              <w:autoSpaceDN w:val="0"/>
              <w:adjustRightInd w:val="0"/>
              <w:spacing w:after="0" w:line="298" w:lineRule="exact"/>
              <w:jc w:val="center"/>
              <w:rPr>
                <w:rFonts w:ascii="Times New Roman" w:hAnsi="Times New Roman" w:cs="Times New Roman"/>
                <w:sz w:val="24"/>
                <w:szCs w:val="24"/>
              </w:rPr>
            </w:pPr>
            <w:r>
              <w:rPr>
                <w:rFonts w:ascii="Arial" w:hAnsi="Arial" w:cs="Arial"/>
                <w:i/>
                <w:iCs/>
                <w:sz w:val="27"/>
                <w:szCs w:val="27"/>
                <w:vertAlign w:val="subscript"/>
              </w:rPr>
              <w:t>j</w:t>
            </w:r>
            <w:r>
              <w:rPr>
                <w:rFonts w:ascii="Arial" w:hAnsi="Arial" w:cs="Arial"/>
                <w:i/>
                <w:iCs/>
                <w:sz w:val="27"/>
                <w:szCs w:val="27"/>
                <w:vertAlign w:val="superscript"/>
              </w:rPr>
              <w:t>n</w:t>
            </w:r>
            <w:r>
              <w:rPr>
                <w:rFonts w:ascii="Arial" w:hAnsi="Arial" w:cs="Arial"/>
                <w:sz w:val="27"/>
                <w:szCs w:val="27"/>
                <w:vertAlign w:val="subscript"/>
              </w:rPr>
              <w:t>=1</w:t>
            </w: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j</w:t>
            </w:r>
            <w:r>
              <w:rPr>
                <w:rFonts w:ascii="Arial" w:hAnsi="Arial" w:cs="Arial"/>
                <w:sz w:val="20"/>
                <w:szCs w:val="20"/>
              </w:rPr>
              <w:t xml:space="preserve"> + </w:t>
            </w:r>
            <w:r>
              <w:rPr>
                <w:rFonts w:ascii="Arial" w:hAnsi="Arial" w:cs="Arial"/>
                <w:i/>
                <w:iCs/>
                <w:sz w:val="20"/>
                <w:szCs w:val="20"/>
              </w:rPr>
              <w:t>q</w:t>
            </w:r>
            <w:r>
              <w:rPr>
                <w:rFonts w:ascii="Arial" w:hAnsi="Arial" w:cs="Arial"/>
                <w:i/>
                <w:iCs/>
                <w:sz w:val="27"/>
                <w:szCs w:val="27"/>
                <w:vertAlign w:val="subscript"/>
              </w:rPr>
              <w:t>j</w:t>
            </w:r>
            <w:r>
              <w:rPr>
                <w:rFonts w:ascii="Arial" w:hAnsi="Arial" w:cs="Arial"/>
                <w:sz w:val="20"/>
                <w:szCs w:val="20"/>
              </w:rPr>
              <w:t>)</w:t>
            </w:r>
            <w:r>
              <w:rPr>
                <w:rFonts w:ascii="Arial" w:hAnsi="Arial" w:cs="Arial"/>
                <w:sz w:val="27"/>
                <w:szCs w:val="27"/>
                <w:vertAlign w:val="superscript"/>
              </w:rPr>
              <w:t>2</w:t>
            </w:r>
          </w:p>
        </w:tc>
        <w:tc>
          <w:tcPr>
            <w:tcW w:w="72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(7)</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4"/>
        </w:trPr>
        <w:tc>
          <w:tcPr>
            <w:tcW w:w="11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1480" w:type="dxa"/>
            <w:gridSpan w:val="3"/>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380" w:type="dxa"/>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320" w:type="dxa"/>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200" w:type="dxa"/>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360" w:type="dxa"/>
            <w:tcBorders>
              <w:top w:val="single" w:sz="8" w:space="0" w:color="auto"/>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72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137"/>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3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8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720" w:type="dxa"/>
            <w:gridSpan w:val="3"/>
            <w:tcBorders>
              <w:top w:val="nil"/>
              <w:left w:val="nil"/>
              <w:bottom w:val="nil"/>
              <w:right w:val="nil"/>
            </w:tcBorders>
            <w:vAlign w:val="bottom"/>
          </w:tcPr>
          <w:p w:rsidR="002323FA" w:rsidRDefault="003F6155">
            <w:pPr>
              <w:widowControl w:val="0"/>
              <w:autoSpaceDE w:val="0"/>
              <w:autoSpaceDN w:val="0"/>
              <w:adjustRightInd w:val="0"/>
              <w:spacing w:after="0" w:line="137" w:lineRule="exact"/>
              <w:ind w:left="300"/>
              <w:rPr>
                <w:rFonts w:ascii="Times New Roman" w:hAnsi="Times New Roman" w:cs="Times New Roman"/>
                <w:sz w:val="24"/>
                <w:szCs w:val="24"/>
              </w:rPr>
            </w:pPr>
            <w:r>
              <w:rPr>
                <w:rFonts w:ascii="Arial" w:hAnsi="Arial" w:cs="Arial"/>
                <w:i/>
                <w:iCs/>
                <w:sz w:val="12"/>
                <w:szCs w:val="12"/>
              </w:rPr>
              <w:t xml:space="preserve">q </w:t>
            </w:r>
            <w:r>
              <w:rPr>
                <w:rFonts w:ascii="Arial" w:hAnsi="Arial" w:cs="Arial"/>
                <w:sz w:val="12"/>
                <w:szCs w:val="12"/>
              </w:rPr>
              <w:t>)</w:t>
            </w:r>
            <w:r>
              <w:rPr>
                <w:rFonts w:ascii="Arial" w:hAnsi="Arial" w:cs="Arial"/>
                <w:sz w:val="15"/>
                <w:szCs w:val="15"/>
                <w:vertAlign w:val="superscript"/>
              </w:rPr>
              <w:t>2</w:t>
            </w: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1"/>
                <w:szCs w:val="11"/>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64"/>
        </w:trPr>
        <w:tc>
          <w:tcPr>
            <w:tcW w:w="1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3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1540" w:type="dxa"/>
            <w:gridSpan w:val="4"/>
            <w:tcBorders>
              <w:top w:val="nil"/>
              <w:left w:val="nil"/>
              <w:bottom w:val="nil"/>
              <w:right w:val="nil"/>
            </w:tcBorders>
            <w:vAlign w:val="bottom"/>
          </w:tcPr>
          <w:p w:rsidR="002323FA" w:rsidRDefault="003F6155">
            <w:pPr>
              <w:widowControl w:val="0"/>
              <w:autoSpaceDE w:val="0"/>
              <w:autoSpaceDN w:val="0"/>
              <w:adjustRightInd w:val="0"/>
              <w:spacing w:after="0" w:line="64" w:lineRule="exact"/>
              <w:ind w:left="308"/>
              <w:jc w:val="center"/>
              <w:rPr>
                <w:rFonts w:ascii="Times New Roman" w:hAnsi="Times New Roman" w:cs="Times New Roman"/>
                <w:sz w:val="24"/>
                <w:szCs w:val="24"/>
              </w:rPr>
            </w:pPr>
            <w:r>
              <w:rPr>
                <w:rFonts w:ascii="Arial" w:hAnsi="Arial" w:cs="Arial"/>
                <w:sz w:val="4"/>
                <w:szCs w:val="4"/>
              </w:rPr>
              <w:t>(</w:t>
            </w:r>
            <w:r>
              <w:rPr>
                <w:rFonts w:ascii="Arial" w:hAnsi="Arial" w:cs="Arial"/>
                <w:i/>
                <w:iCs/>
                <w:sz w:val="4"/>
                <w:szCs w:val="4"/>
              </w:rPr>
              <w:t>p</w:t>
            </w:r>
            <w:r>
              <w:rPr>
                <w:rFonts w:ascii="Arial" w:hAnsi="Arial" w:cs="Arial"/>
                <w:i/>
                <w:iCs/>
                <w:sz w:val="4"/>
                <w:szCs w:val="4"/>
                <w:vertAlign w:val="subscript"/>
              </w:rPr>
              <w:t>i</w:t>
            </w:r>
            <w:r>
              <w:rPr>
                <w:rFonts w:ascii="Arial" w:hAnsi="Arial" w:cs="Arial"/>
                <w:sz w:val="4"/>
                <w:szCs w:val="4"/>
              </w:rPr>
              <w:t xml:space="preserve"> +</w:t>
            </w:r>
            <w:r>
              <w:rPr>
                <w:rFonts w:ascii="Arial" w:hAnsi="Arial" w:cs="Arial"/>
                <w:sz w:val="7"/>
                <w:szCs w:val="7"/>
                <w:vertAlign w:val="superscript"/>
              </w:rPr>
              <w:t>P</w:t>
            </w:r>
            <w:r>
              <w:rPr>
                <w:rFonts w:ascii="Arial" w:hAnsi="Arial" w:cs="Arial"/>
                <w:i/>
                <w:iCs/>
                <w:sz w:val="4"/>
                <w:szCs w:val="4"/>
                <w:vertAlign w:val="subscript"/>
              </w:rPr>
              <w:t>i</w:t>
            </w: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6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32"/>
        </w:trPr>
        <w:tc>
          <w:tcPr>
            <w:tcW w:w="152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920"/>
              <w:rPr>
                <w:rFonts w:ascii="Times New Roman" w:hAnsi="Times New Roman" w:cs="Times New Roman"/>
                <w:sz w:val="24"/>
                <w:szCs w:val="24"/>
              </w:rPr>
            </w:pPr>
            <w:r>
              <w:rPr>
                <w:rFonts w:ascii="Arial" w:hAnsi="Arial" w:cs="Arial"/>
                <w:sz w:val="20"/>
                <w:szCs w:val="20"/>
              </w:rPr>
              <w:t xml:space="preserve">= 1 </w:t>
            </w:r>
            <w:r>
              <w:rPr>
                <w:rFonts w:ascii="Arial" w:hAnsi="Arial" w:cs="Arial"/>
                <w:i/>
                <w:iCs/>
                <w:sz w:val="20"/>
                <w:szCs w:val="20"/>
              </w:rPr>
              <w:t>¡</w:t>
            </w:r>
          </w:p>
        </w:tc>
        <w:tc>
          <w:tcPr>
            <w:tcW w:w="820" w:type="dxa"/>
            <w:tcBorders>
              <w:top w:val="nil"/>
              <w:left w:val="nil"/>
              <w:bottom w:val="single" w:sz="8" w:space="0" w:color="auto"/>
              <w:right w:val="nil"/>
            </w:tcBorders>
            <w:vAlign w:val="bottom"/>
          </w:tcPr>
          <w:p w:rsidR="002323FA" w:rsidRDefault="003F6155">
            <w:pPr>
              <w:widowControl w:val="0"/>
              <w:autoSpaceDE w:val="0"/>
              <w:autoSpaceDN w:val="0"/>
              <w:adjustRightInd w:val="0"/>
              <w:spacing w:after="0" w:line="232" w:lineRule="exact"/>
              <w:jc w:val="center"/>
              <w:rPr>
                <w:rFonts w:ascii="Times New Roman" w:hAnsi="Times New Roman" w:cs="Times New Roman"/>
                <w:sz w:val="24"/>
                <w:szCs w:val="24"/>
              </w:rPr>
            </w:pPr>
            <w:r>
              <w:rPr>
                <w:rFonts w:ascii="Arial" w:hAnsi="Arial" w:cs="Arial"/>
                <w:i/>
                <w:iCs/>
                <w:sz w:val="19"/>
                <w:szCs w:val="19"/>
              </w:rPr>
              <w:t>p</w:t>
            </w:r>
            <w:r>
              <w:rPr>
                <w:rFonts w:ascii="Arial" w:hAnsi="Arial" w:cs="Arial"/>
                <w:i/>
                <w:iCs/>
                <w:sz w:val="26"/>
                <w:szCs w:val="26"/>
                <w:vertAlign w:val="subscript"/>
              </w:rPr>
              <w:t>i</w:t>
            </w:r>
            <w:r>
              <w:rPr>
                <w:rFonts w:ascii="Arial" w:hAnsi="Arial" w:cs="Arial"/>
                <w:i/>
                <w:iCs/>
                <w:sz w:val="19"/>
                <w:szCs w:val="19"/>
              </w:rPr>
              <w:t>q</w:t>
            </w:r>
            <w:r>
              <w:rPr>
                <w:rFonts w:ascii="Arial" w:hAnsi="Arial" w:cs="Arial"/>
                <w:i/>
                <w:iCs/>
                <w:sz w:val="26"/>
                <w:szCs w:val="26"/>
                <w:vertAlign w:val="subscript"/>
              </w:rPr>
              <w:t>i</w:t>
            </w:r>
          </w:p>
        </w:tc>
        <w:tc>
          <w:tcPr>
            <w:tcW w:w="1240" w:type="dxa"/>
            <w:gridSpan w:val="5"/>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80"/>
              <w:rPr>
                <w:rFonts w:ascii="Times New Roman" w:hAnsi="Times New Roman" w:cs="Times New Roman"/>
                <w:sz w:val="24"/>
                <w:szCs w:val="24"/>
              </w:rPr>
            </w:pPr>
            <w:r>
              <w:rPr>
                <w:rFonts w:ascii="Arial" w:hAnsi="Arial" w:cs="Arial"/>
                <w:i/>
                <w:iCs/>
                <w:sz w:val="20"/>
                <w:szCs w:val="20"/>
              </w:rPr>
              <w:t>k</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w:t>
            </w:r>
            <w:r>
              <w:rPr>
                <w:rFonts w:ascii="Arial" w:hAnsi="Arial" w:cs="Arial"/>
                <w:i/>
                <w:iCs/>
                <w:sz w:val="20"/>
                <w:szCs w:val="20"/>
              </w:rPr>
              <w:t xml:space="preserve"> </w:t>
            </w:r>
            <w:r>
              <w:rPr>
                <w:rFonts w:ascii="Arial" w:hAnsi="Arial" w:cs="Arial"/>
                <w:sz w:val="20"/>
                <w:szCs w:val="20"/>
              </w:rPr>
              <w:t>q</w:t>
            </w:r>
            <w:r>
              <w:rPr>
                <w:rFonts w:ascii="Arial" w:hAnsi="Arial" w:cs="Arial"/>
                <w:i/>
                <w:iCs/>
                <w:sz w:val="20"/>
                <w:szCs w:val="20"/>
              </w:rPr>
              <w:t>k</w:t>
            </w:r>
            <w:r>
              <w:rPr>
                <w:rFonts w:ascii="Arial" w:hAnsi="Arial" w:cs="Arial"/>
                <w:sz w:val="27"/>
                <w:szCs w:val="27"/>
                <w:vertAlign w:val="subscript"/>
              </w:rPr>
              <w:t>2</w:t>
            </w:r>
            <w:r>
              <w:rPr>
                <w:rFonts w:ascii="Arial" w:hAnsi="Arial" w:cs="Arial"/>
                <w:sz w:val="27"/>
                <w:szCs w:val="27"/>
                <w:vertAlign w:val="superscript"/>
              </w:rPr>
              <w:t>2</w:t>
            </w:r>
            <w:r>
              <w:rPr>
                <w:rFonts w:ascii="Arial" w:hAnsi="Arial" w:cs="Arial"/>
                <w:i/>
                <w:iCs/>
                <w:sz w:val="20"/>
                <w:szCs w:val="20"/>
              </w:rPr>
              <w:t xml:space="preserve">  :</w:t>
            </w: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72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(8)</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25"/>
        </w:trPr>
        <w:tc>
          <w:tcPr>
            <w:tcW w:w="152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82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 </w:t>
            </w: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w:t>
            </w:r>
            <w:r>
              <w:rPr>
                <w:rFonts w:ascii="Arial" w:hAnsi="Arial" w:cs="Arial"/>
                <w:sz w:val="27"/>
                <w:szCs w:val="27"/>
                <w:vertAlign w:val="superscript"/>
              </w:rPr>
              <w:t>2</w:t>
            </w:r>
          </w:p>
        </w:tc>
        <w:tc>
          <w:tcPr>
            <w:tcW w:w="1240" w:type="dxa"/>
            <w:gridSpan w:val="5"/>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3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72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DB159C">
      <w:pPr>
        <w:widowControl w:val="0"/>
        <w:overflowPunct w:val="0"/>
        <w:autoSpaceDE w:val="0"/>
        <w:autoSpaceDN w:val="0"/>
        <w:adjustRightInd w:val="0"/>
        <w:spacing w:after="0" w:line="233"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59264" behindDoc="1" locked="0" layoutInCell="0" allowOverlap="1">
                <wp:simplePos x="0" y="0"/>
                <wp:positionH relativeFrom="column">
                  <wp:posOffset>775335</wp:posOffset>
                </wp:positionH>
                <wp:positionV relativeFrom="paragraph">
                  <wp:posOffset>-2031365</wp:posOffset>
                </wp:positionV>
                <wp:extent cx="1055370" cy="0"/>
                <wp:effectExtent l="0" t="0" r="0" b="0"/>
                <wp:wrapNone/>
                <wp:docPr id="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55370"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159.95pt" to="144.15pt,-1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" o:allowincell="f" strokeweight=".14114mm"/>
            </w:pict>
          </mc:Fallback>
        </mc:AlternateContent>
      </w:r>
      <w:r>
        <w:rPr>
          <w:noProof/>
        </w:rPr>
        <mc:AlternateContent>
          <mc:Choice Requires="wps">
            <w:drawing>
              <wp:anchor distT="0" distB="0" distL="114300" distR="114300" simplePos="0" relativeHeight="251660288" behindDoc="1" locked="0" layoutInCell="0" allowOverlap="1">
                <wp:simplePos x="0" y="0"/>
                <wp:positionH relativeFrom="column">
                  <wp:posOffset>775335</wp:posOffset>
                </wp:positionH>
                <wp:positionV relativeFrom="paragraph">
                  <wp:posOffset>-1654810</wp:posOffset>
                </wp:positionV>
                <wp:extent cx="1693545" cy="0"/>
                <wp:effectExtent l="0" t="0" r="0" b="0"/>
                <wp:wrapNone/>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3545"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130.3pt" to="194.4pt,-1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XEl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" o:allowincell="f" strokeweight=".14114mm"/>
            </w:pict>
          </mc:Fallback>
        </mc:AlternateContent>
      </w:r>
      <w:r>
        <w:rPr>
          <w:noProof/>
        </w:rPr>
        <mc:AlternateContent>
          <mc:Choice Requires="wps">
            <w:drawing>
              <wp:anchor distT="0" distB="0" distL="114300" distR="114300" simplePos="0" relativeHeight="251661312" behindDoc="1" locked="0" layoutInCell="0" allowOverlap="1">
                <wp:simplePos x="0" y="0"/>
                <wp:positionH relativeFrom="column">
                  <wp:posOffset>775335</wp:posOffset>
                </wp:positionH>
                <wp:positionV relativeFrom="paragraph">
                  <wp:posOffset>-901700</wp:posOffset>
                </wp:positionV>
                <wp:extent cx="1815465" cy="0"/>
                <wp:effectExtent l="0" t="0" r="0" b="0"/>
                <wp:wrapNone/>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5465"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05pt,-71pt" to="204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" o:allowincell="f" strokeweight=".14114mm"/>
            </w:pict>
          </mc:Fallback>
        </mc:AlternateContent>
      </w:r>
      <w:r w:rsidR="003F6155">
        <w:rPr>
          <w:rFonts w:ascii="Arial" w:hAnsi="Arial" w:cs="Arial"/>
          <w:sz w:val="18"/>
          <w:szCs w:val="18"/>
        </w:rPr>
        <w:t xml:space="preserve">Note that the </w:t>
      </w:r>
      <w:r w:rsidR="003F6155">
        <w:rPr>
          <w:rFonts w:ascii="Arial" w:hAnsi="Arial" w:cs="Arial"/>
          <w:i/>
          <w:iCs/>
          <w:sz w:val="18"/>
          <w:szCs w:val="18"/>
        </w:rPr>
        <w:t>L</w:t>
      </w:r>
      <w:r w:rsidR="003F6155">
        <w:rPr>
          <w:rFonts w:ascii="Arial" w:hAnsi="Arial" w:cs="Arial"/>
          <w:sz w:val="24"/>
          <w:szCs w:val="24"/>
          <w:vertAlign w:val="subscript"/>
        </w:rPr>
        <w:t>2</w:t>
      </w:r>
      <w:r w:rsidR="003F6155">
        <w:rPr>
          <w:rFonts w:ascii="Arial" w:hAnsi="Arial" w:cs="Arial"/>
          <w:sz w:val="18"/>
          <w:szCs w:val="18"/>
        </w:rPr>
        <w:t xml:space="preserve"> normalization (</w:t>
      </w:r>
      <w:r w:rsidR="003F6155">
        <w:rPr>
          <w:rFonts w:ascii="Arial" w:hAnsi="Arial" w:cs="Arial"/>
          <w:color w:val="FF0000"/>
          <w:sz w:val="18"/>
          <w:szCs w:val="18"/>
        </w:rPr>
        <w:t>1</w:t>
      </w:r>
      <w:r w:rsidR="003F6155">
        <w:rPr>
          <w:rFonts w:ascii="Arial" w:hAnsi="Arial" w:cs="Arial"/>
          <w:sz w:val="18"/>
          <w:szCs w:val="18"/>
        </w:rPr>
        <w:t>) assumption is used in steps (</w:t>
      </w:r>
      <w:r w:rsidR="003F6155">
        <w:rPr>
          <w:rFonts w:ascii="Arial" w:hAnsi="Arial" w:cs="Arial"/>
          <w:color w:val="FF0000"/>
          <w:sz w:val="18"/>
          <w:szCs w:val="18"/>
        </w:rPr>
        <w:t>6</w:t>
      </w:r>
      <w:r w:rsidR="003F6155">
        <w:rPr>
          <w:rFonts w:ascii="Arial" w:hAnsi="Arial" w:cs="Arial"/>
          <w:sz w:val="18"/>
          <w:szCs w:val="18"/>
        </w:rPr>
        <w:t>) and (</w:t>
      </w:r>
      <w:r w:rsidR="003F6155">
        <w:rPr>
          <w:rFonts w:ascii="Arial" w:hAnsi="Arial" w:cs="Arial"/>
          <w:color w:val="FF0000"/>
          <w:sz w:val="18"/>
          <w:szCs w:val="18"/>
        </w:rPr>
        <w:t>7</w:t>
      </w:r>
      <w:r w:rsidR="003F6155">
        <w:rPr>
          <w:rFonts w:ascii="Arial" w:hAnsi="Arial" w:cs="Arial"/>
          <w:sz w:val="18"/>
          <w:szCs w:val="18"/>
        </w:rPr>
        <w:t xml:space="preserve">), though the </w:t>
      </w:r>
      <w:r w:rsidR="003F6155">
        <w:rPr>
          <w:rFonts w:ascii="Arial" w:hAnsi="Arial" w:cs="Arial"/>
          <w:i/>
          <w:iCs/>
          <w:sz w:val="18"/>
          <w:szCs w:val="18"/>
        </w:rPr>
        <w:t>L</w:t>
      </w:r>
      <w:r w:rsidR="003F6155">
        <w:rPr>
          <w:rFonts w:ascii="Arial" w:hAnsi="Arial" w:cs="Arial"/>
          <w:sz w:val="24"/>
          <w:szCs w:val="24"/>
          <w:vertAlign w:val="subscript"/>
        </w:rPr>
        <w:t>2</w:t>
      </w:r>
      <w:r w:rsidR="003F6155">
        <w:rPr>
          <w:rFonts w:ascii="Arial" w:hAnsi="Arial" w:cs="Arial"/>
          <w:sz w:val="18"/>
          <w:szCs w:val="18"/>
        </w:rPr>
        <w:t xml:space="preserve"> normalization is not criti-cal for deriving the linear complexity. In other words, other normalization schemes may also yield a linear computation</w:t>
      </w:r>
    </w:p>
    <w:p w:rsidR="002323FA" w:rsidRDefault="002323FA">
      <w:pPr>
        <w:widowControl w:val="0"/>
        <w:autoSpaceDE w:val="0"/>
        <w:autoSpaceDN w:val="0"/>
        <w:adjustRightInd w:val="0"/>
        <w:spacing w:after="0" w:line="3"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24" w:lineRule="auto"/>
        <w:jc w:val="both"/>
        <w:rPr>
          <w:rFonts w:ascii="Times New Roman" w:hAnsi="Times New Roman" w:cs="Times New Roman"/>
          <w:sz w:val="24"/>
          <w:szCs w:val="24"/>
        </w:rPr>
      </w:pPr>
      <w:r>
        <w:rPr>
          <w:rFonts w:ascii="Arial" w:hAnsi="Arial" w:cs="Arial"/>
          <w:sz w:val="17"/>
          <w:szCs w:val="17"/>
        </w:rPr>
        <w:t xml:space="preserve">formula. Also note that we define </w:t>
      </w:r>
      <w:r>
        <w:rPr>
          <w:rFonts w:ascii="Arial" w:hAnsi="Arial" w:cs="Arial"/>
          <w:i/>
          <w:iCs/>
          <w:sz w:val="17"/>
          <w:szCs w:val="17"/>
        </w:rPr>
        <w:t>d</w:t>
      </w:r>
      <w:r>
        <w:rPr>
          <w:rFonts w:ascii="Arial" w:hAnsi="Arial" w:cs="Arial"/>
          <w:i/>
          <w:iCs/>
          <w:sz w:val="23"/>
          <w:szCs w:val="23"/>
          <w:vertAlign w:val="subscript"/>
        </w:rPr>
        <w:t>br;i</w:t>
      </w:r>
      <w:r>
        <w:rPr>
          <w:rFonts w:ascii="Arial" w:hAnsi="Arial" w:cs="Arial"/>
          <w:sz w:val="17"/>
          <w:szCs w:val="17"/>
        </w:rPr>
        <w:t>(p</w:t>
      </w:r>
      <w:r>
        <w:rPr>
          <w:rFonts w:ascii="Arial" w:hAnsi="Arial" w:cs="Arial"/>
          <w:i/>
          <w:iCs/>
          <w:sz w:val="17"/>
          <w:szCs w:val="17"/>
        </w:rPr>
        <w:t>;</w:t>
      </w:r>
      <w:r>
        <w:rPr>
          <w:rFonts w:ascii="Arial" w:hAnsi="Arial" w:cs="Arial"/>
          <w:sz w:val="17"/>
          <w:szCs w:val="17"/>
        </w:rPr>
        <w:t xml:space="preserve"> q)=0 for the de-generated case where </w:t>
      </w:r>
      <w:r>
        <w:rPr>
          <w:rFonts w:ascii="Arial" w:hAnsi="Arial" w:cs="Arial"/>
          <w:i/>
          <w:iCs/>
          <w:sz w:val="17"/>
          <w:szCs w:val="17"/>
        </w:rPr>
        <w:t>p</w:t>
      </w:r>
      <w:r>
        <w:rPr>
          <w:rFonts w:ascii="Arial" w:hAnsi="Arial" w:cs="Arial"/>
          <w:i/>
          <w:iCs/>
          <w:sz w:val="23"/>
          <w:szCs w:val="23"/>
          <w:vertAlign w:val="subscript"/>
        </w:rPr>
        <w:t>i</w:t>
      </w:r>
      <w:r>
        <w:rPr>
          <w:rFonts w:ascii="Arial" w:hAnsi="Arial" w:cs="Arial"/>
          <w:sz w:val="17"/>
          <w:szCs w:val="17"/>
        </w:rPr>
        <w:t>=</w:t>
      </w:r>
      <w:r>
        <w:rPr>
          <w:rFonts w:ascii="Arial" w:hAnsi="Arial" w:cs="Arial"/>
          <w:i/>
          <w:iCs/>
          <w:sz w:val="17"/>
          <w:szCs w:val="17"/>
        </w:rPr>
        <w:t>q</w:t>
      </w:r>
      <w:r>
        <w:rPr>
          <w:rFonts w:ascii="Arial" w:hAnsi="Arial" w:cs="Arial"/>
          <w:i/>
          <w:iCs/>
          <w:sz w:val="23"/>
          <w:szCs w:val="23"/>
          <w:vertAlign w:val="subscript"/>
        </w:rPr>
        <w:t>i</w:t>
      </w:r>
      <w:r>
        <w:rPr>
          <w:rFonts w:ascii="Arial" w:hAnsi="Arial" w:cs="Arial"/>
          <w:sz w:val="17"/>
          <w:szCs w:val="17"/>
        </w:rPr>
        <w:t>=0</w:t>
      </w:r>
      <w:r>
        <w:rPr>
          <w:rFonts w:ascii="Arial" w:hAnsi="Arial" w:cs="Arial"/>
          <w:color w:val="FF0000"/>
          <w:sz w:val="23"/>
          <w:szCs w:val="23"/>
          <w:vertAlign w:val="superscript"/>
        </w:rPr>
        <w:t>1</w:t>
      </w:r>
      <w:r>
        <w:rPr>
          <w:rFonts w:ascii="Arial" w:hAnsi="Arial" w:cs="Arial"/>
          <w:sz w:val="17"/>
          <w:szCs w:val="17"/>
        </w:rPr>
        <w:t>, though in the derivation we</w:t>
      </w: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18"/>
          <w:szCs w:val="18"/>
        </w:rPr>
        <w:t>ignore such case for clarity. Using formulation (</w:t>
      </w:r>
      <w:r>
        <w:rPr>
          <w:rFonts w:ascii="Arial" w:hAnsi="Arial" w:cs="Arial"/>
          <w:color w:val="FF0000"/>
          <w:sz w:val="18"/>
          <w:szCs w:val="18"/>
        </w:rPr>
        <w:t>8</w:t>
      </w:r>
      <w:r>
        <w:rPr>
          <w:rFonts w:ascii="Arial" w:hAnsi="Arial" w:cs="Arial"/>
          <w:sz w:val="18"/>
          <w:szCs w:val="18"/>
        </w:rPr>
        <w:t>), the BRD</w:t>
      </w:r>
    </w:p>
    <w:tbl>
      <w:tblPr>
        <w:tblW w:w="0" w:type="auto"/>
        <w:tblLayout w:type="fixed"/>
        <w:tblCellMar>
          <w:left w:w="0" w:type="dxa"/>
          <w:right w:w="0" w:type="dxa"/>
        </w:tblCellMar>
        <w:tblLook w:val="0000" w:firstRow="0" w:lastRow="0" w:firstColumn="0" w:lastColumn="0" w:noHBand="0" w:noVBand="0"/>
      </w:tblPr>
      <w:tblGrid>
        <w:gridCol w:w="1480"/>
        <w:gridCol w:w="900"/>
        <w:gridCol w:w="20"/>
        <w:gridCol w:w="240"/>
        <w:gridCol w:w="400"/>
        <w:gridCol w:w="180"/>
        <w:gridCol w:w="620"/>
        <w:gridCol w:w="180"/>
        <w:gridCol w:w="700"/>
        <w:gridCol w:w="20"/>
      </w:tblGrid>
      <w:tr w:rsidR="002323FA">
        <w:trPr>
          <w:trHeight w:val="235"/>
        </w:trPr>
        <w:tc>
          <w:tcPr>
            <w:tcW w:w="238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34" w:lineRule="exact"/>
              <w:rPr>
                <w:rFonts w:ascii="Times New Roman" w:hAnsi="Times New Roman" w:cs="Times New Roman"/>
                <w:sz w:val="24"/>
                <w:szCs w:val="24"/>
              </w:rPr>
            </w:pPr>
            <w:r>
              <w:rPr>
                <w:rFonts w:ascii="Arial" w:hAnsi="Arial" w:cs="Arial"/>
                <w:i/>
                <w:iCs/>
                <w:sz w:val="20"/>
                <w:szCs w:val="20"/>
              </w:rPr>
              <w:t>d</w:t>
            </w:r>
            <w:r>
              <w:rPr>
                <w:rFonts w:ascii="Arial" w:hAnsi="Arial" w:cs="Arial"/>
                <w:i/>
                <w:iCs/>
                <w:sz w:val="27"/>
                <w:szCs w:val="27"/>
                <w:vertAlign w:val="subscript"/>
              </w:rPr>
              <w:t>br</w:t>
            </w:r>
            <w:r>
              <w:rPr>
                <w:rFonts w:ascii="Arial" w:hAnsi="Arial" w:cs="Arial"/>
                <w:i/>
                <w:iCs/>
                <w:sz w:val="20"/>
                <w:szCs w:val="20"/>
              </w:rPr>
              <w:t xml:space="preserve"> </w:t>
            </w:r>
            <w:r>
              <w:rPr>
                <w:rFonts w:ascii="Arial" w:hAnsi="Arial" w:cs="Arial"/>
                <w:sz w:val="20"/>
                <w:szCs w:val="20"/>
              </w:rPr>
              <w:t>can be written as</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07"/>
        </w:trPr>
        <w:tc>
          <w:tcPr>
            <w:tcW w:w="14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900" w:type="dxa"/>
            <w:tcBorders>
              <w:top w:val="nil"/>
              <w:left w:val="nil"/>
              <w:bottom w:val="nil"/>
              <w:right w:val="nil"/>
            </w:tcBorders>
            <w:vAlign w:val="bottom"/>
          </w:tcPr>
          <w:p w:rsidR="002323FA" w:rsidRDefault="003F6155">
            <w:pPr>
              <w:widowControl w:val="0"/>
              <w:autoSpaceDE w:val="0"/>
              <w:autoSpaceDN w:val="0"/>
              <w:adjustRightInd w:val="0"/>
              <w:spacing w:after="0" w:line="106" w:lineRule="exact"/>
              <w:ind w:left="180"/>
              <w:rPr>
                <w:rFonts w:ascii="Times New Roman" w:hAnsi="Times New Roman" w:cs="Times New Roman"/>
                <w:sz w:val="24"/>
                <w:szCs w:val="24"/>
              </w:rPr>
            </w:pPr>
            <w:r>
              <w:rPr>
                <w:rFonts w:ascii="Arial" w:hAnsi="Arial" w:cs="Arial"/>
                <w:i/>
                <w:iCs/>
                <w:sz w:val="12"/>
                <w:szCs w:val="12"/>
              </w:rPr>
              <w:t>n</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4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08" w:lineRule="exact"/>
              <w:jc w:val="center"/>
              <w:rPr>
                <w:rFonts w:ascii="Times New Roman" w:hAnsi="Times New Roman" w:cs="Times New Roman"/>
                <w:sz w:val="24"/>
                <w:szCs w:val="24"/>
              </w:rPr>
            </w:pPr>
            <w:r>
              <w:rPr>
                <w:rFonts w:ascii="Arial" w:hAnsi="Arial" w:cs="Arial"/>
                <w:i/>
                <w:iCs/>
                <w:sz w:val="18"/>
                <w:szCs w:val="18"/>
              </w:rPr>
              <w:t>p</w:t>
            </w:r>
            <w:r>
              <w:rPr>
                <w:rFonts w:ascii="Arial" w:hAnsi="Arial" w:cs="Arial"/>
                <w:i/>
                <w:iCs/>
                <w:sz w:val="24"/>
                <w:szCs w:val="24"/>
                <w:vertAlign w:val="subscript"/>
              </w:rPr>
              <w:t>i</w:t>
            </w:r>
            <w:r>
              <w:rPr>
                <w:rFonts w:ascii="Arial" w:hAnsi="Arial" w:cs="Arial"/>
                <w:i/>
                <w:iCs/>
                <w:sz w:val="18"/>
                <w:szCs w:val="18"/>
              </w:rPr>
              <w:t>q</w:t>
            </w:r>
            <w:r>
              <w:rPr>
                <w:rFonts w:ascii="Arial" w:hAnsi="Arial" w:cs="Arial"/>
                <w:i/>
                <w:iCs/>
                <w:sz w:val="24"/>
                <w:szCs w:val="24"/>
                <w:vertAlign w:val="subscript"/>
              </w:rPr>
              <w:t>i</w:t>
            </w: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9"/>
                <w:szCs w:val="9"/>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02"/>
        </w:trPr>
        <w:tc>
          <w:tcPr>
            <w:tcW w:w="14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02" w:lineRule="exact"/>
              <w:ind w:right="18"/>
              <w:jc w:val="right"/>
              <w:rPr>
                <w:rFonts w:ascii="Times New Roman" w:hAnsi="Times New Roman" w:cs="Times New Roman"/>
                <w:sz w:val="24"/>
                <w:szCs w:val="24"/>
              </w:rPr>
            </w:pPr>
            <w:r>
              <w:rPr>
                <w:rFonts w:ascii="Arial" w:hAnsi="Arial" w:cs="Arial"/>
                <w:i/>
                <w:iCs/>
                <w:sz w:val="9"/>
                <w:szCs w:val="9"/>
              </w:rPr>
              <w:t>d</w:t>
            </w:r>
            <w:r>
              <w:rPr>
                <w:rFonts w:ascii="Arial" w:hAnsi="Arial" w:cs="Arial"/>
                <w:i/>
                <w:iCs/>
                <w:sz w:val="11"/>
                <w:szCs w:val="11"/>
                <w:vertAlign w:val="subscript"/>
              </w:rPr>
              <w:t>br</w:t>
            </w:r>
            <w:r>
              <w:rPr>
                <w:rFonts w:ascii="Arial" w:hAnsi="Arial" w:cs="Arial"/>
                <w:sz w:val="9"/>
                <w:szCs w:val="9"/>
              </w:rPr>
              <w:t>(p</w:t>
            </w:r>
            <w:r>
              <w:rPr>
                <w:rFonts w:ascii="Arial" w:hAnsi="Arial" w:cs="Arial"/>
                <w:i/>
                <w:iCs/>
                <w:sz w:val="9"/>
                <w:szCs w:val="9"/>
              </w:rPr>
              <w:t xml:space="preserve">; </w:t>
            </w:r>
            <w:r>
              <w:rPr>
                <w:rFonts w:ascii="Arial" w:hAnsi="Arial" w:cs="Arial"/>
                <w:sz w:val="9"/>
                <w:szCs w:val="9"/>
              </w:rPr>
              <w:t>q)  =</w:t>
            </w:r>
          </w:p>
        </w:tc>
        <w:tc>
          <w:tcPr>
            <w:tcW w:w="9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02" w:lineRule="exact"/>
              <w:ind w:left="100"/>
              <w:rPr>
                <w:rFonts w:ascii="Times New Roman" w:hAnsi="Times New Roman" w:cs="Times New Roman"/>
                <w:sz w:val="24"/>
                <w:szCs w:val="24"/>
              </w:rPr>
            </w:pPr>
            <w:r>
              <w:rPr>
                <w:rFonts w:ascii="Arial" w:hAnsi="Arial" w:cs="Arial"/>
                <w:i/>
                <w:iCs/>
                <w:sz w:val="10"/>
                <w:szCs w:val="10"/>
                <w:vertAlign w:val="subscript"/>
              </w:rPr>
              <w:t>i</w:t>
            </w:r>
            <w:r>
              <w:rPr>
                <w:rFonts w:ascii="Arial" w:hAnsi="Arial" w:cs="Arial"/>
                <w:sz w:val="10"/>
                <w:szCs w:val="10"/>
                <w:vertAlign w:val="subscript"/>
              </w:rPr>
              <w:t>=1</w:t>
            </w:r>
            <w:r>
              <w:rPr>
                <w:rFonts w:ascii="Arial" w:hAnsi="Arial" w:cs="Arial"/>
                <w:sz w:val="10"/>
                <w:szCs w:val="10"/>
              </w:rPr>
              <w:t xml:space="preserve"> </w:t>
            </w:r>
            <w:r>
              <w:rPr>
                <w:rFonts w:ascii="Arial" w:hAnsi="Arial" w:cs="Arial"/>
                <w:sz w:val="11"/>
                <w:szCs w:val="11"/>
                <w:vertAlign w:val="superscript"/>
              </w:rPr>
              <w:t>µ</w:t>
            </w:r>
            <w:r>
              <w:rPr>
                <w:rFonts w:ascii="Arial" w:hAnsi="Arial" w:cs="Arial"/>
                <w:sz w:val="10"/>
                <w:szCs w:val="10"/>
              </w:rPr>
              <w:t xml:space="preserve">1 </w:t>
            </w:r>
            <w:r>
              <w:rPr>
                <w:rFonts w:ascii="Arial" w:hAnsi="Arial" w:cs="Arial"/>
                <w:i/>
                <w:iCs/>
                <w:sz w:val="10"/>
                <w:szCs w:val="10"/>
              </w:rPr>
              <w:t>¡</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4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80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102" w:lineRule="exact"/>
              <w:ind w:left="80"/>
              <w:rPr>
                <w:rFonts w:ascii="Times New Roman" w:hAnsi="Times New Roman" w:cs="Times New Roman"/>
                <w:sz w:val="24"/>
                <w:szCs w:val="24"/>
              </w:rPr>
            </w:pPr>
            <w:r>
              <w:rPr>
                <w:rFonts w:ascii="Arial" w:hAnsi="Arial" w:cs="Arial"/>
                <w:i/>
                <w:iCs/>
                <w:sz w:val="9"/>
                <w:szCs w:val="9"/>
              </w:rPr>
              <w:t>k</w:t>
            </w:r>
            <w:r>
              <w:rPr>
                <w:rFonts w:ascii="Arial" w:hAnsi="Arial" w:cs="Arial"/>
                <w:sz w:val="9"/>
                <w:szCs w:val="9"/>
              </w:rPr>
              <w:t>p</w:t>
            </w:r>
            <w:r>
              <w:rPr>
                <w:rFonts w:ascii="Arial" w:hAnsi="Arial" w:cs="Arial"/>
                <w:i/>
                <w:iCs/>
                <w:sz w:val="9"/>
                <w:szCs w:val="9"/>
              </w:rPr>
              <w:t xml:space="preserve"> </w:t>
            </w:r>
            <w:r>
              <w:rPr>
                <w:rFonts w:ascii="Arial" w:hAnsi="Arial" w:cs="Arial"/>
                <w:sz w:val="9"/>
                <w:szCs w:val="9"/>
              </w:rPr>
              <w:t>+</w:t>
            </w:r>
            <w:r>
              <w:rPr>
                <w:rFonts w:ascii="Arial" w:hAnsi="Arial" w:cs="Arial"/>
                <w:i/>
                <w:iCs/>
                <w:sz w:val="9"/>
                <w:szCs w:val="9"/>
              </w:rPr>
              <w:t xml:space="preserve"> </w:t>
            </w:r>
            <w:r>
              <w:rPr>
                <w:rFonts w:ascii="Arial" w:hAnsi="Arial" w:cs="Arial"/>
                <w:sz w:val="9"/>
                <w:szCs w:val="9"/>
              </w:rPr>
              <w:t>q</w:t>
            </w:r>
            <w:r>
              <w:rPr>
                <w:rFonts w:ascii="Arial" w:hAnsi="Arial" w:cs="Arial"/>
                <w:i/>
                <w:iCs/>
                <w:sz w:val="9"/>
                <w:szCs w:val="9"/>
              </w:rPr>
              <w:t>k</w:t>
            </w:r>
            <w:r>
              <w:rPr>
                <w:rFonts w:ascii="Arial" w:hAnsi="Arial" w:cs="Arial"/>
                <w:sz w:val="11"/>
                <w:szCs w:val="11"/>
                <w:vertAlign w:val="subscript"/>
              </w:rPr>
              <w:t>2</w:t>
            </w:r>
            <w:r>
              <w:rPr>
                <w:rFonts w:ascii="Arial" w:hAnsi="Arial" w:cs="Arial"/>
                <w:sz w:val="11"/>
                <w:szCs w:val="11"/>
                <w:vertAlign w:val="superscript"/>
              </w:rPr>
              <w:t>2</w:t>
            </w:r>
          </w:p>
        </w:tc>
        <w:tc>
          <w:tcPr>
            <w:tcW w:w="7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02" w:lineRule="exact"/>
              <w:ind w:right="463"/>
              <w:jc w:val="right"/>
              <w:rPr>
                <w:rFonts w:ascii="Times New Roman" w:hAnsi="Times New Roman" w:cs="Times New Roman"/>
                <w:sz w:val="24"/>
                <w:szCs w:val="24"/>
              </w:rPr>
            </w:pPr>
            <w:r>
              <w:rPr>
                <w:rFonts w:ascii="Arial" w:hAnsi="Arial" w:cs="Arial"/>
                <w:sz w:val="11"/>
                <w:szCs w:val="11"/>
              </w:rPr>
              <w:t>¶</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c>
          <w:tcPr>
            <w:tcW w:w="148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90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840" w:type="dxa"/>
            <w:gridSpan w:val="4"/>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sz w:val="2"/>
                <w:szCs w:val="2"/>
              </w:rPr>
              <w:t>(</w:t>
            </w:r>
            <w:r>
              <w:rPr>
                <w:rFonts w:ascii="Arial" w:hAnsi="Arial" w:cs="Arial"/>
                <w:i/>
                <w:iCs/>
                <w:sz w:val="2"/>
                <w:szCs w:val="2"/>
              </w:rPr>
              <w:t>p</w:t>
            </w:r>
            <w:r>
              <w:rPr>
                <w:rFonts w:ascii="Arial" w:hAnsi="Arial" w:cs="Arial"/>
                <w:i/>
                <w:iCs/>
                <w:sz w:val="2"/>
                <w:szCs w:val="2"/>
                <w:vertAlign w:val="subscript"/>
              </w:rPr>
              <w:t>i</w:t>
            </w:r>
            <w:r>
              <w:rPr>
                <w:rFonts w:ascii="Arial" w:hAnsi="Arial" w:cs="Arial"/>
                <w:sz w:val="2"/>
                <w:szCs w:val="2"/>
              </w:rPr>
              <w:t xml:space="preserve"> + </w:t>
            </w:r>
            <w:r>
              <w:rPr>
                <w:rFonts w:ascii="Arial" w:hAnsi="Arial" w:cs="Arial"/>
                <w:i/>
                <w:iCs/>
                <w:sz w:val="2"/>
                <w:szCs w:val="2"/>
              </w:rPr>
              <w:t>q</w:t>
            </w:r>
            <w:r>
              <w:rPr>
                <w:rFonts w:ascii="Arial" w:hAnsi="Arial" w:cs="Arial"/>
                <w:i/>
                <w:iCs/>
                <w:sz w:val="2"/>
                <w:szCs w:val="2"/>
                <w:vertAlign w:val="subscript"/>
              </w:rPr>
              <w:t>i</w:t>
            </w:r>
            <w:r>
              <w:rPr>
                <w:rFonts w:ascii="Arial" w:hAnsi="Arial" w:cs="Arial"/>
                <w:sz w:val="2"/>
                <w:szCs w:val="2"/>
              </w:rPr>
              <w:t>)</w:t>
            </w:r>
            <w:r>
              <w:rPr>
                <w:rFonts w:ascii="Arial" w:hAnsi="Arial" w:cs="Arial"/>
                <w:sz w:val="2"/>
                <w:szCs w:val="2"/>
                <w:vertAlign w:val="superscript"/>
              </w:rPr>
              <w:t>2</w:t>
            </w:r>
          </w:p>
        </w:tc>
        <w:tc>
          <w:tcPr>
            <w:tcW w:w="80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70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93"/>
        </w:trPr>
        <w:tc>
          <w:tcPr>
            <w:tcW w:w="14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900" w:type="dxa"/>
            <w:tcBorders>
              <w:top w:val="nil"/>
              <w:left w:val="nil"/>
              <w:bottom w:val="nil"/>
              <w:right w:val="nil"/>
            </w:tcBorders>
            <w:vAlign w:val="bottom"/>
          </w:tcPr>
          <w:p w:rsidR="002323FA" w:rsidRDefault="003F6155">
            <w:pPr>
              <w:widowControl w:val="0"/>
              <w:autoSpaceDE w:val="0"/>
              <w:autoSpaceDN w:val="0"/>
              <w:adjustRightInd w:val="0"/>
              <w:spacing w:after="0" w:line="93" w:lineRule="exact"/>
              <w:ind w:left="100"/>
              <w:rPr>
                <w:rFonts w:ascii="Times New Roman" w:hAnsi="Times New Roman" w:cs="Times New Roman"/>
                <w:sz w:val="24"/>
                <w:szCs w:val="24"/>
              </w:rPr>
            </w:pPr>
            <w:r>
              <w:rPr>
                <w:rFonts w:ascii="Arial" w:hAnsi="Arial" w:cs="Arial"/>
                <w:sz w:val="10"/>
                <w:szCs w:val="10"/>
              </w:rPr>
              <w:t>X</w:t>
            </w: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24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40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8"/>
                <w:szCs w:val="8"/>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482"/>
        </w:trPr>
        <w:tc>
          <w:tcPr>
            <w:tcW w:w="14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4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14"/>
                <w:szCs w:val="14"/>
              </w:rPr>
              <w:t>n</w:t>
            </w: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6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60"/>
              <w:rPr>
                <w:rFonts w:ascii="Times New Roman" w:hAnsi="Times New Roman" w:cs="Times New Roman"/>
                <w:sz w:val="24"/>
                <w:szCs w:val="24"/>
              </w:rPr>
            </w:pPr>
            <w:r>
              <w:rPr>
                <w:rFonts w:ascii="Arial" w:hAnsi="Arial" w:cs="Arial"/>
                <w:i/>
                <w:iCs/>
                <w:sz w:val="20"/>
                <w:szCs w:val="20"/>
              </w:rPr>
              <w:t>p</w:t>
            </w:r>
            <w:r>
              <w:rPr>
                <w:rFonts w:ascii="Arial" w:hAnsi="Arial" w:cs="Arial"/>
                <w:i/>
                <w:iCs/>
                <w:sz w:val="27"/>
                <w:szCs w:val="27"/>
                <w:vertAlign w:val="subscript"/>
              </w:rPr>
              <w:t>i</w:t>
            </w:r>
            <w:r>
              <w:rPr>
                <w:rFonts w:ascii="Arial" w:hAnsi="Arial" w:cs="Arial"/>
                <w:i/>
                <w:iCs/>
                <w:sz w:val="20"/>
                <w:szCs w:val="20"/>
              </w:rPr>
              <w:t>q</w:t>
            </w:r>
            <w:r>
              <w:rPr>
                <w:rFonts w:ascii="Arial" w:hAnsi="Arial" w:cs="Arial"/>
                <w:i/>
                <w:iCs/>
                <w:sz w:val="27"/>
                <w:szCs w:val="27"/>
                <w:vertAlign w:val="subscript"/>
              </w:rPr>
              <w:t>i</w:t>
            </w: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3"/>
        </w:trPr>
        <w:tc>
          <w:tcPr>
            <w:tcW w:w="14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8"/>
              <w:jc w:val="right"/>
              <w:rPr>
                <w:rFonts w:ascii="Times New Roman" w:hAnsi="Times New Roman" w:cs="Times New Roman"/>
                <w:sz w:val="24"/>
                <w:szCs w:val="24"/>
              </w:rPr>
            </w:pPr>
            <w:r>
              <w:rPr>
                <w:rFonts w:ascii="Arial" w:hAnsi="Arial" w:cs="Arial"/>
                <w:sz w:val="20"/>
                <w:szCs w:val="20"/>
              </w:rPr>
              <w:t>=</w:t>
            </w:r>
          </w:p>
        </w:tc>
        <w:tc>
          <w:tcPr>
            <w:tcW w:w="1160" w:type="dxa"/>
            <w:gridSpan w:val="3"/>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100"/>
              <w:rPr>
                <w:rFonts w:ascii="Times New Roman" w:hAnsi="Times New Roman" w:cs="Times New Roman"/>
                <w:sz w:val="24"/>
                <w:szCs w:val="24"/>
              </w:rPr>
            </w:pPr>
            <w:r>
              <w:rPr>
                <w:rFonts w:ascii="Arial" w:hAnsi="Arial" w:cs="Arial"/>
                <w:i/>
                <w:iCs/>
                <w:w w:val="95"/>
                <w:sz w:val="20"/>
                <w:szCs w:val="20"/>
              </w:rPr>
              <w:t>n¡ k</w:t>
            </w:r>
            <w:r>
              <w:rPr>
                <w:rFonts w:ascii="Arial" w:hAnsi="Arial" w:cs="Arial"/>
                <w:w w:val="95"/>
                <w:sz w:val="20"/>
                <w:szCs w:val="20"/>
              </w:rPr>
              <w:t>p</w:t>
            </w:r>
            <w:r>
              <w:rPr>
                <w:rFonts w:ascii="Arial" w:hAnsi="Arial" w:cs="Arial"/>
                <w:i/>
                <w:iCs/>
                <w:w w:val="95"/>
                <w:sz w:val="20"/>
                <w:szCs w:val="20"/>
              </w:rPr>
              <w:t xml:space="preserve"> </w:t>
            </w:r>
            <w:r>
              <w:rPr>
                <w:rFonts w:ascii="Arial" w:hAnsi="Arial" w:cs="Arial"/>
                <w:w w:val="95"/>
                <w:sz w:val="20"/>
                <w:szCs w:val="20"/>
              </w:rPr>
              <w:t>+</w:t>
            </w:r>
            <w:r>
              <w:rPr>
                <w:rFonts w:ascii="Arial" w:hAnsi="Arial" w:cs="Arial"/>
                <w:i/>
                <w:iCs/>
                <w:w w:val="95"/>
                <w:sz w:val="20"/>
                <w:szCs w:val="20"/>
              </w:rPr>
              <w:t xml:space="preserve"> </w:t>
            </w:r>
            <w:r>
              <w:rPr>
                <w:rFonts w:ascii="Arial" w:hAnsi="Arial" w:cs="Arial"/>
                <w:w w:val="95"/>
                <w:sz w:val="20"/>
                <w:szCs w:val="20"/>
              </w:rPr>
              <w:t>q</w:t>
            </w:r>
            <w:r>
              <w:rPr>
                <w:rFonts w:ascii="Arial" w:hAnsi="Arial" w:cs="Arial"/>
                <w:i/>
                <w:iCs/>
                <w:w w:val="95"/>
                <w:sz w:val="20"/>
                <w:szCs w:val="20"/>
              </w:rPr>
              <w:t>k</w:t>
            </w:r>
            <w:r>
              <w:rPr>
                <w:rFonts w:ascii="Arial" w:hAnsi="Arial" w:cs="Arial"/>
                <w:w w:val="95"/>
                <w:sz w:val="27"/>
                <w:szCs w:val="27"/>
                <w:vertAlign w:val="subscript"/>
              </w:rPr>
              <w:t>2</w:t>
            </w:r>
            <w:r>
              <w:rPr>
                <w:rFonts w:ascii="Arial" w:hAnsi="Arial" w:cs="Arial"/>
                <w:w w:val="95"/>
                <w:sz w:val="27"/>
                <w:szCs w:val="27"/>
                <w:vertAlign w:val="superscript"/>
              </w:rPr>
              <w:t>2</w:t>
            </w:r>
          </w:p>
        </w:tc>
        <w:tc>
          <w:tcPr>
            <w:tcW w:w="4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80" w:type="dxa"/>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620" w:type="dxa"/>
            <w:vMerge/>
            <w:tcBorders>
              <w:top w:val="nil"/>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29" w:lineRule="exact"/>
              <w:jc w:val="right"/>
              <w:rPr>
                <w:rFonts w:ascii="Times New Roman" w:hAnsi="Times New Roman" w:cs="Times New Roman"/>
                <w:sz w:val="24"/>
                <w:szCs w:val="24"/>
              </w:rPr>
            </w:pPr>
            <w:r>
              <w:rPr>
                <w:rFonts w:ascii="Arial" w:hAnsi="Arial" w:cs="Arial"/>
                <w:i/>
                <w:iCs/>
                <w:sz w:val="20"/>
                <w:szCs w:val="20"/>
              </w:rPr>
              <w:t>:</w:t>
            </w:r>
          </w:p>
        </w:tc>
        <w:tc>
          <w:tcPr>
            <w:tcW w:w="7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(9)</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43"/>
        </w:trPr>
        <w:tc>
          <w:tcPr>
            <w:tcW w:w="14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1"/>
                <w:szCs w:val="21"/>
              </w:rPr>
            </w:pPr>
          </w:p>
        </w:tc>
        <w:tc>
          <w:tcPr>
            <w:tcW w:w="1160" w:type="dxa"/>
            <w:gridSpan w:val="3"/>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1"/>
                <w:szCs w:val="21"/>
              </w:rPr>
            </w:pPr>
          </w:p>
        </w:tc>
        <w:tc>
          <w:tcPr>
            <w:tcW w:w="4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0"/>
              <w:jc w:val="right"/>
              <w:rPr>
                <w:rFonts w:ascii="Times New Roman" w:hAnsi="Times New Roman" w:cs="Times New Roman"/>
                <w:sz w:val="24"/>
                <w:szCs w:val="24"/>
              </w:rPr>
            </w:pPr>
            <w:r>
              <w:rPr>
                <w:rFonts w:ascii="Arial" w:hAnsi="Arial" w:cs="Arial"/>
                <w:sz w:val="14"/>
                <w:szCs w:val="14"/>
              </w:rPr>
              <w:t>=1</w:t>
            </w:r>
          </w:p>
        </w:tc>
        <w:tc>
          <w:tcPr>
            <w:tcW w:w="80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43" w:lineRule="exact"/>
              <w:rPr>
                <w:rFonts w:ascii="Times New Roman" w:hAnsi="Times New Roman" w:cs="Times New Roman"/>
                <w:sz w:val="24"/>
                <w:szCs w:val="24"/>
              </w:rPr>
            </w:pP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 </w:t>
            </w: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w:t>
            </w:r>
            <w:r>
              <w:rPr>
                <w:rFonts w:ascii="Arial" w:hAnsi="Arial" w:cs="Arial"/>
                <w:sz w:val="27"/>
                <w:szCs w:val="27"/>
                <w:vertAlign w:val="superscript"/>
              </w:rPr>
              <w:t>2</w:t>
            </w:r>
          </w:p>
        </w:tc>
        <w:tc>
          <w:tcPr>
            <w:tcW w:w="1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1"/>
                <w:szCs w:val="21"/>
              </w:rPr>
            </w:pPr>
          </w:p>
        </w:tc>
        <w:tc>
          <w:tcPr>
            <w:tcW w:w="7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1"/>
                <w:szCs w:val="21"/>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81"/>
        </w:trPr>
        <w:tc>
          <w:tcPr>
            <w:tcW w:w="14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9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2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400" w:type="dxa"/>
            <w:tcBorders>
              <w:top w:val="nil"/>
              <w:left w:val="nil"/>
              <w:bottom w:val="nil"/>
              <w:right w:val="nil"/>
            </w:tcBorders>
            <w:vAlign w:val="bottom"/>
          </w:tcPr>
          <w:p w:rsidR="002323FA" w:rsidRDefault="003F6155">
            <w:pPr>
              <w:widowControl w:val="0"/>
              <w:autoSpaceDE w:val="0"/>
              <w:autoSpaceDN w:val="0"/>
              <w:adjustRightInd w:val="0"/>
              <w:spacing w:after="0" w:line="180" w:lineRule="exact"/>
              <w:jc w:val="center"/>
              <w:rPr>
                <w:rFonts w:ascii="Times New Roman" w:hAnsi="Times New Roman" w:cs="Times New Roman"/>
                <w:sz w:val="24"/>
                <w:szCs w:val="24"/>
              </w:rPr>
            </w:pPr>
            <w:r>
              <w:rPr>
                <w:rFonts w:ascii="Arial" w:hAnsi="Arial" w:cs="Arial"/>
                <w:sz w:val="20"/>
                <w:szCs w:val="20"/>
                <w:vertAlign w:val="superscript"/>
              </w:rPr>
              <w:t>X</w:t>
            </w:r>
            <w:r>
              <w:rPr>
                <w:rFonts w:ascii="Arial" w:hAnsi="Arial" w:cs="Arial"/>
                <w:i/>
                <w:iCs/>
                <w:sz w:val="10"/>
                <w:szCs w:val="10"/>
              </w:rPr>
              <w:t>i</w:t>
            </w: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6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1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DB159C">
      <w:pPr>
        <w:widowControl w:val="0"/>
        <w:overflowPunct w:val="0"/>
        <w:autoSpaceDE w:val="0"/>
        <w:autoSpaceDN w:val="0"/>
        <w:adjustRightInd w:val="0"/>
        <w:spacing w:after="0" w:line="240" w:lineRule="auto"/>
        <w:ind w:firstLine="217"/>
        <w:jc w:val="both"/>
        <w:rPr>
          <w:rFonts w:ascii="Times New Roman" w:hAnsi="Times New Roman" w:cs="Times New Roman"/>
          <w:sz w:val="24"/>
          <w:szCs w:val="24"/>
        </w:rPr>
      </w:pPr>
      <w:r>
        <w:rPr>
          <w:noProof/>
        </w:rPr>
        <mc:AlternateContent>
          <mc:Choice Requires="wps">
            <w:drawing>
              <wp:anchor distT="0" distB="0" distL="114300" distR="114300" simplePos="0" relativeHeight="251662336" behindDoc="1" locked="0" layoutInCell="0" allowOverlap="1">
                <wp:simplePos x="0" y="0"/>
                <wp:positionH relativeFrom="column">
                  <wp:posOffset>-1270</wp:posOffset>
                </wp:positionH>
                <wp:positionV relativeFrom="paragraph">
                  <wp:posOffset>-22225</wp:posOffset>
                </wp:positionV>
                <wp:extent cx="1199515" cy="0"/>
                <wp:effectExtent l="0" t="0" r="0" b="0"/>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9515"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75pt" to="94.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hqL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" o:allowincell="f" strokeweight=".14114mm"/>
            </w:pict>
          </mc:Fallback>
        </mc:AlternateContent>
      </w:r>
      <w:r w:rsidR="003F6155">
        <w:rPr>
          <w:rFonts w:ascii="Arial" w:hAnsi="Arial" w:cs="Arial"/>
          <w:sz w:val="20"/>
          <w:szCs w:val="20"/>
          <w:vertAlign w:val="superscript"/>
        </w:rPr>
        <w:t>1</w:t>
      </w:r>
      <w:r w:rsidR="003F6155">
        <w:rPr>
          <w:rFonts w:ascii="Arial" w:hAnsi="Arial" w:cs="Arial"/>
          <w:sz w:val="14"/>
          <w:szCs w:val="14"/>
        </w:rPr>
        <w:t>We can alternatively add a very small value in the denominator of (</w:t>
      </w:r>
      <w:r w:rsidR="003F6155">
        <w:rPr>
          <w:rFonts w:ascii="Arial" w:hAnsi="Arial" w:cs="Arial"/>
          <w:color w:val="FF0000"/>
          <w:sz w:val="14"/>
          <w:szCs w:val="14"/>
        </w:rPr>
        <w:t>7</w:t>
      </w:r>
      <w:r w:rsidR="003F6155">
        <w:rPr>
          <w:rFonts w:ascii="Arial" w:hAnsi="Arial" w:cs="Arial"/>
          <w:sz w:val="14"/>
          <w:szCs w:val="14"/>
        </w:rPr>
        <w:t xml:space="preserve">). </w:t>
      </w:r>
      <w:r w:rsidR="003F6155">
        <w:rPr>
          <w:rFonts w:ascii="Arial" w:hAnsi="Arial" w:cs="Arial"/>
          <w:sz w:val="14"/>
          <w:szCs w:val="14"/>
        </w:rPr>
        <w:lastRenderedPageBreak/>
        <w:t>Compared with multiplication, the adding complexity can be ignored.</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sectPr w:rsidR="002323FA">
          <w:pgSz w:w="12240" w:h="15840"/>
          <w:pgMar w:top="1440" w:right="1340" w:bottom="1440" w:left="1000" w:header="720" w:footer="720" w:gutter="0"/>
          <w:cols w:num="2" w:space="460" w:equalWidth="0">
            <w:col w:w="4720" w:space="460"/>
            <w:col w:w="4720"/>
          </w:cols>
          <w:noEndnote/>
        </w:sectPr>
      </w:pPr>
    </w:p>
    <w:p w:rsidR="002323FA" w:rsidRDefault="002323FA">
      <w:pPr>
        <w:widowControl w:val="0"/>
        <w:autoSpaceDE w:val="0"/>
        <w:autoSpaceDN w:val="0"/>
        <w:adjustRightInd w:val="0"/>
        <w:spacing w:after="0" w:line="1" w:lineRule="exact"/>
        <w:rPr>
          <w:rFonts w:ascii="Times New Roman" w:hAnsi="Times New Roman" w:cs="Times New Roman"/>
          <w:sz w:val="24"/>
          <w:szCs w:val="24"/>
        </w:rPr>
      </w:pPr>
      <w:bookmarkStart w:id="3" w:name="page7"/>
      <w:bookmarkEnd w:id="3"/>
    </w:p>
    <w:p w:rsidR="002323FA" w:rsidRDefault="003F6155">
      <w:pPr>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sz w:val="19"/>
          <w:szCs w:val="19"/>
        </w:rPr>
        <w:t>Using (</w:t>
      </w:r>
      <w:r>
        <w:rPr>
          <w:rFonts w:ascii="Arial" w:hAnsi="Arial" w:cs="Arial"/>
          <w:color w:val="FF0000"/>
          <w:sz w:val="19"/>
          <w:szCs w:val="19"/>
        </w:rPr>
        <w:t>9</w:t>
      </w:r>
      <w:r>
        <w:rPr>
          <w:rFonts w:ascii="Arial" w:hAnsi="Arial" w:cs="Arial"/>
          <w:sz w:val="19"/>
          <w:szCs w:val="19"/>
        </w:rPr>
        <w:t>), BRD can be calculated in linear time.  This is</w:t>
      </w:r>
    </w:p>
    <w:tbl>
      <w:tblPr>
        <w:tblW w:w="0" w:type="auto"/>
        <w:tblLayout w:type="fixed"/>
        <w:tblCellMar>
          <w:left w:w="0" w:type="dxa"/>
          <w:right w:w="0" w:type="dxa"/>
        </w:tblCellMar>
        <w:tblLook w:val="0000" w:firstRow="0" w:lastRow="0" w:firstColumn="0" w:lastColumn="0" w:noHBand="0" w:noVBand="0"/>
      </w:tblPr>
      <w:tblGrid>
        <w:gridCol w:w="2620"/>
        <w:gridCol w:w="560"/>
        <w:gridCol w:w="600"/>
        <w:gridCol w:w="940"/>
      </w:tblGrid>
      <w:tr w:rsidR="002323FA">
        <w:trPr>
          <w:trHeight w:val="154"/>
        </w:trPr>
        <w:tc>
          <w:tcPr>
            <w:tcW w:w="2620" w:type="dxa"/>
            <w:tcBorders>
              <w:top w:val="nil"/>
              <w:left w:val="nil"/>
              <w:bottom w:val="nil"/>
              <w:right w:val="nil"/>
            </w:tcBorders>
            <w:vAlign w:val="bottom"/>
          </w:tcPr>
          <w:p w:rsidR="002323FA" w:rsidRDefault="003F6155">
            <w:pPr>
              <w:widowControl w:val="0"/>
              <w:autoSpaceDE w:val="0"/>
              <w:autoSpaceDN w:val="0"/>
              <w:adjustRightInd w:val="0"/>
              <w:spacing w:after="0" w:line="150" w:lineRule="exact"/>
              <w:ind w:right="295"/>
              <w:jc w:val="right"/>
              <w:rPr>
                <w:rFonts w:ascii="Times New Roman" w:hAnsi="Times New Roman" w:cs="Times New Roman"/>
                <w:sz w:val="24"/>
                <w:szCs w:val="24"/>
              </w:rPr>
            </w:pPr>
            <w:r>
              <w:rPr>
                <w:rFonts w:ascii="Arial" w:hAnsi="Arial" w:cs="Arial"/>
                <w:sz w:val="14"/>
                <w:szCs w:val="14"/>
              </w:rPr>
              <w:t>2</w:t>
            </w:r>
          </w:p>
        </w:tc>
        <w:tc>
          <w:tcPr>
            <w:tcW w:w="560" w:type="dxa"/>
            <w:tcBorders>
              <w:top w:val="nil"/>
              <w:left w:val="nil"/>
              <w:bottom w:val="nil"/>
              <w:right w:val="nil"/>
            </w:tcBorders>
            <w:vAlign w:val="bottom"/>
          </w:tcPr>
          <w:p w:rsidR="002323FA" w:rsidRDefault="003F6155">
            <w:pPr>
              <w:widowControl w:val="0"/>
              <w:autoSpaceDE w:val="0"/>
              <w:autoSpaceDN w:val="0"/>
              <w:adjustRightInd w:val="0"/>
              <w:spacing w:after="0" w:line="150" w:lineRule="exact"/>
              <w:ind w:left="240"/>
              <w:rPr>
                <w:rFonts w:ascii="Times New Roman" w:hAnsi="Times New Roman" w:cs="Times New Roman"/>
                <w:sz w:val="24"/>
                <w:szCs w:val="24"/>
              </w:rPr>
            </w:pPr>
            <w:r>
              <w:rPr>
                <w:rFonts w:ascii="Arial" w:hAnsi="Arial" w:cs="Arial"/>
                <w:i/>
                <w:iCs/>
                <w:sz w:val="14"/>
                <w:szCs w:val="14"/>
              </w:rPr>
              <w:t>n</w:t>
            </w:r>
          </w:p>
        </w:tc>
        <w:tc>
          <w:tcPr>
            <w:tcW w:w="600" w:type="dxa"/>
            <w:tcBorders>
              <w:top w:val="nil"/>
              <w:left w:val="nil"/>
              <w:bottom w:val="single" w:sz="8" w:space="0" w:color="auto"/>
              <w:right w:val="nil"/>
            </w:tcBorders>
            <w:vAlign w:val="bottom"/>
          </w:tcPr>
          <w:p w:rsidR="002323FA" w:rsidRDefault="003F6155">
            <w:pPr>
              <w:widowControl w:val="0"/>
              <w:autoSpaceDE w:val="0"/>
              <w:autoSpaceDN w:val="0"/>
              <w:adjustRightInd w:val="0"/>
              <w:spacing w:after="0" w:line="150" w:lineRule="exact"/>
              <w:jc w:val="center"/>
              <w:rPr>
                <w:rFonts w:ascii="Times New Roman" w:hAnsi="Times New Roman" w:cs="Times New Roman"/>
                <w:sz w:val="24"/>
                <w:szCs w:val="24"/>
              </w:rPr>
            </w:pPr>
            <w:r>
              <w:rPr>
                <w:rFonts w:ascii="Arial" w:hAnsi="Arial" w:cs="Arial"/>
                <w:i/>
                <w:iCs/>
                <w:sz w:val="13"/>
                <w:szCs w:val="13"/>
              </w:rPr>
              <w:t>p</w:t>
            </w:r>
            <w:r>
              <w:rPr>
                <w:rFonts w:ascii="Arial" w:hAnsi="Arial" w:cs="Arial"/>
                <w:i/>
                <w:iCs/>
                <w:sz w:val="17"/>
                <w:szCs w:val="17"/>
                <w:vertAlign w:val="subscript"/>
              </w:rPr>
              <w:t>i</w:t>
            </w:r>
            <w:r>
              <w:rPr>
                <w:rFonts w:ascii="Arial" w:hAnsi="Arial" w:cs="Arial"/>
                <w:i/>
                <w:iCs/>
                <w:sz w:val="13"/>
                <w:szCs w:val="13"/>
              </w:rPr>
              <w:t>q</w:t>
            </w:r>
            <w:r>
              <w:rPr>
                <w:rFonts w:ascii="Arial" w:hAnsi="Arial" w:cs="Arial"/>
                <w:i/>
                <w:iCs/>
                <w:sz w:val="17"/>
                <w:szCs w:val="17"/>
                <w:vertAlign w:val="subscript"/>
              </w:rPr>
              <w:t>i</w:t>
            </w:r>
          </w:p>
        </w:tc>
        <w:tc>
          <w:tcPr>
            <w:tcW w:w="9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r>
      <w:tr w:rsidR="002323FA">
        <w:trPr>
          <w:trHeight w:val="136"/>
        </w:trPr>
        <w:tc>
          <w:tcPr>
            <w:tcW w:w="2620" w:type="dxa"/>
            <w:tcBorders>
              <w:top w:val="nil"/>
              <w:left w:val="nil"/>
              <w:bottom w:val="nil"/>
              <w:right w:val="nil"/>
            </w:tcBorders>
            <w:vAlign w:val="bottom"/>
          </w:tcPr>
          <w:p w:rsidR="002323FA" w:rsidRDefault="003F6155">
            <w:pPr>
              <w:widowControl w:val="0"/>
              <w:autoSpaceDE w:val="0"/>
              <w:autoSpaceDN w:val="0"/>
              <w:adjustRightInd w:val="0"/>
              <w:spacing w:after="0" w:line="136" w:lineRule="exact"/>
              <w:jc w:val="right"/>
              <w:rPr>
                <w:rFonts w:ascii="Times New Roman" w:hAnsi="Times New Roman" w:cs="Times New Roman"/>
                <w:sz w:val="24"/>
                <w:szCs w:val="24"/>
              </w:rPr>
            </w:pPr>
            <w:r>
              <w:rPr>
                <w:rFonts w:ascii="Arial" w:hAnsi="Arial" w:cs="Arial"/>
                <w:sz w:val="12"/>
                <w:szCs w:val="12"/>
              </w:rPr>
              <w:t xml:space="preserve">because both items </w:t>
            </w:r>
            <w:r>
              <w:rPr>
                <w:rFonts w:ascii="Arial" w:hAnsi="Arial" w:cs="Arial"/>
                <w:i/>
                <w:iCs/>
                <w:sz w:val="12"/>
                <w:szCs w:val="12"/>
              </w:rPr>
              <w:t>k</w:t>
            </w:r>
            <w:r>
              <w:rPr>
                <w:rFonts w:ascii="Arial" w:hAnsi="Arial" w:cs="Arial"/>
                <w:sz w:val="12"/>
                <w:szCs w:val="12"/>
              </w:rPr>
              <w:t>p + q</w:t>
            </w:r>
            <w:r>
              <w:rPr>
                <w:rFonts w:ascii="Arial" w:hAnsi="Arial" w:cs="Arial"/>
                <w:i/>
                <w:iCs/>
                <w:sz w:val="12"/>
                <w:szCs w:val="12"/>
              </w:rPr>
              <w:t>k</w:t>
            </w:r>
            <w:r>
              <w:rPr>
                <w:rFonts w:ascii="Arial" w:hAnsi="Arial" w:cs="Arial"/>
                <w:sz w:val="15"/>
                <w:szCs w:val="15"/>
                <w:vertAlign w:val="subscript"/>
              </w:rPr>
              <w:t>2</w:t>
            </w:r>
            <w:r>
              <w:rPr>
                <w:rFonts w:ascii="Arial" w:hAnsi="Arial" w:cs="Arial"/>
                <w:sz w:val="12"/>
                <w:szCs w:val="12"/>
              </w:rPr>
              <w:t xml:space="preserve"> and</w:t>
            </w:r>
          </w:p>
        </w:tc>
        <w:tc>
          <w:tcPr>
            <w:tcW w:w="560" w:type="dxa"/>
            <w:tcBorders>
              <w:top w:val="nil"/>
              <w:left w:val="nil"/>
              <w:bottom w:val="nil"/>
              <w:right w:val="nil"/>
            </w:tcBorders>
            <w:vAlign w:val="bottom"/>
          </w:tcPr>
          <w:p w:rsidR="002323FA" w:rsidRDefault="003F6155">
            <w:pPr>
              <w:widowControl w:val="0"/>
              <w:autoSpaceDE w:val="0"/>
              <w:autoSpaceDN w:val="0"/>
              <w:adjustRightInd w:val="0"/>
              <w:spacing w:after="0" w:line="136" w:lineRule="exact"/>
              <w:ind w:left="20"/>
              <w:rPr>
                <w:rFonts w:ascii="Times New Roman" w:hAnsi="Times New Roman" w:cs="Times New Roman"/>
                <w:sz w:val="24"/>
                <w:szCs w:val="24"/>
              </w:rPr>
            </w:pPr>
            <w:r>
              <w:rPr>
                <w:rFonts w:ascii="Arial" w:hAnsi="Arial" w:cs="Arial"/>
                <w:sz w:val="15"/>
                <w:szCs w:val="15"/>
                <w:vertAlign w:val="superscript"/>
              </w:rPr>
              <w:t>P</w:t>
            </w:r>
            <w:r>
              <w:rPr>
                <w:rFonts w:ascii="Arial" w:hAnsi="Arial" w:cs="Arial"/>
                <w:i/>
                <w:iCs/>
                <w:sz w:val="9"/>
                <w:szCs w:val="9"/>
              </w:rPr>
              <w:t>i</w:t>
            </w:r>
            <w:r>
              <w:rPr>
                <w:rFonts w:ascii="Arial" w:hAnsi="Arial" w:cs="Arial"/>
                <w:sz w:val="9"/>
                <w:szCs w:val="9"/>
              </w:rPr>
              <w:t>=1</w:t>
            </w:r>
          </w:p>
        </w:tc>
        <w:tc>
          <w:tcPr>
            <w:tcW w:w="600" w:type="dxa"/>
            <w:tcBorders>
              <w:top w:val="nil"/>
              <w:left w:val="nil"/>
              <w:bottom w:val="nil"/>
              <w:right w:val="nil"/>
            </w:tcBorders>
            <w:vAlign w:val="bottom"/>
          </w:tcPr>
          <w:p w:rsidR="002323FA" w:rsidRDefault="003F6155">
            <w:pPr>
              <w:widowControl w:val="0"/>
              <w:autoSpaceDE w:val="0"/>
              <w:autoSpaceDN w:val="0"/>
              <w:adjustRightInd w:val="0"/>
              <w:spacing w:after="0" w:line="136" w:lineRule="exact"/>
              <w:jc w:val="center"/>
              <w:rPr>
                <w:rFonts w:ascii="Times New Roman" w:hAnsi="Times New Roman" w:cs="Times New Roman"/>
                <w:sz w:val="24"/>
                <w:szCs w:val="24"/>
              </w:rPr>
            </w:pPr>
            <w:r>
              <w:rPr>
                <w:rFonts w:ascii="Arial" w:hAnsi="Arial" w:cs="Arial"/>
                <w:sz w:val="11"/>
                <w:szCs w:val="11"/>
              </w:rPr>
              <w:t>(</w:t>
            </w:r>
            <w:r>
              <w:rPr>
                <w:rFonts w:ascii="Arial" w:hAnsi="Arial" w:cs="Arial"/>
                <w:i/>
                <w:iCs/>
                <w:sz w:val="11"/>
                <w:szCs w:val="11"/>
              </w:rPr>
              <w:t>p</w:t>
            </w:r>
            <w:r>
              <w:rPr>
                <w:rFonts w:ascii="Arial" w:hAnsi="Arial" w:cs="Arial"/>
                <w:i/>
                <w:iCs/>
                <w:sz w:val="15"/>
                <w:szCs w:val="15"/>
                <w:vertAlign w:val="subscript"/>
              </w:rPr>
              <w:t>i</w:t>
            </w:r>
            <w:r>
              <w:rPr>
                <w:rFonts w:ascii="Arial" w:hAnsi="Arial" w:cs="Arial"/>
                <w:sz w:val="11"/>
                <w:szCs w:val="11"/>
              </w:rPr>
              <w:t>+</w:t>
            </w:r>
            <w:r>
              <w:rPr>
                <w:rFonts w:ascii="Arial" w:hAnsi="Arial" w:cs="Arial"/>
                <w:i/>
                <w:iCs/>
                <w:sz w:val="11"/>
                <w:szCs w:val="11"/>
              </w:rPr>
              <w:t>q</w:t>
            </w:r>
            <w:r>
              <w:rPr>
                <w:rFonts w:ascii="Arial" w:hAnsi="Arial" w:cs="Arial"/>
                <w:i/>
                <w:iCs/>
                <w:sz w:val="15"/>
                <w:szCs w:val="15"/>
                <w:vertAlign w:val="subscript"/>
              </w:rPr>
              <w:t>i</w:t>
            </w:r>
            <w:r>
              <w:rPr>
                <w:rFonts w:ascii="Arial" w:hAnsi="Arial" w:cs="Arial"/>
                <w:sz w:val="11"/>
                <w:szCs w:val="11"/>
              </w:rPr>
              <w:t>)</w:t>
            </w:r>
            <w:r>
              <w:rPr>
                <w:rFonts w:ascii="Arial" w:hAnsi="Arial" w:cs="Arial"/>
                <w:sz w:val="15"/>
                <w:szCs w:val="15"/>
                <w:vertAlign w:val="superscript"/>
              </w:rPr>
              <w:t>2</w:t>
            </w:r>
          </w:p>
        </w:tc>
        <w:tc>
          <w:tcPr>
            <w:tcW w:w="940" w:type="dxa"/>
            <w:tcBorders>
              <w:top w:val="nil"/>
              <w:left w:val="nil"/>
              <w:bottom w:val="nil"/>
              <w:right w:val="nil"/>
            </w:tcBorders>
            <w:vAlign w:val="bottom"/>
          </w:tcPr>
          <w:p w:rsidR="002323FA" w:rsidRDefault="003F6155">
            <w:pPr>
              <w:widowControl w:val="0"/>
              <w:autoSpaceDE w:val="0"/>
              <w:autoSpaceDN w:val="0"/>
              <w:adjustRightInd w:val="0"/>
              <w:spacing w:after="0" w:line="136" w:lineRule="exact"/>
              <w:ind w:left="80"/>
              <w:rPr>
                <w:rFonts w:ascii="Times New Roman" w:hAnsi="Times New Roman" w:cs="Times New Roman"/>
                <w:sz w:val="24"/>
                <w:szCs w:val="24"/>
              </w:rPr>
            </w:pPr>
            <w:r>
              <w:rPr>
                <w:rFonts w:ascii="Arial" w:hAnsi="Arial" w:cs="Arial"/>
                <w:sz w:val="15"/>
                <w:szCs w:val="15"/>
              </w:rPr>
              <w:t>have linear</w:t>
            </w:r>
          </w:p>
        </w:tc>
      </w:tr>
    </w:tbl>
    <w:p w:rsidR="002323FA" w:rsidRDefault="003F6155">
      <w:pPr>
        <w:widowControl w:val="0"/>
        <w:overflowPunct w:val="0"/>
        <w:autoSpaceDE w:val="0"/>
        <w:autoSpaceDN w:val="0"/>
        <w:adjustRightInd w:val="0"/>
        <w:spacing w:after="0" w:line="242" w:lineRule="auto"/>
        <w:jc w:val="both"/>
        <w:rPr>
          <w:rFonts w:ascii="Times New Roman" w:hAnsi="Times New Roman" w:cs="Times New Roman"/>
          <w:sz w:val="24"/>
          <w:szCs w:val="24"/>
        </w:rPr>
      </w:pPr>
      <w:r>
        <w:rPr>
          <w:rFonts w:ascii="Arial" w:hAnsi="Arial" w:cs="Arial"/>
          <w:sz w:val="20"/>
          <w:szCs w:val="20"/>
        </w:rPr>
        <w:t>complexities and the combination of them take only con-stant time.</w:t>
      </w:r>
    </w:p>
    <w:p w:rsidR="002323FA" w:rsidRDefault="002323FA">
      <w:pPr>
        <w:widowControl w:val="0"/>
        <w:autoSpaceDE w:val="0"/>
        <w:autoSpaceDN w:val="0"/>
        <w:adjustRightInd w:val="0"/>
        <w:spacing w:after="0" w:line="186" w:lineRule="exact"/>
        <w:rPr>
          <w:rFonts w:ascii="Times New Roman" w:hAnsi="Times New Roman" w:cs="Times New Roman"/>
          <w:sz w:val="24"/>
          <w:szCs w:val="24"/>
        </w:rPr>
      </w:pPr>
    </w:p>
    <w:p w:rsidR="002323FA" w:rsidRDefault="003F6155">
      <w:pPr>
        <w:widowControl w:val="0"/>
        <w:numPr>
          <w:ilvl w:val="0"/>
          <w:numId w:val="2"/>
        </w:numPr>
        <w:tabs>
          <w:tab w:val="clear" w:pos="720"/>
          <w:tab w:val="num" w:pos="426"/>
        </w:tabs>
        <w:overflowPunct w:val="0"/>
        <w:autoSpaceDE w:val="0"/>
        <w:autoSpaceDN w:val="0"/>
        <w:adjustRightInd w:val="0"/>
        <w:spacing w:after="0" w:line="256" w:lineRule="auto"/>
        <w:ind w:left="500" w:hanging="498"/>
        <w:jc w:val="both"/>
        <w:rPr>
          <w:rFonts w:ascii="Arial" w:hAnsi="Arial" w:cs="Arial"/>
        </w:rPr>
      </w:pPr>
      <w:r>
        <w:rPr>
          <w:rFonts w:ascii="Arial" w:hAnsi="Arial" w:cs="Arial"/>
        </w:rPr>
        <w:t xml:space="preserve">Combine Bin-Ratio Dissimilarity with Other Dissimilarities </w:t>
      </w:r>
    </w:p>
    <w:p w:rsidR="002323FA" w:rsidRDefault="002323FA">
      <w:pPr>
        <w:widowControl w:val="0"/>
        <w:autoSpaceDE w:val="0"/>
        <w:autoSpaceDN w:val="0"/>
        <w:adjustRightInd w:val="0"/>
        <w:spacing w:after="0" w:line="85"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42" w:lineRule="auto"/>
        <w:ind w:firstLine="239"/>
        <w:jc w:val="both"/>
        <w:rPr>
          <w:rFonts w:ascii="Times New Roman" w:hAnsi="Times New Roman" w:cs="Times New Roman"/>
          <w:sz w:val="24"/>
          <w:szCs w:val="24"/>
        </w:rPr>
      </w:pPr>
      <w:r>
        <w:rPr>
          <w:rFonts w:ascii="Arial" w:hAnsi="Arial" w:cs="Arial"/>
          <w:sz w:val="19"/>
          <w:szCs w:val="19"/>
        </w:rPr>
        <w:t>While robust for partial matching and normalization, BRD suffers from problems caused by small noisy bins. Specifically, from equation (</w:t>
      </w:r>
      <w:r>
        <w:rPr>
          <w:rFonts w:ascii="Arial" w:hAnsi="Arial" w:cs="Arial"/>
          <w:color w:val="FF0000"/>
          <w:sz w:val="19"/>
          <w:szCs w:val="19"/>
        </w:rPr>
        <w:t>8</w:t>
      </w:r>
      <w:r>
        <w:rPr>
          <w:rFonts w:ascii="Arial" w:hAnsi="Arial" w:cs="Arial"/>
          <w:sz w:val="19"/>
          <w:szCs w:val="19"/>
        </w:rPr>
        <w:t xml:space="preserve">), we see that when one of </w:t>
      </w:r>
      <w:r>
        <w:rPr>
          <w:rFonts w:ascii="Arial" w:hAnsi="Arial" w:cs="Arial"/>
          <w:i/>
          <w:iCs/>
          <w:sz w:val="19"/>
          <w:szCs w:val="19"/>
        </w:rPr>
        <w:t>p</w:t>
      </w:r>
      <w:r>
        <w:rPr>
          <w:rFonts w:ascii="Arial" w:hAnsi="Arial" w:cs="Arial"/>
          <w:i/>
          <w:iCs/>
          <w:sz w:val="26"/>
          <w:szCs w:val="26"/>
          <w:vertAlign w:val="subscript"/>
        </w:rPr>
        <w:t>i</w:t>
      </w:r>
      <w:r>
        <w:rPr>
          <w:rFonts w:ascii="Arial" w:hAnsi="Arial" w:cs="Arial"/>
          <w:i/>
          <w:iCs/>
          <w:sz w:val="19"/>
          <w:szCs w:val="19"/>
        </w:rPr>
        <w:t>; q</w:t>
      </w:r>
      <w:r>
        <w:rPr>
          <w:rFonts w:ascii="Arial" w:hAnsi="Arial" w:cs="Arial"/>
          <w:i/>
          <w:iCs/>
          <w:sz w:val="26"/>
          <w:szCs w:val="26"/>
          <w:vertAlign w:val="subscript"/>
        </w:rPr>
        <w:t>i</w:t>
      </w:r>
      <w:r>
        <w:rPr>
          <w:rFonts w:ascii="Arial" w:hAnsi="Arial" w:cs="Arial"/>
          <w:i/>
          <w:iCs/>
          <w:sz w:val="19"/>
          <w:szCs w:val="19"/>
        </w:rPr>
        <w:t xml:space="preserve"> </w:t>
      </w:r>
      <w:r>
        <w:rPr>
          <w:rFonts w:ascii="Arial" w:hAnsi="Arial" w:cs="Arial"/>
          <w:sz w:val="19"/>
          <w:szCs w:val="19"/>
        </w:rPr>
        <w:t>is zero and the other is a small noise, we have</w:t>
      </w:r>
    </w:p>
    <w:p w:rsidR="002323FA" w:rsidRDefault="002323FA">
      <w:pPr>
        <w:widowControl w:val="0"/>
        <w:autoSpaceDE w:val="0"/>
        <w:autoSpaceDN w:val="0"/>
        <w:adjustRightInd w:val="0"/>
        <w:spacing w:after="0" w:line="2"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45" w:lineRule="auto"/>
        <w:jc w:val="both"/>
        <w:rPr>
          <w:rFonts w:ascii="Times New Roman" w:hAnsi="Times New Roman" w:cs="Times New Roman"/>
          <w:sz w:val="24"/>
          <w:szCs w:val="24"/>
        </w:rPr>
      </w:pPr>
      <w:r>
        <w:rPr>
          <w:rFonts w:ascii="Arial" w:hAnsi="Arial" w:cs="Arial"/>
          <w:i/>
          <w:iCs/>
          <w:sz w:val="17"/>
          <w:szCs w:val="17"/>
        </w:rPr>
        <w:t>d</w:t>
      </w:r>
      <w:r>
        <w:rPr>
          <w:rFonts w:ascii="Arial" w:hAnsi="Arial" w:cs="Arial"/>
          <w:i/>
          <w:iCs/>
          <w:sz w:val="23"/>
          <w:szCs w:val="23"/>
          <w:vertAlign w:val="subscript"/>
        </w:rPr>
        <w:t>br;i</w:t>
      </w:r>
      <w:r>
        <w:rPr>
          <w:rFonts w:ascii="Arial" w:hAnsi="Arial" w:cs="Arial"/>
          <w:sz w:val="17"/>
          <w:szCs w:val="17"/>
        </w:rPr>
        <w:t>(p</w:t>
      </w:r>
      <w:r>
        <w:rPr>
          <w:rFonts w:ascii="Arial" w:hAnsi="Arial" w:cs="Arial"/>
          <w:i/>
          <w:iCs/>
          <w:sz w:val="17"/>
          <w:szCs w:val="17"/>
        </w:rPr>
        <w:t xml:space="preserve">; </w:t>
      </w:r>
      <w:r>
        <w:rPr>
          <w:rFonts w:ascii="Arial" w:hAnsi="Arial" w:cs="Arial"/>
          <w:sz w:val="17"/>
          <w:szCs w:val="17"/>
        </w:rPr>
        <w:t>q) = 1. This observation implies that BRD can be</w:t>
      </w:r>
      <w:r>
        <w:rPr>
          <w:rFonts w:ascii="Arial" w:hAnsi="Arial" w:cs="Arial"/>
          <w:i/>
          <w:iCs/>
          <w:sz w:val="17"/>
          <w:szCs w:val="17"/>
        </w:rPr>
        <w:t xml:space="preserve"> </w:t>
      </w:r>
      <w:r>
        <w:rPr>
          <w:rFonts w:ascii="Arial" w:hAnsi="Arial" w:cs="Arial"/>
          <w:sz w:val="17"/>
          <w:szCs w:val="17"/>
        </w:rPr>
        <w:t>sensitive to small noises. On the other hand, many classical</w:t>
      </w:r>
    </w:p>
    <w:p w:rsidR="002323FA" w:rsidRDefault="003F6155">
      <w:pPr>
        <w:widowControl w:val="0"/>
        <w:overflowPunct w:val="0"/>
        <w:autoSpaceDE w:val="0"/>
        <w:autoSpaceDN w:val="0"/>
        <w:adjustRightInd w:val="0"/>
        <w:spacing w:after="0" w:line="262" w:lineRule="auto"/>
        <w:jc w:val="both"/>
        <w:rPr>
          <w:rFonts w:ascii="Times New Roman" w:hAnsi="Times New Roman" w:cs="Times New Roman"/>
          <w:sz w:val="24"/>
          <w:szCs w:val="24"/>
        </w:rPr>
      </w:pPr>
      <w:r>
        <w:rPr>
          <w:rFonts w:ascii="Arial" w:hAnsi="Arial" w:cs="Arial"/>
          <w:sz w:val="19"/>
          <w:szCs w:val="19"/>
        </w:rPr>
        <w:t>histogram measures handle nicely small noises. Therefore, instead of directly using BRD, we combine it with other methods for complementary gaining.</w:t>
      </w:r>
    </w:p>
    <w:p w:rsidR="002323FA" w:rsidRDefault="003F6155">
      <w:pPr>
        <w:widowControl w:val="0"/>
        <w:overflowPunct w:val="0"/>
        <w:autoSpaceDE w:val="0"/>
        <w:autoSpaceDN w:val="0"/>
        <w:adjustRightInd w:val="0"/>
        <w:spacing w:after="0" w:line="237" w:lineRule="auto"/>
        <w:ind w:firstLine="239"/>
        <w:jc w:val="both"/>
        <w:rPr>
          <w:rFonts w:ascii="Times New Roman" w:hAnsi="Times New Roman" w:cs="Times New Roman"/>
          <w:sz w:val="24"/>
          <w:szCs w:val="24"/>
        </w:rPr>
      </w:pPr>
      <w:r>
        <w:rPr>
          <w:rFonts w:ascii="Arial" w:hAnsi="Arial" w:cs="Arial"/>
          <w:sz w:val="19"/>
          <w:szCs w:val="19"/>
        </w:rPr>
        <w:t xml:space="preserve">We first combine BRD with the widely used </w:t>
      </w:r>
      <w:r>
        <w:rPr>
          <w:rFonts w:ascii="Arial" w:hAnsi="Arial" w:cs="Arial"/>
          <w:i/>
          <w:iCs/>
          <w:sz w:val="19"/>
          <w:szCs w:val="19"/>
        </w:rPr>
        <w:t>L</w:t>
      </w:r>
      <w:r>
        <w:rPr>
          <w:rFonts w:ascii="Arial" w:hAnsi="Arial" w:cs="Arial"/>
          <w:sz w:val="26"/>
          <w:szCs w:val="26"/>
          <w:vertAlign w:val="subscript"/>
        </w:rPr>
        <w:t>1</w:t>
      </w:r>
      <w:r>
        <w:rPr>
          <w:rFonts w:ascii="Arial" w:hAnsi="Arial" w:cs="Arial"/>
          <w:sz w:val="19"/>
          <w:szCs w:val="19"/>
        </w:rPr>
        <w:t xml:space="preserve"> distance, which is known to be robust to outliers small noises. We use bin-level combination (different than that in the multiple-kernel methods [</w:t>
      </w:r>
      <w:r>
        <w:rPr>
          <w:rFonts w:ascii="Arial" w:hAnsi="Arial" w:cs="Arial"/>
          <w:color w:val="00FF00"/>
          <w:sz w:val="19"/>
          <w:szCs w:val="19"/>
        </w:rPr>
        <w:t>10</w:t>
      </w:r>
      <w:r>
        <w:rPr>
          <w:rFonts w:ascii="Arial" w:hAnsi="Arial" w:cs="Arial"/>
          <w:sz w:val="19"/>
          <w:szCs w:val="19"/>
        </w:rPr>
        <w:t xml:space="preserve">, </w:t>
      </w:r>
      <w:r>
        <w:rPr>
          <w:rFonts w:ascii="Arial" w:hAnsi="Arial" w:cs="Arial"/>
          <w:color w:val="00FF00"/>
          <w:sz w:val="19"/>
          <w:szCs w:val="19"/>
        </w:rPr>
        <w:t>13</w:t>
      </w:r>
      <w:r>
        <w:rPr>
          <w:rFonts w:ascii="Arial" w:hAnsi="Arial" w:cs="Arial"/>
          <w:sz w:val="19"/>
          <w:szCs w:val="19"/>
        </w:rPr>
        <w:t xml:space="preserve">]), since intuitively this leads to closer interaction between the two methods. The combined dissimilarity, which we call </w:t>
      </w:r>
      <w:r>
        <w:rPr>
          <w:rFonts w:ascii="Arial" w:hAnsi="Arial" w:cs="Arial"/>
          <w:i/>
          <w:iCs/>
          <w:sz w:val="19"/>
          <w:szCs w:val="19"/>
        </w:rPr>
        <w:t>L</w:t>
      </w:r>
      <w:r>
        <w:rPr>
          <w:rFonts w:ascii="Arial" w:hAnsi="Arial" w:cs="Arial"/>
          <w:sz w:val="26"/>
          <w:szCs w:val="26"/>
          <w:vertAlign w:val="subscript"/>
        </w:rPr>
        <w:t>1</w:t>
      </w:r>
      <w:r>
        <w:rPr>
          <w:rFonts w:ascii="Arial" w:hAnsi="Arial" w:cs="Arial"/>
          <w:i/>
          <w:iCs/>
          <w:sz w:val="19"/>
          <w:szCs w:val="19"/>
        </w:rPr>
        <w:t>-BRD</w:t>
      </w:r>
      <w:r>
        <w:rPr>
          <w:rFonts w:ascii="Arial" w:hAnsi="Arial" w:cs="Arial"/>
          <w:sz w:val="19"/>
          <w:szCs w:val="19"/>
        </w:rPr>
        <w:t>, is derived from (</w:t>
      </w:r>
      <w:r>
        <w:rPr>
          <w:rFonts w:ascii="Arial" w:hAnsi="Arial" w:cs="Arial"/>
          <w:color w:val="FF0000"/>
          <w:sz w:val="19"/>
          <w:szCs w:val="19"/>
        </w:rPr>
        <w:t>8</w:t>
      </w:r>
      <w:r>
        <w:rPr>
          <w:rFonts w:ascii="Arial" w:hAnsi="Arial" w:cs="Arial"/>
          <w:sz w:val="19"/>
          <w:szCs w:val="19"/>
        </w:rPr>
        <w:t>) as following</w:t>
      </w:r>
    </w:p>
    <w:p w:rsidR="002323FA" w:rsidRDefault="002323FA">
      <w:pPr>
        <w:widowControl w:val="0"/>
        <w:autoSpaceDE w:val="0"/>
        <w:autoSpaceDN w:val="0"/>
        <w:adjustRightInd w:val="0"/>
        <w:spacing w:after="0" w:line="73" w:lineRule="exact"/>
        <w:rPr>
          <w:rFonts w:ascii="Times New Roman" w:hAnsi="Times New Roman" w:cs="Times New Roman"/>
          <w:sz w:val="24"/>
          <w:szCs w:val="24"/>
        </w:rPr>
      </w:pPr>
    </w:p>
    <w:tbl>
      <w:tblPr>
        <w:tblW w:w="0" w:type="auto"/>
        <w:tblInd w:w="180" w:type="dxa"/>
        <w:tblLayout w:type="fixed"/>
        <w:tblCellMar>
          <w:left w:w="0" w:type="dxa"/>
          <w:right w:w="0" w:type="dxa"/>
        </w:tblCellMar>
        <w:tblLook w:val="0000" w:firstRow="0" w:lastRow="0" w:firstColumn="0" w:lastColumn="0" w:noHBand="0" w:noVBand="0"/>
      </w:tblPr>
      <w:tblGrid>
        <w:gridCol w:w="1660"/>
        <w:gridCol w:w="120"/>
        <w:gridCol w:w="260"/>
        <w:gridCol w:w="1000"/>
        <w:gridCol w:w="300"/>
        <w:gridCol w:w="200"/>
        <w:gridCol w:w="500"/>
        <w:gridCol w:w="500"/>
        <w:gridCol w:w="20"/>
      </w:tblGrid>
      <w:tr w:rsidR="002323FA">
        <w:trPr>
          <w:trHeight w:val="322"/>
        </w:trPr>
        <w:tc>
          <w:tcPr>
            <w:tcW w:w="3040" w:type="dxa"/>
            <w:gridSpan w:val="4"/>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i/>
                <w:iCs/>
                <w:sz w:val="20"/>
                <w:szCs w:val="20"/>
              </w:rPr>
              <w:t>d</w:t>
            </w:r>
            <w:r>
              <w:rPr>
                <w:rFonts w:ascii="Arial" w:hAnsi="Arial" w:cs="Arial"/>
                <w:i/>
                <w:iCs/>
                <w:sz w:val="13"/>
                <w:szCs w:val="13"/>
              </w:rPr>
              <w:t>l</w:t>
            </w:r>
            <w:r>
              <w:rPr>
                <w:rFonts w:ascii="Arial" w:hAnsi="Arial" w:cs="Arial"/>
                <w:sz w:val="20"/>
                <w:szCs w:val="20"/>
                <w:vertAlign w:val="subscript"/>
              </w:rPr>
              <w:t>1</w:t>
            </w:r>
            <w:r>
              <w:rPr>
                <w:rFonts w:ascii="Arial" w:hAnsi="Arial" w:cs="Arial"/>
                <w:i/>
                <w:iCs/>
                <w:sz w:val="13"/>
                <w:szCs w:val="13"/>
              </w:rPr>
              <w:t>br;i</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 =</w:t>
            </w:r>
            <w:r>
              <w:rPr>
                <w:rFonts w:ascii="Arial" w:hAnsi="Arial" w:cs="Arial"/>
                <w:i/>
                <w:iCs/>
                <w:sz w:val="20"/>
                <w:szCs w:val="20"/>
              </w:rPr>
              <w:t xml:space="preserve"> jp</w:t>
            </w:r>
            <w:r>
              <w:rPr>
                <w:rFonts w:ascii="Arial" w:hAnsi="Arial" w:cs="Arial"/>
                <w:i/>
                <w:iCs/>
                <w:sz w:val="13"/>
                <w:szCs w:val="13"/>
              </w:rPr>
              <w:t>i</w:t>
            </w:r>
            <w:r>
              <w:rPr>
                <w:rFonts w:ascii="Arial" w:hAnsi="Arial" w:cs="Arial"/>
                <w:i/>
                <w:iCs/>
                <w:sz w:val="20"/>
                <w:szCs w:val="20"/>
              </w:rPr>
              <w:t xml:space="preserve"> ¡ q</w:t>
            </w:r>
            <w:r>
              <w:rPr>
                <w:rFonts w:ascii="Arial" w:hAnsi="Arial" w:cs="Arial"/>
                <w:i/>
                <w:iCs/>
                <w:sz w:val="13"/>
                <w:szCs w:val="13"/>
              </w:rPr>
              <w:t>i</w:t>
            </w:r>
            <w:r>
              <w:rPr>
                <w:rFonts w:ascii="Arial" w:hAnsi="Arial" w:cs="Arial"/>
                <w:i/>
                <w:iCs/>
                <w:sz w:val="20"/>
                <w:szCs w:val="20"/>
              </w:rPr>
              <w:t>jd</w:t>
            </w:r>
            <w:r>
              <w:rPr>
                <w:rFonts w:ascii="Arial" w:hAnsi="Arial" w:cs="Arial"/>
                <w:i/>
                <w:iCs/>
                <w:sz w:val="13"/>
                <w:szCs w:val="13"/>
              </w:rPr>
              <w:t>br;i</w:t>
            </w:r>
          </w:p>
        </w:tc>
        <w:tc>
          <w:tcPr>
            <w:tcW w:w="3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5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44"/>
        </w:trPr>
        <w:tc>
          <w:tcPr>
            <w:tcW w:w="16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980"/>
              <w:rPr>
                <w:rFonts w:ascii="Times New Roman" w:hAnsi="Times New Roman" w:cs="Times New Roman"/>
                <w:sz w:val="24"/>
                <w:szCs w:val="24"/>
              </w:rPr>
            </w:pPr>
            <w:r>
              <w:rPr>
                <w:rFonts w:ascii="Arial" w:hAnsi="Arial" w:cs="Arial"/>
                <w:sz w:val="20"/>
                <w:szCs w:val="20"/>
              </w:rPr>
              <w:t xml:space="preserve">= </w:t>
            </w:r>
            <w:r>
              <w:rPr>
                <w:rFonts w:ascii="Arial" w:hAnsi="Arial" w:cs="Arial"/>
                <w:i/>
                <w:iCs/>
                <w:sz w:val="20"/>
                <w:szCs w:val="20"/>
              </w:rPr>
              <w:t>p</w:t>
            </w:r>
          </w:p>
        </w:tc>
        <w:tc>
          <w:tcPr>
            <w:tcW w:w="1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29" w:lineRule="exact"/>
              <w:ind w:left="20"/>
              <w:rPr>
                <w:rFonts w:ascii="Times New Roman" w:hAnsi="Times New Roman" w:cs="Times New Roman"/>
                <w:sz w:val="24"/>
                <w:szCs w:val="24"/>
              </w:rPr>
            </w:pPr>
            <w:r>
              <w:rPr>
                <w:rFonts w:ascii="Arial" w:hAnsi="Arial" w:cs="Arial"/>
                <w:i/>
                <w:iCs/>
                <w:w w:val="71"/>
                <w:sz w:val="20"/>
                <w:szCs w:val="20"/>
              </w:rPr>
              <w:t>q</w:t>
            </w:r>
          </w:p>
        </w:tc>
        <w:tc>
          <w:tcPr>
            <w:tcW w:w="2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1"/>
                <w:szCs w:val="21"/>
              </w:rPr>
            </w:pPr>
          </w:p>
        </w:tc>
        <w:tc>
          <w:tcPr>
            <w:tcW w:w="1000" w:type="dxa"/>
            <w:tcBorders>
              <w:top w:val="nil"/>
              <w:left w:val="nil"/>
              <w:bottom w:val="nil"/>
              <w:right w:val="nil"/>
            </w:tcBorders>
            <w:vAlign w:val="bottom"/>
          </w:tcPr>
          <w:p w:rsidR="002323FA" w:rsidRDefault="003F6155">
            <w:pPr>
              <w:widowControl w:val="0"/>
              <w:autoSpaceDE w:val="0"/>
              <w:autoSpaceDN w:val="0"/>
              <w:adjustRightInd w:val="0"/>
              <w:spacing w:after="0" w:line="243" w:lineRule="exact"/>
              <w:jc w:val="center"/>
              <w:rPr>
                <w:rFonts w:ascii="Times New Roman" w:hAnsi="Times New Roman" w:cs="Times New Roman"/>
                <w:sz w:val="24"/>
                <w:szCs w:val="24"/>
              </w:rPr>
            </w:pPr>
            <w:r>
              <w:rPr>
                <w:rFonts w:ascii="Arial" w:hAnsi="Arial" w:cs="Arial"/>
                <w:i/>
                <w:iCs/>
                <w:sz w:val="20"/>
                <w:szCs w:val="20"/>
              </w:rPr>
              <w:t>jp</w:t>
            </w:r>
            <w:r>
              <w:rPr>
                <w:rFonts w:ascii="Arial" w:hAnsi="Arial" w:cs="Arial"/>
                <w:i/>
                <w:iCs/>
                <w:sz w:val="27"/>
                <w:szCs w:val="27"/>
                <w:vertAlign w:val="subscript"/>
              </w:rPr>
              <w:t>i</w:t>
            </w:r>
            <w:r>
              <w:rPr>
                <w:rFonts w:ascii="Arial" w:hAnsi="Arial" w:cs="Arial"/>
                <w:i/>
                <w:iCs/>
                <w:sz w:val="20"/>
                <w:szCs w:val="20"/>
              </w:rPr>
              <w:t xml:space="preserve"> ¡ q</w:t>
            </w:r>
            <w:r>
              <w:rPr>
                <w:rFonts w:ascii="Arial" w:hAnsi="Arial" w:cs="Arial"/>
                <w:i/>
                <w:iCs/>
                <w:sz w:val="27"/>
                <w:szCs w:val="27"/>
                <w:vertAlign w:val="subscript"/>
              </w:rPr>
              <w:t>i</w:t>
            </w:r>
            <w:r>
              <w:rPr>
                <w:rFonts w:ascii="Arial" w:hAnsi="Arial" w:cs="Arial"/>
                <w:i/>
                <w:iCs/>
                <w:sz w:val="20"/>
                <w:szCs w:val="20"/>
              </w:rPr>
              <w:t>jp</w:t>
            </w:r>
            <w:r>
              <w:rPr>
                <w:rFonts w:ascii="Arial" w:hAnsi="Arial" w:cs="Arial"/>
                <w:i/>
                <w:iCs/>
                <w:sz w:val="27"/>
                <w:szCs w:val="27"/>
                <w:vertAlign w:val="subscript"/>
              </w:rPr>
              <w:t>i</w:t>
            </w:r>
            <w:r>
              <w:rPr>
                <w:rFonts w:ascii="Arial" w:hAnsi="Arial" w:cs="Arial"/>
                <w:i/>
                <w:iCs/>
                <w:sz w:val="20"/>
                <w:szCs w:val="20"/>
              </w:rPr>
              <w:t>q</w:t>
            </w:r>
            <w:r>
              <w:rPr>
                <w:rFonts w:ascii="Arial" w:hAnsi="Arial" w:cs="Arial"/>
                <w:i/>
                <w:iCs/>
                <w:sz w:val="27"/>
                <w:szCs w:val="27"/>
                <w:vertAlign w:val="subscript"/>
              </w:rPr>
              <w:t>i</w:t>
            </w:r>
          </w:p>
        </w:tc>
        <w:tc>
          <w:tcPr>
            <w:tcW w:w="3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1"/>
                <w:szCs w:val="21"/>
              </w:rPr>
            </w:pPr>
          </w:p>
        </w:tc>
        <w:tc>
          <w:tcPr>
            <w:tcW w:w="2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w:t>
            </w:r>
          </w:p>
        </w:tc>
        <w:tc>
          <w:tcPr>
            <w:tcW w:w="5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15"/>
              <w:jc w:val="right"/>
              <w:rPr>
                <w:rFonts w:ascii="Times New Roman" w:hAnsi="Times New Roman" w:cs="Times New Roman"/>
                <w:sz w:val="24"/>
                <w:szCs w:val="24"/>
              </w:rPr>
            </w:pPr>
            <w:r>
              <w:rPr>
                <w:rFonts w:ascii="Arial" w:hAnsi="Arial" w:cs="Arial"/>
                <w:sz w:val="14"/>
                <w:szCs w:val="14"/>
              </w:rPr>
              <w:t>2</w:t>
            </w:r>
          </w:p>
        </w:tc>
        <w:tc>
          <w:tcPr>
            <w:tcW w:w="5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(10)</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46"/>
        </w:trPr>
        <w:tc>
          <w:tcPr>
            <w:tcW w:w="16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1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2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73" w:lineRule="exact"/>
              <w:rPr>
                <w:rFonts w:ascii="Times New Roman" w:hAnsi="Times New Roman" w:cs="Times New Roman"/>
                <w:sz w:val="24"/>
                <w:szCs w:val="24"/>
              </w:rPr>
            </w:pPr>
            <w:r>
              <w:rPr>
                <w:rFonts w:ascii="Arial" w:hAnsi="Arial" w:cs="Arial"/>
                <w:i/>
                <w:iCs/>
                <w:sz w:val="27"/>
                <w:szCs w:val="27"/>
                <w:vertAlign w:val="subscript"/>
              </w:rPr>
              <w:t>i</w:t>
            </w:r>
            <w:r>
              <w:rPr>
                <w:rFonts w:ascii="Arial" w:hAnsi="Arial" w:cs="Arial"/>
                <w:i/>
                <w:iCs/>
                <w:sz w:val="20"/>
                <w:szCs w:val="20"/>
              </w:rPr>
              <w:t>j¡</w:t>
            </w:r>
          </w:p>
        </w:tc>
        <w:tc>
          <w:tcPr>
            <w:tcW w:w="10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73" w:lineRule="exact"/>
              <w:jc w:val="center"/>
              <w:rPr>
                <w:rFonts w:ascii="Times New Roman" w:hAnsi="Times New Roman" w:cs="Times New Roman"/>
                <w:sz w:val="24"/>
                <w:szCs w:val="24"/>
              </w:rPr>
            </w:pP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 </w:t>
            </w: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w:t>
            </w:r>
            <w:r>
              <w:rPr>
                <w:rFonts w:ascii="Arial" w:hAnsi="Arial" w:cs="Arial"/>
                <w:sz w:val="27"/>
                <w:szCs w:val="27"/>
                <w:vertAlign w:val="superscript"/>
              </w:rPr>
              <w:t>2</w:t>
            </w:r>
          </w:p>
        </w:tc>
        <w:tc>
          <w:tcPr>
            <w:tcW w:w="3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80"/>
              <w:rPr>
                <w:rFonts w:ascii="Times New Roman" w:hAnsi="Times New Roman" w:cs="Times New Roman"/>
                <w:sz w:val="24"/>
                <w:szCs w:val="24"/>
              </w:rPr>
            </w:pPr>
            <w:r>
              <w:rPr>
                <w:rFonts w:ascii="Arial" w:hAnsi="Arial" w:cs="Arial"/>
                <w:i/>
                <w:iCs/>
                <w:w w:val="94"/>
                <w:sz w:val="20"/>
                <w:szCs w:val="20"/>
              </w:rPr>
              <w:t>k</w:t>
            </w:r>
            <w:r>
              <w:rPr>
                <w:rFonts w:ascii="Arial" w:hAnsi="Arial" w:cs="Arial"/>
                <w:w w:val="94"/>
                <w:sz w:val="20"/>
                <w:szCs w:val="20"/>
              </w:rPr>
              <w:t>p</w:t>
            </w:r>
          </w:p>
        </w:tc>
        <w:tc>
          <w:tcPr>
            <w:tcW w:w="2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5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73" w:lineRule="exact"/>
              <w:ind w:right="115"/>
              <w:jc w:val="right"/>
              <w:rPr>
                <w:rFonts w:ascii="Times New Roman" w:hAnsi="Times New Roman" w:cs="Times New Roman"/>
                <w:sz w:val="24"/>
                <w:szCs w:val="24"/>
              </w:rPr>
            </w:pPr>
            <w:r>
              <w:rPr>
                <w:rFonts w:ascii="Arial" w:hAnsi="Arial" w:cs="Arial"/>
                <w:w w:val="89"/>
                <w:sz w:val="20"/>
                <w:szCs w:val="20"/>
              </w:rPr>
              <w:t>q</w:t>
            </w:r>
            <w:r>
              <w:rPr>
                <w:rFonts w:ascii="Arial" w:hAnsi="Arial" w:cs="Arial"/>
                <w:i/>
                <w:iCs/>
                <w:w w:val="89"/>
                <w:sz w:val="20"/>
                <w:szCs w:val="20"/>
              </w:rPr>
              <w:t>k</w:t>
            </w:r>
            <w:r>
              <w:rPr>
                <w:rFonts w:ascii="Arial" w:hAnsi="Arial" w:cs="Arial"/>
                <w:w w:val="89"/>
                <w:sz w:val="27"/>
                <w:szCs w:val="27"/>
                <w:vertAlign w:val="subscript"/>
              </w:rPr>
              <w:t>2</w:t>
            </w:r>
          </w:p>
        </w:tc>
        <w:tc>
          <w:tcPr>
            <w:tcW w:w="5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28"/>
        </w:trPr>
        <w:tc>
          <w:tcPr>
            <w:tcW w:w="1660" w:type="dxa"/>
            <w:tcBorders>
              <w:top w:val="nil"/>
              <w:left w:val="nil"/>
              <w:bottom w:val="nil"/>
              <w:right w:val="nil"/>
            </w:tcBorders>
            <w:vAlign w:val="bottom"/>
          </w:tcPr>
          <w:p w:rsidR="002323FA" w:rsidRDefault="003F6155">
            <w:pPr>
              <w:widowControl w:val="0"/>
              <w:autoSpaceDE w:val="0"/>
              <w:autoSpaceDN w:val="0"/>
              <w:adjustRightInd w:val="0"/>
              <w:spacing w:after="0" w:line="227" w:lineRule="exact"/>
              <w:ind w:left="1220"/>
              <w:rPr>
                <w:rFonts w:ascii="Times New Roman" w:hAnsi="Times New Roman" w:cs="Times New Roman"/>
                <w:sz w:val="24"/>
                <w:szCs w:val="24"/>
              </w:rPr>
            </w:pPr>
            <w:r>
              <w:rPr>
                <w:rFonts w:ascii="Arial" w:hAnsi="Arial" w:cs="Arial"/>
                <w:i/>
                <w:iCs/>
                <w:sz w:val="19"/>
                <w:szCs w:val="19"/>
              </w:rPr>
              <w:t xml:space="preserve">j </w:t>
            </w:r>
            <w:r>
              <w:rPr>
                <w:rFonts w:ascii="Arial" w:hAnsi="Arial" w:cs="Arial"/>
                <w:i/>
                <w:iCs/>
                <w:sz w:val="26"/>
                <w:szCs w:val="26"/>
                <w:vertAlign w:val="subscript"/>
              </w:rPr>
              <w:t>i</w:t>
            </w:r>
            <w:r>
              <w:rPr>
                <w:rFonts w:ascii="Arial" w:hAnsi="Arial" w:cs="Arial"/>
                <w:i/>
                <w:iCs/>
                <w:sz w:val="19"/>
                <w:szCs w:val="19"/>
              </w:rPr>
              <w:t xml:space="preserve"> ¡</w:t>
            </w:r>
          </w:p>
        </w:tc>
        <w:tc>
          <w:tcPr>
            <w:tcW w:w="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2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10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3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5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5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DB159C">
      <w:pPr>
        <w:widowControl w:val="0"/>
        <w:autoSpaceDE w:val="0"/>
        <w:autoSpaceDN w:val="0"/>
        <w:adjustRightInd w:val="0"/>
        <w:spacing w:after="0" w:line="188" w:lineRule="auto"/>
        <w:ind w:left="1400"/>
        <w:rPr>
          <w:rFonts w:ascii="Times New Roman" w:hAnsi="Times New Roman" w:cs="Times New Roman"/>
          <w:sz w:val="24"/>
          <w:szCs w:val="24"/>
        </w:rPr>
      </w:pPr>
      <w:r>
        <w:rPr>
          <w:noProof/>
        </w:rPr>
        <mc:AlternateContent>
          <mc:Choice Requires="wps">
            <w:drawing>
              <wp:anchor distT="0" distB="0" distL="114300" distR="114300" simplePos="0" relativeHeight="251663360" behindDoc="1" locked="0" layoutInCell="0" allowOverlap="1">
                <wp:simplePos x="0" y="0"/>
                <wp:positionH relativeFrom="column">
                  <wp:posOffset>1415415</wp:posOffset>
                </wp:positionH>
                <wp:positionV relativeFrom="paragraph">
                  <wp:posOffset>-175895</wp:posOffset>
                </wp:positionV>
                <wp:extent cx="633730" cy="0"/>
                <wp:effectExtent l="0" t="0" r="0" b="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45pt,-13.85pt" to="161.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" o:allowincell="f" strokeweight=".14114mm"/>
            </w:pict>
          </mc:Fallback>
        </mc:AlternateContent>
      </w:r>
      <w:r w:rsidR="003F6155">
        <w:rPr>
          <w:rFonts w:ascii="Arial" w:hAnsi="Arial" w:cs="Arial"/>
          <w:sz w:val="17"/>
          <w:szCs w:val="17"/>
        </w:rPr>
        <w:t>X</w:t>
      </w:r>
      <w:r w:rsidR="003F6155">
        <w:rPr>
          <w:rFonts w:ascii="Arial" w:hAnsi="Arial" w:cs="Arial"/>
          <w:i/>
          <w:iCs/>
          <w:vertAlign w:val="superscript"/>
        </w:rPr>
        <w:t>n</w:t>
      </w:r>
    </w:p>
    <w:p w:rsidR="002323FA" w:rsidRDefault="003F6155">
      <w:pPr>
        <w:widowControl w:val="0"/>
        <w:autoSpaceDE w:val="0"/>
        <w:autoSpaceDN w:val="0"/>
        <w:adjustRightInd w:val="0"/>
        <w:spacing w:after="0" w:line="188" w:lineRule="auto"/>
        <w:ind w:left="280"/>
        <w:rPr>
          <w:rFonts w:ascii="Times New Roman" w:hAnsi="Times New Roman" w:cs="Times New Roman"/>
          <w:sz w:val="24"/>
          <w:szCs w:val="24"/>
        </w:rPr>
      </w:pPr>
      <w:r>
        <w:rPr>
          <w:rFonts w:ascii="Arial" w:hAnsi="Arial" w:cs="Arial"/>
          <w:i/>
          <w:iCs/>
          <w:sz w:val="20"/>
          <w:szCs w:val="20"/>
        </w:rPr>
        <w:t>d</w:t>
      </w:r>
      <w:r>
        <w:rPr>
          <w:rFonts w:ascii="Arial" w:hAnsi="Arial" w:cs="Arial"/>
          <w:i/>
          <w:iCs/>
          <w:sz w:val="27"/>
          <w:szCs w:val="27"/>
          <w:vertAlign w:val="subscript"/>
        </w:rPr>
        <w:t>l</w:t>
      </w:r>
      <w:r>
        <w:rPr>
          <w:rFonts w:ascii="Arial" w:hAnsi="Arial" w:cs="Arial"/>
          <w:sz w:val="20"/>
          <w:szCs w:val="20"/>
          <w:vertAlign w:val="subscript"/>
        </w:rPr>
        <w:t>1</w:t>
      </w:r>
      <w:r>
        <w:rPr>
          <w:rFonts w:ascii="Arial" w:hAnsi="Arial" w:cs="Arial"/>
          <w:i/>
          <w:iCs/>
          <w:sz w:val="27"/>
          <w:szCs w:val="27"/>
          <w:vertAlign w:val="subscript"/>
        </w:rPr>
        <w:t>br</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 =</w:t>
      </w:r>
      <w:r>
        <w:rPr>
          <w:rFonts w:ascii="Arial" w:hAnsi="Arial" w:cs="Arial"/>
          <w:i/>
          <w:iCs/>
          <w:sz w:val="20"/>
          <w:szCs w:val="20"/>
        </w:rPr>
        <w:t xml:space="preserve">    d</w:t>
      </w:r>
      <w:r>
        <w:rPr>
          <w:rFonts w:ascii="Arial" w:hAnsi="Arial" w:cs="Arial"/>
          <w:i/>
          <w:iCs/>
          <w:sz w:val="27"/>
          <w:szCs w:val="27"/>
          <w:vertAlign w:val="subscript"/>
        </w:rPr>
        <w:t>l</w:t>
      </w:r>
      <w:r>
        <w:rPr>
          <w:rFonts w:ascii="Arial" w:hAnsi="Arial" w:cs="Arial"/>
          <w:sz w:val="20"/>
          <w:szCs w:val="20"/>
          <w:vertAlign w:val="subscript"/>
        </w:rPr>
        <w:t>1</w:t>
      </w:r>
      <w:r>
        <w:rPr>
          <w:rFonts w:ascii="Arial" w:hAnsi="Arial" w:cs="Arial"/>
          <w:i/>
          <w:iCs/>
          <w:sz w:val="27"/>
          <w:szCs w:val="27"/>
          <w:vertAlign w:val="subscript"/>
        </w:rPr>
        <w:t>br;i</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w:t>
      </w:r>
    </w:p>
    <w:p w:rsidR="002323FA" w:rsidRDefault="002323FA">
      <w:pPr>
        <w:widowControl w:val="0"/>
        <w:autoSpaceDE w:val="0"/>
        <w:autoSpaceDN w:val="0"/>
        <w:adjustRightInd w:val="0"/>
        <w:spacing w:after="0" w:line="34" w:lineRule="exact"/>
        <w:rPr>
          <w:rFonts w:ascii="Times New Roman" w:hAnsi="Times New Roman" w:cs="Times New Roman"/>
          <w:sz w:val="24"/>
          <w:szCs w:val="24"/>
        </w:rPr>
      </w:pPr>
    </w:p>
    <w:tbl>
      <w:tblPr>
        <w:tblW w:w="0" w:type="auto"/>
        <w:tblInd w:w="1160" w:type="dxa"/>
        <w:tblLayout w:type="fixed"/>
        <w:tblCellMar>
          <w:left w:w="0" w:type="dxa"/>
          <w:right w:w="0" w:type="dxa"/>
        </w:tblCellMar>
        <w:tblLook w:val="0000" w:firstRow="0" w:lastRow="0" w:firstColumn="0" w:lastColumn="0" w:noHBand="0" w:noVBand="0"/>
      </w:tblPr>
      <w:tblGrid>
        <w:gridCol w:w="160"/>
        <w:gridCol w:w="1120"/>
        <w:gridCol w:w="200"/>
        <w:gridCol w:w="340"/>
        <w:gridCol w:w="320"/>
        <w:gridCol w:w="1000"/>
        <w:gridCol w:w="420"/>
        <w:gridCol w:w="20"/>
      </w:tblGrid>
      <w:tr w:rsidR="002323FA">
        <w:trPr>
          <w:trHeight w:val="161"/>
        </w:trPr>
        <w:tc>
          <w:tcPr>
            <w:tcW w:w="1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12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100"/>
              <w:rPr>
                <w:rFonts w:ascii="Times New Roman" w:hAnsi="Times New Roman" w:cs="Times New Roman"/>
                <w:sz w:val="24"/>
                <w:szCs w:val="24"/>
              </w:rPr>
            </w:pPr>
            <w:r>
              <w:rPr>
                <w:rFonts w:ascii="Arial" w:hAnsi="Arial" w:cs="Arial"/>
                <w:i/>
                <w:iCs/>
                <w:sz w:val="14"/>
                <w:szCs w:val="14"/>
              </w:rPr>
              <w:t>i</w:t>
            </w:r>
            <w:r>
              <w:rPr>
                <w:rFonts w:ascii="Arial" w:hAnsi="Arial" w:cs="Arial"/>
                <w:sz w:val="14"/>
                <w:szCs w:val="14"/>
              </w:rPr>
              <w:t>=1</w:t>
            </w: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3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0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4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80"/>
        </w:trPr>
        <w:tc>
          <w:tcPr>
            <w:tcW w:w="1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w:t>
            </w:r>
          </w:p>
        </w:tc>
        <w:tc>
          <w:tcPr>
            <w:tcW w:w="1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2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w:t>
            </w:r>
          </w:p>
        </w:tc>
        <w:tc>
          <w:tcPr>
            <w:tcW w:w="34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14"/>
                <w:szCs w:val="14"/>
              </w:rPr>
              <w:t>2</w:t>
            </w:r>
          </w:p>
        </w:tc>
        <w:tc>
          <w:tcPr>
            <w:tcW w:w="32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14"/>
                <w:szCs w:val="14"/>
              </w:rPr>
              <w:t>n</w:t>
            </w:r>
          </w:p>
        </w:tc>
        <w:tc>
          <w:tcPr>
            <w:tcW w:w="10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20"/>
                <w:szCs w:val="20"/>
              </w:rPr>
              <w:t>jp</w:t>
            </w:r>
            <w:r>
              <w:rPr>
                <w:rFonts w:ascii="Arial" w:hAnsi="Arial" w:cs="Arial"/>
                <w:i/>
                <w:iCs/>
                <w:sz w:val="27"/>
                <w:szCs w:val="27"/>
                <w:vertAlign w:val="subscript"/>
              </w:rPr>
              <w:t>i</w:t>
            </w:r>
            <w:r>
              <w:rPr>
                <w:rFonts w:ascii="Arial" w:hAnsi="Arial" w:cs="Arial"/>
                <w:i/>
                <w:iCs/>
                <w:sz w:val="20"/>
                <w:szCs w:val="20"/>
              </w:rPr>
              <w:t xml:space="preserve"> ¡ q</w:t>
            </w:r>
            <w:r>
              <w:rPr>
                <w:rFonts w:ascii="Arial" w:hAnsi="Arial" w:cs="Arial"/>
                <w:i/>
                <w:iCs/>
                <w:sz w:val="27"/>
                <w:szCs w:val="27"/>
                <w:vertAlign w:val="subscript"/>
              </w:rPr>
              <w:t>i</w:t>
            </w:r>
            <w:r>
              <w:rPr>
                <w:rFonts w:ascii="Arial" w:hAnsi="Arial" w:cs="Arial"/>
                <w:i/>
                <w:iCs/>
                <w:sz w:val="20"/>
                <w:szCs w:val="20"/>
              </w:rPr>
              <w:t>jp</w:t>
            </w:r>
            <w:r>
              <w:rPr>
                <w:rFonts w:ascii="Arial" w:hAnsi="Arial" w:cs="Arial"/>
                <w:i/>
                <w:iCs/>
                <w:sz w:val="27"/>
                <w:szCs w:val="27"/>
                <w:vertAlign w:val="subscript"/>
              </w:rPr>
              <w:t>i</w:t>
            </w:r>
            <w:r>
              <w:rPr>
                <w:rFonts w:ascii="Arial" w:hAnsi="Arial" w:cs="Arial"/>
                <w:i/>
                <w:iCs/>
                <w:sz w:val="20"/>
                <w:szCs w:val="20"/>
              </w:rPr>
              <w:t>q</w:t>
            </w:r>
            <w:r>
              <w:rPr>
                <w:rFonts w:ascii="Arial" w:hAnsi="Arial" w:cs="Arial"/>
                <w:i/>
                <w:iCs/>
                <w:sz w:val="27"/>
                <w:szCs w:val="27"/>
                <w:vertAlign w:val="subscript"/>
              </w:rPr>
              <w:t>i</w:t>
            </w:r>
          </w:p>
        </w:tc>
        <w:tc>
          <w:tcPr>
            <w:tcW w:w="4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(11)</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69"/>
        </w:trPr>
        <w:tc>
          <w:tcPr>
            <w:tcW w:w="1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34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0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4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46"/>
        </w:trPr>
        <w:tc>
          <w:tcPr>
            <w:tcW w:w="1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11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63" w:lineRule="exact"/>
              <w:ind w:left="20"/>
              <w:rPr>
                <w:rFonts w:ascii="Times New Roman" w:hAnsi="Times New Roman" w:cs="Times New Roman"/>
                <w:sz w:val="24"/>
                <w:szCs w:val="24"/>
              </w:rPr>
            </w:pPr>
            <w:r>
              <w:rPr>
                <w:rFonts w:ascii="Arial" w:hAnsi="Arial" w:cs="Arial"/>
                <w:i/>
                <w:iCs/>
                <w:sz w:val="14"/>
                <w:szCs w:val="14"/>
              </w:rPr>
              <w:t>k</w:t>
            </w:r>
            <w:r>
              <w:rPr>
                <w:rFonts w:ascii="Arial" w:hAnsi="Arial" w:cs="Arial"/>
                <w:sz w:val="14"/>
                <w:szCs w:val="14"/>
              </w:rPr>
              <w:t>p</w:t>
            </w:r>
            <w:r>
              <w:rPr>
                <w:rFonts w:ascii="Arial" w:hAnsi="Arial" w:cs="Arial"/>
                <w:i/>
                <w:iCs/>
                <w:sz w:val="14"/>
                <w:szCs w:val="14"/>
              </w:rPr>
              <w:t xml:space="preserve"> ¡ </w:t>
            </w:r>
            <w:r>
              <w:rPr>
                <w:rFonts w:ascii="Arial" w:hAnsi="Arial" w:cs="Arial"/>
                <w:sz w:val="14"/>
                <w:szCs w:val="14"/>
              </w:rPr>
              <w:t>q</w:t>
            </w:r>
            <w:r>
              <w:rPr>
                <w:rFonts w:ascii="Arial" w:hAnsi="Arial" w:cs="Arial"/>
                <w:i/>
                <w:iCs/>
                <w:sz w:val="14"/>
                <w:szCs w:val="14"/>
              </w:rPr>
              <w:t>k</w:t>
            </w:r>
            <w:r>
              <w:rPr>
                <w:rFonts w:ascii="Arial" w:hAnsi="Arial" w:cs="Arial"/>
                <w:sz w:val="18"/>
                <w:szCs w:val="18"/>
                <w:vertAlign w:val="subscript"/>
              </w:rPr>
              <w:t>1</w:t>
            </w:r>
            <w:r>
              <w:rPr>
                <w:rFonts w:ascii="Arial" w:hAnsi="Arial" w:cs="Arial"/>
                <w:i/>
                <w:iCs/>
                <w:sz w:val="14"/>
                <w:szCs w:val="14"/>
              </w:rPr>
              <w:t>¡k</w:t>
            </w:r>
            <w:r>
              <w:rPr>
                <w:rFonts w:ascii="Arial" w:hAnsi="Arial" w:cs="Arial"/>
                <w:sz w:val="14"/>
                <w:szCs w:val="14"/>
              </w:rPr>
              <w:t>p</w:t>
            </w:r>
          </w:p>
        </w:tc>
        <w:tc>
          <w:tcPr>
            <w:tcW w:w="2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34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63" w:lineRule="exact"/>
              <w:jc w:val="right"/>
              <w:rPr>
                <w:rFonts w:ascii="Times New Roman" w:hAnsi="Times New Roman" w:cs="Times New Roman"/>
                <w:sz w:val="24"/>
                <w:szCs w:val="24"/>
              </w:rPr>
            </w:pPr>
            <w:r>
              <w:rPr>
                <w:rFonts w:ascii="Arial" w:hAnsi="Arial" w:cs="Arial"/>
                <w:sz w:val="14"/>
                <w:szCs w:val="14"/>
              </w:rPr>
              <w:t>q</w:t>
            </w:r>
            <w:r>
              <w:rPr>
                <w:rFonts w:ascii="Arial" w:hAnsi="Arial" w:cs="Arial"/>
                <w:i/>
                <w:iCs/>
                <w:sz w:val="14"/>
                <w:szCs w:val="14"/>
              </w:rPr>
              <w:t>k</w:t>
            </w:r>
            <w:r>
              <w:rPr>
                <w:rFonts w:ascii="Arial" w:hAnsi="Arial" w:cs="Arial"/>
                <w:sz w:val="18"/>
                <w:szCs w:val="18"/>
                <w:vertAlign w:val="subscript"/>
              </w:rPr>
              <w:t>2</w:t>
            </w:r>
          </w:p>
        </w:tc>
        <w:tc>
          <w:tcPr>
            <w:tcW w:w="3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10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4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18"/>
        </w:trPr>
        <w:tc>
          <w:tcPr>
            <w:tcW w:w="1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11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34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0"/>
                <w:szCs w:val="10"/>
              </w:rPr>
            </w:pPr>
          </w:p>
        </w:tc>
        <w:tc>
          <w:tcPr>
            <w:tcW w:w="320" w:type="dxa"/>
            <w:tcBorders>
              <w:top w:val="nil"/>
              <w:left w:val="nil"/>
              <w:bottom w:val="nil"/>
              <w:right w:val="nil"/>
            </w:tcBorders>
            <w:vAlign w:val="bottom"/>
          </w:tcPr>
          <w:p w:rsidR="002323FA" w:rsidRDefault="003F6155">
            <w:pPr>
              <w:widowControl w:val="0"/>
              <w:autoSpaceDE w:val="0"/>
              <w:autoSpaceDN w:val="0"/>
              <w:adjustRightInd w:val="0"/>
              <w:spacing w:after="0" w:line="117" w:lineRule="exact"/>
              <w:ind w:left="4"/>
              <w:jc w:val="center"/>
              <w:rPr>
                <w:rFonts w:ascii="Times New Roman" w:hAnsi="Times New Roman" w:cs="Times New Roman"/>
                <w:sz w:val="24"/>
                <w:szCs w:val="24"/>
              </w:rPr>
            </w:pPr>
            <w:r>
              <w:rPr>
                <w:rFonts w:ascii="Arial" w:hAnsi="Arial" w:cs="Arial"/>
                <w:sz w:val="13"/>
                <w:szCs w:val="13"/>
              </w:rPr>
              <w:t>=1</w:t>
            </w:r>
          </w:p>
        </w:tc>
        <w:tc>
          <w:tcPr>
            <w:tcW w:w="1420" w:type="dxa"/>
            <w:gridSpan w:val="2"/>
            <w:tcBorders>
              <w:top w:val="nil"/>
              <w:left w:val="nil"/>
              <w:bottom w:val="nil"/>
              <w:right w:val="nil"/>
            </w:tcBorders>
            <w:vAlign w:val="bottom"/>
          </w:tcPr>
          <w:p w:rsidR="002323FA" w:rsidRDefault="003F6155">
            <w:pPr>
              <w:widowControl w:val="0"/>
              <w:autoSpaceDE w:val="0"/>
              <w:autoSpaceDN w:val="0"/>
              <w:adjustRightInd w:val="0"/>
              <w:spacing w:after="0" w:line="117" w:lineRule="exact"/>
              <w:ind w:right="320"/>
              <w:jc w:val="center"/>
              <w:rPr>
                <w:rFonts w:ascii="Times New Roman" w:hAnsi="Times New Roman" w:cs="Times New Roman"/>
                <w:sz w:val="24"/>
                <w:szCs w:val="24"/>
              </w:rPr>
            </w:pPr>
            <w:r>
              <w:rPr>
                <w:rFonts w:ascii="Arial" w:hAnsi="Arial" w:cs="Arial"/>
                <w:sz w:val="11"/>
                <w:szCs w:val="11"/>
              </w:rPr>
              <w:t>(</w:t>
            </w:r>
            <w:r>
              <w:rPr>
                <w:rFonts w:ascii="Arial" w:hAnsi="Arial" w:cs="Arial"/>
                <w:i/>
                <w:iCs/>
                <w:sz w:val="11"/>
                <w:szCs w:val="11"/>
              </w:rPr>
              <w:t>p</w:t>
            </w:r>
            <w:r>
              <w:rPr>
                <w:rFonts w:ascii="Arial" w:hAnsi="Arial" w:cs="Arial"/>
                <w:i/>
                <w:iCs/>
                <w:sz w:val="13"/>
                <w:szCs w:val="13"/>
                <w:vertAlign w:val="subscript"/>
              </w:rPr>
              <w:t>i</w:t>
            </w:r>
            <w:r>
              <w:rPr>
                <w:rFonts w:ascii="Arial" w:hAnsi="Arial" w:cs="Arial"/>
                <w:sz w:val="11"/>
                <w:szCs w:val="11"/>
              </w:rPr>
              <w:t xml:space="preserve"> + </w:t>
            </w:r>
            <w:r>
              <w:rPr>
                <w:rFonts w:ascii="Arial" w:hAnsi="Arial" w:cs="Arial"/>
                <w:i/>
                <w:iCs/>
                <w:sz w:val="11"/>
                <w:szCs w:val="11"/>
              </w:rPr>
              <w:t>q</w:t>
            </w:r>
            <w:r>
              <w:rPr>
                <w:rFonts w:ascii="Arial" w:hAnsi="Arial" w:cs="Arial"/>
                <w:i/>
                <w:iCs/>
                <w:sz w:val="13"/>
                <w:szCs w:val="13"/>
                <w:vertAlign w:val="subscript"/>
              </w:rPr>
              <w:t>i</w:t>
            </w:r>
            <w:r>
              <w:rPr>
                <w:rFonts w:ascii="Arial" w:hAnsi="Arial" w:cs="Arial"/>
                <w:sz w:val="11"/>
                <w:szCs w:val="11"/>
              </w:rPr>
              <w:t>)</w:t>
            </w:r>
            <w:r>
              <w:rPr>
                <w:rFonts w:ascii="Arial" w:hAnsi="Arial" w:cs="Arial"/>
                <w:sz w:val="13"/>
                <w:szCs w:val="13"/>
                <w:vertAlign w:val="superscript"/>
              </w:rPr>
              <w:t>2</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18"/>
        </w:trPr>
        <w:tc>
          <w:tcPr>
            <w:tcW w:w="1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1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2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3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174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17" w:lineRule="exact"/>
              <w:ind w:right="1280"/>
              <w:jc w:val="center"/>
              <w:rPr>
                <w:rFonts w:ascii="Times New Roman" w:hAnsi="Times New Roman" w:cs="Times New Roman"/>
                <w:sz w:val="24"/>
                <w:szCs w:val="24"/>
              </w:rPr>
            </w:pPr>
            <w:r>
              <w:rPr>
                <w:rFonts w:ascii="Arial" w:hAnsi="Arial" w:cs="Arial"/>
                <w:sz w:val="19"/>
                <w:szCs w:val="19"/>
              </w:rPr>
              <w:t>X</w:t>
            </w:r>
            <w:r>
              <w:rPr>
                <w:rFonts w:ascii="Arial" w:hAnsi="Arial" w:cs="Arial"/>
                <w:i/>
                <w:iCs/>
                <w:sz w:val="25"/>
                <w:szCs w:val="25"/>
                <w:vertAlign w:val="subscript"/>
              </w:rPr>
              <w:t>i</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DB159C">
      <w:pPr>
        <w:widowControl w:val="0"/>
        <w:autoSpaceDE w:val="0"/>
        <w:autoSpaceDN w:val="0"/>
        <w:adjustRightInd w:val="0"/>
        <w:spacing w:after="0" w:line="200" w:lineRule="exact"/>
        <w:rPr>
          <w:rFonts w:ascii="Times New Roman" w:hAnsi="Times New Roman" w:cs="Times New Roman"/>
          <w:sz w:val="24"/>
          <w:szCs w:val="24"/>
        </w:rPr>
      </w:pPr>
      <w:r>
        <w:rPr>
          <w:noProof/>
        </w:rPr>
        <mc:AlternateContent>
          <mc:Choice Requires="wps">
            <w:drawing>
              <wp:anchor distT="0" distB="0" distL="114300" distR="114300" simplePos="0" relativeHeight="251664384" behindDoc="1" locked="0" layoutInCell="0" allowOverlap="1">
                <wp:simplePos x="0" y="0"/>
                <wp:positionH relativeFrom="column">
                  <wp:posOffset>2096135</wp:posOffset>
                </wp:positionH>
                <wp:positionV relativeFrom="paragraph">
                  <wp:posOffset>-244475</wp:posOffset>
                </wp:positionV>
                <wp:extent cx="633730" cy="0"/>
                <wp:effectExtent l="0" t="0" r="0" b="0"/>
                <wp:wrapNone/>
                <wp:docPr id="6"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05pt,-19.25pt" to="214.9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aAiEQIAACc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" o:allowincell="f" strokeweight=".14114mm"/>
            </w:pict>
          </mc:Fallback>
        </mc:AlternateContent>
      </w:r>
      <w:r w:rsidR="003F6155">
        <w:rPr>
          <w:rFonts w:ascii="Times New Roman" w:hAnsi="Times New Roman" w:cs="Times New Roman"/>
          <w:sz w:val="24"/>
          <w:szCs w:val="24"/>
        </w:rPr>
        <w:br w:type="column"/>
      </w: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330"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ind w:left="280"/>
        <w:rPr>
          <w:rFonts w:ascii="Times New Roman" w:hAnsi="Times New Roman" w:cs="Times New Roman"/>
          <w:sz w:val="24"/>
          <w:szCs w:val="24"/>
        </w:rPr>
      </w:pPr>
      <w:r>
        <w:rPr>
          <w:rFonts w:ascii="Arial" w:hAnsi="Arial" w:cs="Arial"/>
          <w:sz w:val="17"/>
          <w:szCs w:val="17"/>
        </w:rPr>
        <w:t xml:space="preserve">Figure 2. </w:t>
      </w:r>
      <w:r>
        <w:rPr>
          <w:rFonts w:ascii="Arial" w:hAnsi="Arial" w:cs="Arial"/>
          <w:sz w:val="14"/>
          <w:szCs w:val="14"/>
        </w:rPr>
        <w:t>Example images from Scene-15 dataset, one per class.</w:t>
      </w:r>
    </w:p>
    <w:p w:rsidR="002323FA" w:rsidRDefault="00DB159C">
      <w:pPr>
        <w:widowControl w:val="0"/>
        <w:autoSpaceDE w:val="0"/>
        <w:autoSpaceDN w:val="0"/>
        <w:adjustRightInd w:val="0"/>
        <w:spacing w:after="0" w:line="133" w:lineRule="exact"/>
        <w:rPr>
          <w:rFonts w:ascii="Times New Roman" w:hAnsi="Times New Roman" w:cs="Times New Roman"/>
          <w:sz w:val="24"/>
          <w:szCs w:val="24"/>
        </w:rPr>
      </w:pPr>
      <w:r>
        <w:rPr>
          <w:noProof/>
        </w:rPr>
        <w:drawing>
          <wp:anchor distT="0" distB="0" distL="114300" distR="114300" simplePos="0" relativeHeight="251665408" behindDoc="1" locked="0" layoutInCell="0" allowOverlap="1">
            <wp:simplePos x="0" y="0"/>
            <wp:positionH relativeFrom="column">
              <wp:posOffset>635</wp:posOffset>
            </wp:positionH>
            <wp:positionV relativeFrom="paragraph">
              <wp:posOffset>-948690</wp:posOffset>
            </wp:positionV>
            <wp:extent cx="2978785" cy="77470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8785" cy="774700"/>
                    </a:xfrm>
                    <a:prstGeom prst="rect">
                      <a:avLst/>
                    </a:prstGeom>
                    <a:noFill/>
                  </pic:spPr>
                </pic:pic>
              </a:graphicData>
            </a:graphic>
            <wp14:sizeRelH relativeFrom="page">
              <wp14:pctWidth>0</wp14:pctWidth>
            </wp14:sizeRelH>
            <wp14:sizeRelV relativeFrom="page">
              <wp14:pctHeight>0</wp14:pctHeight>
            </wp14:sizeRelV>
          </wp:anchor>
        </w:drawing>
      </w: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3.3. Kernel-based Classification</w:t>
      </w:r>
    </w:p>
    <w:p w:rsidR="002323FA" w:rsidRDefault="002323FA">
      <w:pPr>
        <w:widowControl w:val="0"/>
        <w:autoSpaceDE w:val="0"/>
        <w:autoSpaceDN w:val="0"/>
        <w:adjustRightInd w:val="0"/>
        <w:spacing w:after="0" w:line="146"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39" w:lineRule="auto"/>
        <w:ind w:firstLine="239"/>
        <w:jc w:val="both"/>
        <w:rPr>
          <w:rFonts w:ascii="Times New Roman" w:hAnsi="Times New Roman" w:cs="Times New Roman"/>
          <w:sz w:val="24"/>
          <w:szCs w:val="24"/>
        </w:rPr>
      </w:pPr>
      <w:r>
        <w:rPr>
          <w:rFonts w:ascii="Arial" w:hAnsi="Arial" w:cs="Arial"/>
          <w:sz w:val="19"/>
          <w:szCs w:val="19"/>
        </w:rPr>
        <w:t xml:space="preserve">To use bin-ratio information for classification tasks, we combine BRDs with the standard bag-of-words model. To compare with other methods, such as </w:t>
      </w:r>
      <w:r>
        <w:rPr>
          <w:rFonts w:ascii="Arial" w:hAnsi="Arial" w:cs="Arial"/>
          <w:i/>
          <w:iCs/>
          <w:sz w:val="19"/>
          <w:szCs w:val="19"/>
        </w:rPr>
        <w:t>Â</w:t>
      </w:r>
      <w:r>
        <w:rPr>
          <w:rFonts w:ascii="Arial" w:hAnsi="Arial" w:cs="Arial"/>
          <w:sz w:val="26"/>
          <w:szCs w:val="26"/>
          <w:vertAlign w:val="superscript"/>
        </w:rPr>
        <w:t>2</w:t>
      </w:r>
      <w:r>
        <w:rPr>
          <w:rFonts w:ascii="Arial" w:hAnsi="Arial" w:cs="Arial"/>
          <w:sz w:val="19"/>
          <w:szCs w:val="19"/>
        </w:rPr>
        <w:t>, EMD, etc., we follow the same kernel-based framework as in [</w:t>
      </w:r>
      <w:r>
        <w:rPr>
          <w:rFonts w:ascii="Arial" w:hAnsi="Arial" w:cs="Arial"/>
          <w:color w:val="00FF00"/>
          <w:sz w:val="19"/>
          <w:szCs w:val="19"/>
        </w:rPr>
        <w:t>37</w:t>
      </w:r>
      <w:r>
        <w:rPr>
          <w:rFonts w:ascii="Arial" w:hAnsi="Arial" w:cs="Arial"/>
          <w:sz w:val="19"/>
          <w:szCs w:val="19"/>
        </w:rPr>
        <w:t>]. For this purpose, we first build BRD kernels using the extended Gaussian kernels [</w:t>
      </w:r>
      <w:r>
        <w:rPr>
          <w:rFonts w:ascii="Arial" w:hAnsi="Arial" w:cs="Arial"/>
          <w:color w:val="00FF00"/>
          <w:sz w:val="19"/>
          <w:szCs w:val="19"/>
        </w:rPr>
        <w:t>5</w:t>
      </w:r>
      <w:r>
        <w:rPr>
          <w:rFonts w:ascii="Arial" w:hAnsi="Arial" w:cs="Arial"/>
          <w:sz w:val="19"/>
          <w:szCs w:val="19"/>
        </w:rPr>
        <w:t>],</w:t>
      </w:r>
    </w:p>
    <w:p w:rsidR="002323FA" w:rsidRDefault="002323FA">
      <w:pPr>
        <w:widowControl w:val="0"/>
        <w:autoSpaceDE w:val="0"/>
        <w:autoSpaceDN w:val="0"/>
        <w:adjustRightInd w:val="0"/>
        <w:spacing w:after="0" w:line="14" w:lineRule="exact"/>
        <w:rPr>
          <w:rFonts w:ascii="Times New Roman" w:hAnsi="Times New Roman" w:cs="Times New Roman"/>
          <w:sz w:val="24"/>
          <w:szCs w:val="24"/>
        </w:rPr>
      </w:pPr>
    </w:p>
    <w:tbl>
      <w:tblPr>
        <w:tblW w:w="0" w:type="auto"/>
        <w:tblInd w:w="1020" w:type="dxa"/>
        <w:tblLayout w:type="fixed"/>
        <w:tblCellMar>
          <w:left w:w="0" w:type="dxa"/>
          <w:right w:w="0" w:type="dxa"/>
        </w:tblCellMar>
        <w:tblLook w:val="0000" w:firstRow="0" w:lastRow="0" w:firstColumn="0" w:lastColumn="0" w:noHBand="0" w:noVBand="0"/>
      </w:tblPr>
      <w:tblGrid>
        <w:gridCol w:w="1400"/>
        <w:gridCol w:w="1000"/>
        <w:gridCol w:w="620"/>
        <w:gridCol w:w="680"/>
        <w:gridCol w:w="20"/>
      </w:tblGrid>
      <w:tr w:rsidR="002323FA">
        <w:trPr>
          <w:trHeight w:val="301"/>
        </w:trPr>
        <w:tc>
          <w:tcPr>
            <w:tcW w:w="14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i/>
                <w:iCs/>
                <w:sz w:val="20"/>
                <w:szCs w:val="20"/>
              </w:rPr>
              <w:t>K</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 = exp</w:t>
            </w:r>
            <w:r>
              <w:rPr>
                <w:rFonts w:ascii="Arial" w:hAnsi="Arial" w:cs="Arial"/>
                <w:i/>
                <w:iCs/>
                <w:sz w:val="20"/>
                <w:szCs w:val="20"/>
              </w:rPr>
              <w:t xml:space="preserve"> </w:t>
            </w:r>
            <w:r>
              <w:rPr>
                <w:rFonts w:ascii="Arial" w:hAnsi="Arial" w:cs="Arial"/>
                <w:sz w:val="39"/>
                <w:szCs w:val="39"/>
                <w:vertAlign w:val="superscript"/>
              </w:rPr>
              <w:t>µ</w:t>
            </w:r>
          </w:p>
        </w:tc>
        <w:tc>
          <w:tcPr>
            <w:tcW w:w="10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600"/>
              <w:jc w:val="right"/>
              <w:rPr>
                <w:rFonts w:ascii="Times New Roman" w:hAnsi="Times New Roman" w:cs="Times New Roman"/>
                <w:sz w:val="24"/>
                <w:szCs w:val="24"/>
              </w:rPr>
            </w:pPr>
            <w:r>
              <w:rPr>
                <w:rFonts w:ascii="Arial" w:hAnsi="Arial" w:cs="Arial"/>
                <w:sz w:val="20"/>
                <w:szCs w:val="20"/>
              </w:rPr>
              <w:t>1</w:t>
            </w:r>
          </w:p>
        </w:tc>
        <w:tc>
          <w:tcPr>
            <w:tcW w:w="6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240"/>
              <w:jc w:val="right"/>
              <w:rPr>
                <w:rFonts w:ascii="Times New Roman" w:hAnsi="Times New Roman" w:cs="Times New Roman"/>
                <w:sz w:val="24"/>
                <w:szCs w:val="24"/>
              </w:rPr>
            </w:pPr>
            <w:r>
              <w:rPr>
                <w:rFonts w:ascii="Arial" w:hAnsi="Arial" w:cs="Arial"/>
                <w:sz w:val="20"/>
                <w:szCs w:val="20"/>
              </w:rPr>
              <w:t xml:space="preserve">¶ </w:t>
            </w:r>
            <w:r>
              <w:rPr>
                <w:rFonts w:ascii="Arial" w:hAnsi="Arial" w:cs="Arial"/>
                <w:i/>
                <w:iCs/>
                <w:sz w:val="39"/>
                <w:szCs w:val="39"/>
                <w:vertAlign w:val="subscript"/>
              </w:rPr>
              <w:t>;</w:t>
            </w:r>
          </w:p>
        </w:tc>
        <w:tc>
          <w:tcPr>
            <w:tcW w:w="6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550"/>
        </w:trPr>
        <w:tc>
          <w:tcPr>
            <w:tcW w:w="14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10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i/>
                <w:iCs/>
                <w:sz w:val="20"/>
                <w:szCs w:val="20"/>
              </w:rPr>
              <w:t>¡</w:t>
            </w:r>
            <w:r>
              <w:rPr>
                <w:rFonts w:ascii="Arial" w:hAnsi="Arial" w:cs="Arial"/>
                <w:i/>
                <w:iCs/>
                <w:sz w:val="39"/>
                <w:szCs w:val="39"/>
                <w:vertAlign w:val="subscript"/>
              </w:rPr>
              <w:t>A</w:t>
            </w:r>
            <w:r>
              <w:rPr>
                <w:rFonts w:ascii="Arial" w:hAnsi="Arial" w:cs="Arial"/>
                <w:i/>
                <w:iCs/>
                <w:sz w:val="20"/>
                <w:szCs w:val="20"/>
              </w:rPr>
              <w:t xml:space="preserve"> D</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w:t>
            </w:r>
          </w:p>
        </w:tc>
        <w:tc>
          <w:tcPr>
            <w:tcW w:w="6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68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(14)</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DB159C">
      <w:pPr>
        <w:widowControl w:val="0"/>
        <w:overflowPunct w:val="0"/>
        <w:autoSpaceDE w:val="0"/>
        <w:autoSpaceDN w:val="0"/>
        <w:adjustRightInd w:val="0"/>
        <w:spacing w:after="0" w:line="244"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6432" behindDoc="1" locked="0" layoutInCell="0" allowOverlap="1">
                <wp:simplePos x="0" y="0"/>
                <wp:positionH relativeFrom="column">
                  <wp:posOffset>1651635</wp:posOffset>
                </wp:positionH>
                <wp:positionV relativeFrom="paragraph">
                  <wp:posOffset>-294640</wp:posOffset>
                </wp:positionV>
                <wp:extent cx="94615" cy="0"/>
                <wp:effectExtent l="0" t="0" r="0" b="0"/>
                <wp:wrapNone/>
                <wp:docPr id="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05pt,-23.2pt" to="137.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" o:allowincell="f" strokeweight=".14114mm"/>
            </w:pict>
          </mc:Fallback>
        </mc:AlternateContent>
      </w:r>
      <w:r w:rsidR="003F6155">
        <w:rPr>
          <w:rFonts w:ascii="Arial" w:hAnsi="Arial" w:cs="Arial"/>
          <w:sz w:val="18"/>
          <w:szCs w:val="18"/>
        </w:rPr>
        <w:t xml:space="preserve">where </w:t>
      </w:r>
      <w:r w:rsidR="003F6155">
        <w:rPr>
          <w:rFonts w:ascii="Arial" w:hAnsi="Arial" w:cs="Arial"/>
          <w:i/>
          <w:iCs/>
          <w:sz w:val="18"/>
          <w:szCs w:val="18"/>
        </w:rPr>
        <w:t>D</w:t>
      </w:r>
      <w:r w:rsidR="003F6155">
        <w:rPr>
          <w:rFonts w:ascii="Arial" w:hAnsi="Arial" w:cs="Arial"/>
          <w:sz w:val="18"/>
          <w:szCs w:val="18"/>
        </w:rPr>
        <w:t>(p</w:t>
      </w:r>
      <w:r w:rsidR="003F6155">
        <w:rPr>
          <w:rFonts w:ascii="Arial" w:hAnsi="Arial" w:cs="Arial"/>
          <w:i/>
          <w:iCs/>
          <w:sz w:val="18"/>
          <w:szCs w:val="18"/>
        </w:rPr>
        <w:t>;</w:t>
      </w:r>
      <w:r w:rsidR="003F6155">
        <w:rPr>
          <w:rFonts w:ascii="Arial" w:hAnsi="Arial" w:cs="Arial"/>
          <w:sz w:val="18"/>
          <w:szCs w:val="18"/>
        </w:rPr>
        <w:t xml:space="preserve"> q) is a dissimilarity if p and q are histograms of images; </w:t>
      </w:r>
      <w:r w:rsidR="003F6155">
        <w:rPr>
          <w:rFonts w:ascii="Arial" w:hAnsi="Arial" w:cs="Arial"/>
          <w:i/>
          <w:iCs/>
          <w:sz w:val="18"/>
          <w:szCs w:val="18"/>
        </w:rPr>
        <w:t>A</w:t>
      </w:r>
      <w:r w:rsidR="003F6155">
        <w:rPr>
          <w:rFonts w:ascii="Arial" w:hAnsi="Arial" w:cs="Arial"/>
          <w:sz w:val="18"/>
          <w:szCs w:val="18"/>
        </w:rPr>
        <w:t xml:space="preserve"> is a scaling parameter that can be determined by cross-validation. In practice, we have tested BRD, </w:t>
      </w:r>
      <w:r w:rsidR="003F6155">
        <w:rPr>
          <w:rFonts w:ascii="Arial" w:hAnsi="Arial" w:cs="Arial"/>
          <w:i/>
          <w:iCs/>
          <w:sz w:val="18"/>
          <w:szCs w:val="18"/>
        </w:rPr>
        <w:t>L</w:t>
      </w:r>
      <w:r w:rsidR="003F6155">
        <w:rPr>
          <w:rFonts w:ascii="Arial" w:hAnsi="Arial" w:cs="Arial"/>
          <w:sz w:val="24"/>
          <w:szCs w:val="24"/>
          <w:vertAlign w:val="subscript"/>
        </w:rPr>
        <w:t>1</w:t>
      </w:r>
      <w:r w:rsidR="003F6155">
        <w:rPr>
          <w:rFonts w:ascii="Arial" w:hAnsi="Arial" w:cs="Arial"/>
          <w:sz w:val="18"/>
          <w:szCs w:val="18"/>
        </w:rPr>
        <w:t xml:space="preserve">-BRD, </w:t>
      </w:r>
      <w:r w:rsidR="003F6155">
        <w:rPr>
          <w:rFonts w:ascii="Arial" w:hAnsi="Arial" w:cs="Arial"/>
          <w:i/>
          <w:iCs/>
          <w:sz w:val="18"/>
          <w:szCs w:val="18"/>
        </w:rPr>
        <w:t>Â</w:t>
      </w:r>
      <w:r w:rsidR="003F6155">
        <w:rPr>
          <w:rFonts w:ascii="Arial" w:hAnsi="Arial" w:cs="Arial"/>
          <w:sz w:val="24"/>
          <w:szCs w:val="24"/>
          <w:vertAlign w:val="superscript"/>
        </w:rPr>
        <w:t>2</w:t>
      </w:r>
      <w:r w:rsidR="003F6155">
        <w:rPr>
          <w:rFonts w:ascii="Arial" w:hAnsi="Arial" w:cs="Arial"/>
          <w:sz w:val="18"/>
          <w:szCs w:val="18"/>
        </w:rPr>
        <w:t xml:space="preserve">-BRD for the dissimilarity </w:t>
      </w:r>
      <w:r w:rsidR="003F6155">
        <w:rPr>
          <w:rFonts w:ascii="Arial" w:hAnsi="Arial" w:cs="Arial"/>
          <w:i/>
          <w:iCs/>
          <w:sz w:val="18"/>
          <w:szCs w:val="18"/>
        </w:rPr>
        <w:t>D</w:t>
      </w:r>
      <w:r w:rsidR="003F6155">
        <w:rPr>
          <w:rFonts w:ascii="Arial" w:hAnsi="Arial" w:cs="Arial"/>
          <w:sz w:val="18"/>
          <w:szCs w:val="18"/>
        </w:rPr>
        <w:t>(</w:t>
      </w:r>
      <w:r w:rsidR="003F6155">
        <w:rPr>
          <w:rFonts w:ascii="Arial" w:hAnsi="Arial" w:cs="Arial"/>
          <w:i/>
          <w:iCs/>
          <w:sz w:val="18"/>
          <w:szCs w:val="18"/>
        </w:rPr>
        <w:t>:</w:t>
      </w:r>
      <w:r w:rsidR="003F6155">
        <w:rPr>
          <w:rFonts w:ascii="Arial" w:hAnsi="Arial" w:cs="Arial"/>
          <w:sz w:val="18"/>
          <w:szCs w:val="18"/>
        </w:rPr>
        <w:t xml:space="preserve">), and found that </w:t>
      </w:r>
      <w:r w:rsidR="003F6155">
        <w:rPr>
          <w:rFonts w:ascii="Arial" w:hAnsi="Arial" w:cs="Arial"/>
          <w:i/>
          <w:iCs/>
          <w:sz w:val="18"/>
          <w:szCs w:val="18"/>
        </w:rPr>
        <w:t>L</w:t>
      </w:r>
      <w:r w:rsidR="003F6155">
        <w:rPr>
          <w:rFonts w:ascii="Arial" w:hAnsi="Arial" w:cs="Arial"/>
          <w:sz w:val="24"/>
          <w:szCs w:val="24"/>
          <w:vertAlign w:val="subscript"/>
        </w:rPr>
        <w:t>1</w:t>
      </w:r>
      <w:r w:rsidR="003F6155">
        <w:rPr>
          <w:rFonts w:ascii="Arial" w:hAnsi="Arial" w:cs="Arial"/>
          <w:sz w:val="18"/>
          <w:szCs w:val="18"/>
        </w:rPr>
        <w:t>-BRD generates the best performance.</w:t>
      </w:r>
    </w:p>
    <w:p w:rsidR="002323FA" w:rsidRDefault="002323FA">
      <w:pPr>
        <w:widowControl w:val="0"/>
        <w:autoSpaceDE w:val="0"/>
        <w:autoSpaceDN w:val="0"/>
        <w:adjustRightInd w:val="0"/>
        <w:spacing w:after="0" w:line="2"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302" w:lineRule="auto"/>
        <w:ind w:firstLine="239"/>
        <w:jc w:val="both"/>
        <w:rPr>
          <w:rFonts w:ascii="Times New Roman" w:hAnsi="Times New Roman" w:cs="Times New Roman"/>
          <w:sz w:val="24"/>
          <w:szCs w:val="24"/>
        </w:rPr>
      </w:pPr>
      <w:r>
        <w:rPr>
          <w:rFonts w:ascii="Arial" w:hAnsi="Arial" w:cs="Arial"/>
          <w:sz w:val="17"/>
          <w:szCs w:val="17"/>
        </w:rPr>
        <w:t>We have not proved whether the BRD-based kernels are Mercer kernels or not. Nevertheless, during our experi-ments, these kernels have always generated positive definite Gram matrices. It should be noted that some widely used kernels, e.g. EMD-kernel, also have not been proofed to be Mercer kernel [</w:t>
      </w:r>
      <w:r>
        <w:rPr>
          <w:rFonts w:ascii="Arial" w:hAnsi="Arial" w:cs="Arial"/>
          <w:color w:val="00FF00"/>
          <w:sz w:val="17"/>
          <w:szCs w:val="17"/>
        </w:rPr>
        <w:t>37</w:t>
      </w:r>
      <w:r>
        <w:rPr>
          <w:rFonts w:ascii="Arial" w:hAnsi="Arial" w:cs="Arial"/>
          <w:sz w:val="17"/>
          <w:szCs w:val="17"/>
        </w:rPr>
        <w:t>]. In addition, even some non-Mercer kernels usually work well in real applications [</w:t>
      </w:r>
      <w:r>
        <w:rPr>
          <w:rFonts w:ascii="Arial" w:hAnsi="Arial" w:cs="Arial"/>
          <w:color w:val="00FF00"/>
          <w:sz w:val="17"/>
          <w:szCs w:val="17"/>
        </w:rPr>
        <w:t>5</w:t>
      </w:r>
      <w:r>
        <w:rPr>
          <w:rFonts w:ascii="Arial" w:hAnsi="Arial" w:cs="Arial"/>
          <w:sz w:val="17"/>
          <w:szCs w:val="17"/>
        </w:rPr>
        <w:t>].</w:t>
      </w:r>
    </w:p>
    <w:p w:rsidR="002323FA" w:rsidRDefault="002323FA">
      <w:pPr>
        <w:widowControl w:val="0"/>
        <w:autoSpaceDE w:val="0"/>
        <w:autoSpaceDN w:val="0"/>
        <w:adjustRightInd w:val="0"/>
        <w:spacing w:after="0" w:line="225"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4"/>
          <w:szCs w:val="24"/>
        </w:rPr>
        <w:t>4. Experiments</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sectPr w:rsidR="002323FA">
          <w:pgSz w:w="12240" w:h="15840"/>
          <w:pgMar w:top="1440" w:right="1340" w:bottom="1440" w:left="1000" w:header="720" w:footer="720" w:gutter="0"/>
          <w:cols w:num="2" w:space="460" w:equalWidth="0">
            <w:col w:w="4720" w:space="460"/>
            <w:col w:w="4720"/>
          </w:cols>
          <w:noEndnote/>
        </w:sectPr>
      </w:pPr>
    </w:p>
    <w:tbl>
      <w:tblPr>
        <w:tblW w:w="0" w:type="auto"/>
        <w:tblLayout w:type="fixed"/>
        <w:tblCellMar>
          <w:left w:w="0" w:type="dxa"/>
          <w:right w:w="0" w:type="dxa"/>
        </w:tblCellMar>
        <w:tblLook w:val="0000" w:firstRow="0" w:lastRow="0" w:firstColumn="0" w:lastColumn="0" w:noHBand="0" w:noVBand="0"/>
      </w:tblPr>
      <w:tblGrid>
        <w:gridCol w:w="1040"/>
        <w:gridCol w:w="700"/>
        <w:gridCol w:w="40"/>
        <w:gridCol w:w="240"/>
        <w:gridCol w:w="220"/>
        <w:gridCol w:w="100"/>
        <w:gridCol w:w="120"/>
        <w:gridCol w:w="120"/>
        <w:gridCol w:w="20"/>
        <w:gridCol w:w="330"/>
        <w:gridCol w:w="310"/>
        <w:gridCol w:w="80"/>
        <w:gridCol w:w="660"/>
        <w:gridCol w:w="80"/>
        <w:gridCol w:w="900"/>
        <w:gridCol w:w="3660"/>
        <w:gridCol w:w="1280"/>
        <w:gridCol w:w="20"/>
      </w:tblGrid>
      <w:tr w:rsidR="002323FA">
        <w:trPr>
          <w:trHeight w:val="225"/>
        </w:trPr>
        <w:tc>
          <w:tcPr>
            <w:tcW w:w="4960" w:type="dxa"/>
            <w:gridSpan w:val="15"/>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Arial" w:hAnsi="Arial" w:cs="Arial"/>
                <w:w w:val="96"/>
                <w:sz w:val="20"/>
                <w:szCs w:val="20"/>
              </w:rPr>
              <w:lastRenderedPageBreak/>
              <w:t>Intuitively, we see from Eqn. (</w:t>
            </w:r>
            <w:r>
              <w:rPr>
                <w:rFonts w:ascii="Arial" w:hAnsi="Arial" w:cs="Arial"/>
                <w:color w:val="FF0000"/>
                <w:w w:val="96"/>
                <w:sz w:val="20"/>
                <w:szCs w:val="20"/>
              </w:rPr>
              <w:t>10</w:t>
            </w:r>
            <w:r>
              <w:rPr>
                <w:rFonts w:ascii="Arial" w:hAnsi="Arial" w:cs="Arial"/>
                <w:w w:val="96"/>
                <w:sz w:val="20"/>
                <w:szCs w:val="20"/>
              </w:rPr>
              <w:t>) that when one of bins</w:t>
            </w:r>
          </w:p>
        </w:tc>
        <w:tc>
          <w:tcPr>
            <w:tcW w:w="49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24" w:lineRule="exact"/>
              <w:jc w:val="right"/>
              <w:rPr>
                <w:rFonts w:ascii="Times New Roman" w:hAnsi="Times New Roman" w:cs="Times New Roman"/>
                <w:sz w:val="24"/>
                <w:szCs w:val="24"/>
              </w:rPr>
            </w:pPr>
            <w:r>
              <w:rPr>
                <w:rFonts w:ascii="Arial" w:hAnsi="Arial" w:cs="Arial"/>
                <w:sz w:val="19"/>
                <w:szCs w:val="19"/>
              </w:rPr>
              <w:t xml:space="preserve">We apply the proposed BRDs (i.e., BRD, </w:t>
            </w:r>
            <w:r>
              <w:rPr>
                <w:rFonts w:ascii="Arial" w:hAnsi="Arial" w:cs="Arial"/>
                <w:i/>
                <w:iCs/>
                <w:sz w:val="19"/>
                <w:szCs w:val="19"/>
              </w:rPr>
              <w:t>L</w:t>
            </w:r>
            <w:r>
              <w:rPr>
                <w:rFonts w:ascii="Arial" w:hAnsi="Arial" w:cs="Arial"/>
                <w:sz w:val="26"/>
                <w:szCs w:val="26"/>
                <w:vertAlign w:val="subscript"/>
              </w:rPr>
              <w:t>1</w:t>
            </w:r>
            <w:r>
              <w:rPr>
                <w:rFonts w:ascii="Arial" w:hAnsi="Arial" w:cs="Arial"/>
                <w:sz w:val="19"/>
                <w:szCs w:val="19"/>
              </w:rPr>
              <w:t>-BRD and</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87"/>
        </w:trPr>
        <w:tc>
          <w:tcPr>
            <w:tcW w:w="4960" w:type="dxa"/>
            <w:gridSpan w:val="15"/>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494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38" w:lineRule="exact"/>
              <w:jc w:val="right"/>
              <w:rPr>
                <w:rFonts w:ascii="Times New Roman" w:hAnsi="Times New Roman" w:cs="Times New Roman"/>
                <w:sz w:val="24"/>
                <w:szCs w:val="24"/>
              </w:rPr>
            </w:pPr>
            <w:r>
              <w:rPr>
                <w:rFonts w:ascii="Arial" w:hAnsi="Arial" w:cs="Arial"/>
                <w:i/>
                <w:iCs/>
                <w:w w:val="94"/>
                <w:sz w:val="20"/>
                <w:szCs w:val="20"/>
              </w:rPr>
              <w:t>Â</w:t>
            </w:r>
            <w:r>
              <w:rPr>
                <w:rFonts w:ascii="Arial" w:hAnsi="Arial" w:cs="Arial"/>
                <w:w w:val="94"/>
                <w:sz w:val="27"/>
                <w:szCs w:val="27"/>
                <w:vertAlign w:val="superscript"/>
              </w:rPr>
              <w:t>2</w:t>
            </w:r>
            <w:r>
              <w:rPr>
                <w:rFonts w:ascii="Arial" w:hAnsi="Arial" w:cs="Arial"/>
                <w:w w:val="94"/>
                <w:sz w:val="20"/>
                <w:szCs w:val="20"/>
              </w:rPr>
              <w:t>-BRD) to category and scene classification tasks on four</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2"/>
        </w:trPr>
        <w:tc>
          <w:tcPr>
            <w:tcW w:w="3980" w:type="dxa"/>
            <w:gridSpan w:val="13"/>
            <w:vMerge w:val="restart"/>
            <w:tcBorders>
              <w:top w:val="nil"/>
              <w:left w:val="nil"/>
              <w:bottom w:val="nil"/>
              <w:right w:val="nil"/>
            </w:tcBorders>
            <w:vAlign w:val="bottom"/>
          </w:tcPr>
          <w:p w:rsidR="002323FA" w:rsidRDefault="003F6155">
            <w:pPr>
              <w:widowControl w:val="0"/>
              <w:autoSpaceDE w:val="0"/>
              <w:autoSpaceDN w:val="0"/>
              <w:adjustRightInd w:val="0"/>
              <w:spacing w:after="0" w:line="241" w:lineRule="exact"/>
              <w:rPr>
                <w:rFonts w:ascii="Times New Roman" w:hAnsi="Times New Roman" w:cs="Times New Roman"/>
                <w:sz w:val="24"/>
                <w:szCs w:val="24"/>
              </w:rPr>
            </w:pPr>
            <w:r>
              <w:rPr>
                <w:rFonts w:ascii="Arial" w:hAnsi="Arial" w:cs="Arial"/>
                <w:i/>
                <w:iCs/>
                <w:w w:val="98"/>
                <w:sz w:val="20"/>
                <w:szCs w:val="20"/>
              </w:rPr>
              <w:t>p</w:t>
            </w:r>
            <w:r>
              <w:rPr>
                <w:rFonts w:ascii="Arial" w:hAnsi="Arial" w:cs="Arial"/>
                <w:i/>
                <w:iCs/>
                <w:w w:val="98"/>
                <w:sz w:val="27"/>
                <w:szCs w:val="27"/>
                <w:vertAlign w:val="subscript"/>
              </w:rPr>
              <w:t>i</w:t>
            </w:r>
            <w:r>
              <w:rPr>
                <w:rFonts w:ascii="Arial" w:hAnsi="Arial" w:cs="Arial"/>
                <w:i/>
                <w:iCs/>
                <w:w w:val="98"/>
                <w:sz w:val="20"/>
                <w:szCs w:val="20"/>
              </w:rPr>
              <w:t>; q</w:t>
            </w:r>
            <w:r>
              <w:rPr>
                <w:rFonts w:ascii="Arial" w:hAnsi="Arial" w:cs="Arial"/>
                <w:i/>
                <w:iCs/>
                <w:w w:val="98"/>
                <w:sz w:val="27"/>
                <w:szCs w:val="27"/>
                <w:vertAlign w:val="subscript"/>
              </w:rPr>
              <w:t>i</w:t>
            </w:r>
            <w:r>
              <w:rPr>
                <w:rFonts w:ascii="Arial" w:hAnsi="Arial" w:cs="Arial"/>
                <w:i/>
                <w:iCs/>
                <w:w w:val="98"/>
                <w:sz w:val="20"/>
                <w:szCs w:val="20"/>
              </w:rPr>
              <w:t xml:space="preserve"> </w:t>
            </w:r>
            <w:r>
              <w:rPr>
                <w:rFonts w:ascii="Arial" w:hAnsi="Arial" w:cs="Arial"/>
                <w:w w:val="98"/>
                <w:sz w:val="20"/>
                <w:szCs w:val="20"/>
              </w:rPr>
              <w:t>is zero,</w:t>
            </w:r>
            <w:r>
              <w:rPr>
                <w:rFonts w:ascii="Arial" w:hAnsi="Arial" w:cs="Arial"/>
                <w:i/>
                <w:iCs/>
                <w:w w:val="98"/>
                <w:sz w:val="20"/>
                <w:szCs w:val="20"/>
              </w:rPr>
              <w:t xml:space="preserve"> L</w:t>
            </w:r>
            <w:r>
              <w:rPr>
                <w:rFonts w:ascii="Arial" w:hAnsi="Arial" w:cs="Arial"/>
                <w:w w:val="98"/>
                <w:sz w:val="27"/>
                <w:szCs w:val="27"/>
                <w:vertAlign w:val="subscript"/>
              </w:rPr>
              <w:t>1</w:t>
            </w:r>
            <w:r>
              <w:rPr>
                <w:rFonts w:ascii="Arial" w:hAnsi="Arial" w:cs="Arial"/>
                <w:w w:val="98"/>
                <w:sz w:val="20"/>
                <w:szCs w:val="20"/>
              </w:rPr>
              <w:t>-BRD automatically adopts</w:t>
            </w:r>
            <w:r>
              <w:rPr>
                <w:rFonts w:ascii="Arial" w:hAnsi="Arial" w:cs="Arial"/>
                <w:i/>
                <w:iCs/>
                <w:w w:val="98"/>
                <w:sz w:val="20"/>
                <w:szCs w:val="20"/>
              </w:rPr>
              <w:t xml:space="preserve"> L</w:t>
            </w:r>
            <w:r>
              <w:rPr>
                <w:rFonts w:ascii="Arial" w:hAnsi="Arial" w:cs="Arial"/>
                <w:w w:val="98"/>
                <w:sz w:val="27"/>
                <w:szCs w:val="27"/>
                <w:vertAlign w:val="subscript"/>
              </w:rPr>
              <w:t>1</w:t>
            </w:r>
          </w:p>
        </w:tc>
        <w:tc>
          <w:tcPr>
            <w:tcW w:w="98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Arial" w:hAnsi="Arial" w:cs="Arial"/>
                <w:w w:val="89"/>
                <w:sz w:val="20"/>
                <w:szCs w:val="20"/>
              </w:rPr>
              <w:t>distance,</w:t>
            </w:r>
          </w:p>
        </w:tc>
        <w:tc>
          <w:tcPr>
            <w:tcW w:w="49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89"/>
        </w:trPr>
        <w:tc>
          <w:tcPr>
            <w:tcW w:w="3980" w:type="dxa"/>
            <w:gridSpan w:val="13"/>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98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36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20"/>
              <w:rPr>
                <w:rFonts w:ascii="Times New Roman" w:hAnsi="Times New Roman" w:cs="Times New Roman"/>
                <w:sz w:val="24"/>
                <w:szCs w:val="24"/>
              </w:rPr>
            </w:pPr>
            <w:r>
              <w:rPr>
                <w:rFonts w:ascii="Arial" w:hAnsi="Arial" w:cs="Arial"/>
                <w:w w:val="97"/>
                <w:sz w:val="20"/>
                <w:szCs w:val="20"/>
              </w:rPr>
              <w:t>public datasets:  Scene-15 dataset [</w:t>
            </w:r>
            <w:r>
              <w:rPr>
                <w:rFonts w:ascii="Arial" w:hAnsi="Arial" w:cs="Arial"/>
                <w:color w:val="00FF00"/>
                <w:w w:val="97"/>
                <w:sz w:val="20"/>
                <w:szCs w:val="20"/>
              </w:rPr>
              <w:t>15</w:t>
            </w:r>
            <w:r>
              <w:rPr>
                <w:rFonts w:ascii="Arial" w:hAnsi="Arial" w:cs="Arial"/>
                <w:w w:val="97"/>
                <w:sz w:val="20"/>
                <w:szCs w:val="20"/>
              </w:rPr>
              <w:t>],</w:t>
            </w:r>
          </w:p>
        </w:tc>
        <w:tc>
          <w:tcPr>
            <w:tcW w:w="12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w w:val="98"/>
                <w:sz w:val="20"/>
                <w:szCs w:val="20"/>
              </w:rPr>
              <w:t>PASCAL VOC</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48"/>
        </w:trPr>
        <w:tc>
          <w:tcPr>
            <w:tcW w:w="4960" w:type="dxa"/>
            <w:gridSpan w:val="15"/>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Arial" w:hAnsi="Arial" w:cs="Arial"/>
                <w:w w:val="92"/>
                <w:sz w:val="20"/>
                <w:szCs w:val="20"/>
              </w:rPr>
              <w:t>which is more robust than the original BRD. In our experi-</w:t>
            </w:r>
          </w:p>
        </w:tc>
        <w:tc>
          <w:tcPr>
            <w:tcW w:w="36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2"/>
                <w:szCs w:val="12"/>
              </w:rPr>
            </w:pPr>
          </w:p>
        </w:tc>
        <w:tc>
          <w:tcPr>
            <w:tcW w:w="12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2"/>
                <w:szCs w:val="1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89"/>
        </w:trPr>
        <w:tc>
          <w:tcPr>
            <w:tcW w:w="4960" w:type="dxa"/>
            <w:gridSpan w:val="15"/>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494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w w:val="96"/>
                <w:sz w:val="20"/>
                <w:szCs w:val="20"/>
              </w:rPr>
              <w:t>2008 [</w:t>
            </w:r>
            <w:r>
              <w:rPr>
                <w:rFonts w:ascii="Arial" w:hAnsi="Arial" w:cs="Arial"/>
                <w:color w:val="00FF00"/>
                <w:w w:val="96"/>
                <w:sz w:val="20"/>
                <w:szCs w:val="20"/>
              </w:rPr>
              <w:t>7</w:t>
            </w:r>
            <w:r>
              <w:rPr>
                <w:rFonts w:ascii="Arial" w:hAnsi="Arial" w:cs="Arial"/>
                <w:w w:val="96"/>
                <w:sz w:val="20"/>
                <w:szCs w:val="20"/>
              </w:rPr>
              <w:t>], PASCAL VOC 2005 Test2 [</w:t>
            </w:r>
            <w:r>
              <w:rPr>
                <w:rFonts w:ascii="Arial" w:hAnsi="Arial" w:cs="Arial"/>
                <w:color w:val="00FF00"/>
                <w:w w:val="96"/>
                <w:sz w:val="20"/>
                <w:szCs w:val="20"/>
              </w:rPr>
              <w:t>8</w:t>
            </w:r>
            <w:r>
              <w:rPr>
                <w:rFonts w:ascii="Arial" w:hAnsi="Arial" w:cs="Arial"/>
                <w:w w:val="96"/>
                <w:sz w:val="20"/>
                <w:szCs w:val="20"/>
              </w:rPr>
              <w:t>], and Oxford Flow-</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0"/>
        </w:trPr>
        <w:tc>
          <w:tcPr>
            <w:tcW w:w="4960" w:type="dxa"/>
            <w:gridSpan w:val="15"/>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Arial" w:hAnsi="Arial" w:cs="Arial"/>
                <w:w w:val="91"/>
                <w:sz w:val="20"/>
                <w:szCs w:val="20"/>
              </w:rPr>
              <w:t>ments we found that such combination yields very promis-</w:t>
            </w:r>
          </w:p>
        </w:tc>
        <w:tc>
          <w:tcPr>
            <w:tcW w:w="49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89"/>
        </w:trPr>
        <w:tc>
          <w:tcPr>
            <w:tcW w:w="4960" w:type="dxa"/>
            <w:gridSpan w:val="15"/>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494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1" w:lineRule="exact"/>
              <w:jc w:val="right"/>
              <w:rPr>
                <w:rFonts w:ascii="Times New Roman" w:hAnsi="Times New Roman" w:cs="Times New Roman"/>
                <w:sz w:val="24"/>
                <w:szCs w:val="24"/>
              </w:rPr>
            </w:pPr>
            <w:r>
              <w:rPr>
                <w:rFonts w:ascii="Arial" w:hAnsi="Arial" w:cs="Arial"/>
                <w:w w:val="98"/>
                <w:sz w:val="20"/>
                <w:szCs w:val="20"/>
              </w:rPr>
              <w:t>ers [</w:t>
            </w:r>
            <w:r>
              <w:rPr>
                <w:rFonts w:ascii="Arial" w:hAnsi="Arial" w:cs="Arial"/>
                <w:color w:val="00FF00"/>
                <w:w w:val="98"/>
                <w:sz w:val="20"/>
                <w:szCs w:val="20"/>
              </w:rPr>
              <w:t>22</w:t>
            </w:r>
            <w:r>
              <w:rPr>
                <w:rFonts w:ascii="Arial" w:hAnsi="Arial" w:cs="Arial"/>
                <w:w w:val="98"/>
                <w:sz w:val="20"/>
                <w:szCs w:val="20"/>
              </w:rPr>
              <w:t xml:space="preserve">]. We first compare BRDs against </w:t>
            </w:r>
            <w:r>
              <w:rPr>
                <w:rFonts w:ascii="Arial" w:hAnsi="Arial" w:cs="Arial"/>
                <w:i/>
                <w:iCs/>
                <w:w w:val="98"/>
                <w:sz w:val="20"/>
                <w:szCs w:val="20"/>
              </w:rPr>
              <w:t>Â</w:t>
            </w:r>
            <w:r>
              <w:rPr>
                <w:rFonts w:ascii="Arial" w:hAnsi="Arial" w:cs="Arial"/>
                <w:w w:val="98"/>
                <w:sz w:val="27"/>
                <w:szCs w:val="27"/>
                <w:vertAlign w:val="superscript"/>
              </w:rPr>
              <w:t>2</w:t>
            </w:r>
            <w:r>
              <w:rPr>
                <w:rFonts w:ascii="Arial" w:hAnsi="Arial" w:cs="Arial"/>
                <w:w w:val="98"/>
                <w:sz w:val="20"/>
                <w:szCs w:val="20"/>
              </w:rPr>
              <w:t xml:space="preserve">, </w:t>
            </w:r>
            <w:r>
              <w:rPr>
                <w:rFonts w:ascii="Arial" w:hAnsi="Arial" w:cs="Arial"/>
                <w:i/>
                <w:iCs/>
                <w:w w:val="98"/>
                <w:sz w:val="20"/>
                <w:szCs w:val="20"/>
              </w:rPr>
              <w:t>L</w:t>
            </w:r>
            <w:r>
              <w:rPr>
                <w:rFonts w:ascii="Arial" w:hAnsi="Arial" w:cs="Arial"/>
                <w:w w:val="98"/>
                <w:sz w:val="27"/>
                <w:szCs w:val="27"/>
                <w:vertAlign w:val="subscript"/>
              </w:rPr>
              <w:t>1</w:t>
            </w:r>
            <w:r>
              <w:rPr>
                <w:rFonts w:ascii="Arial" w:hAnsi="Arial" w:cs="Arial"/>
                <w:w w:val="98"/>
                <w:sz w:val="20"/>
                <w:szCs w:val="20"/>
              </w:rPr>
              <w:t>, and his-</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2"/>
        </w:trPr>
        <w:tc>
          <w:tcPr>
            <w:tcW w:w="1780" w:type="dxa"/>
            <w:gridSpan w:val="3"/>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560" w:type="dxa"/>
            <w:gridSpan w:val="3"/>
            <w:vMerge w:val="restart"/>
            <w:tcBorders>
              <w:top w:val="nil"/>
              <w:left w:val="nil"/>
              <w:bottom w:val="nil"/>
              <w:right w:val="nil"/>
            </w:tcBorders>
            <w:vAlign w:val="bottom"/>
          </w:tcPr>
          <w:p w:rsidR="002323FA" w:rsidRDefault="003F6155">
            <w:pPr>
              <w:widowControl w:val="0"/>
              <w:autoSpaceDE w:val="0"/>
              <w:autoSpaceDN w:val="0"/>
              <w:adjustRightInd w:val="0"/>
              <w:spacing w:after="0" w:line="185" w:lineRule="exact"/>
              <w:ind w:left="65"/>
              <w:jc w:val="center"/>
              <w:rPr>
                <w:rFonts w:ascii="Times New Roman" w:hAnsi="Times New Roman" w:cs="Times New Roman"/>
                <w:sz w:val="24"/>
                <w:szCs w:val="24"/>
              </w:rPr>
            </w:pPr>
            <w:r>
              <w:rPr>
                <w:rFonts w:ascii="Arial" w:hAnsi="Arial" w:cs="Arial"/>
                <w:w w:val="85"/>
                <w:sz w:val="20"/>
                <w:szCs w:val="20"/>
              </w:rPr>
              <w:t>(See</w:t>
            </w:r>
          </w:p>
        </w:tc>
        <w:tc>
          <w:tcPr>
            <w:tcW w:w="1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40"/>
              <w:rPr>
                <w:rFonts w:ascii="Times New Roman" w:hAnsi="Times New Roman" w:cs="Times New Roman"/>
                <w:sz w:val="24"/>
                <w:szCs w:val="24"/>
              </w:rPr>
            </w:pPr>
            <w:r>
              <w:rPr>
                <w:rFonts w:ascii="Arial" w:hAnsi="Arial" w:cs="Arial"/>
                <w:i/>
                <w:iCs/>
                <w:w w:val="79"/>
                <w:sz w:val="15"/>
                <w:szCs w:val="15"/>
              </w:rPr>
              <w:t>x</w:t>
            </w:r>
          </w:p>
        </w:tc>
        <w:tc>
          <w:tcPr>
            <w:tcW w:w="1520" w:type="dxa"/>
            <w:gridSpan w:val="6"/>
            <w:vMerge w:val="restart"/>
            <w:tcBorders>
              <w:top w:val="nil"/>
              <w:left w:val="nil"/>
              <w:bottom w:val="nil"/>
              <w:right w:val="nil"/>
            </w:tcBorders>
            <w:vAlign w:val="bottom"/>
          </w:tcPr>
          <w:p w:rsidR="002323FA" w:rsidRDefault="003F6155">
            <w:pPr>
              <w:widowControl w:val="0"/>
              <w:autoSpaceDE w:val="0"/>
              <w:autoSpaceDN w:val="0"/>
              <w:adjustRightInd w:val="0"/>
              <w:spacing w:after="0" w:line="185" w:lineRule="exact"/>
              <w:ind w:right="1200"/>
              <w:jc w:val="right"/>
              <w:rPr>
                <w:rFonts w:ascii="Times New Roman" w:hAnsi="Times New Roman" w:cs="Times New Roman"/>
                <w:sz w:val="24"/>
                <w:szCs w:val="24"/>
              </w:rPr>
            </w:pPr>
            <w:r>
              <w:rPr>
                <w:rFonts w:ascii="Arial" w:hAnsi="Arial" w:cs="Arial"/>
                <w:color w:val="FF0000"/>
                <w:w w:val="85"/>
                <w:sz w:val="20"/>
                <w:szCs w:val="20"/>
              </w:rPr>
              <w:t>4</w:t>
            </w:r>
            <w:r>
              <w:rPr>
                <w:rFonts w:ascii="Arial" w:hAnsi="Arial" w:cs="Arial"/>
                <w:w w:val="85"/>
                <w:sz w:val="20"/>
                <w:szCs w:val="20"/>
              </w:rPr>
              <w:t>).</w:t>
            </w:r>
          </w:p>
        </w:tc>
        <w:tc>
          <w:tcPr>
            <w:tcW w:w="9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49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3"/>
        </w:trPr>
        <w:tc>
          <w:tcPr>
            <w:tcW w:w="1780" w:type="dxa"/>
            <w:gridSpan w:val="3"/>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560" w:type="dxa"/>
            <w:gridSpan w:val="3"/>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1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1520" w:type="dxa"/>
            <w:gridSpan w:val="6"/>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9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c>
          <w:tcPr>
            <w:tcW w:w="366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83" w:lineRule="exact"/>
              <w:ind w:left="220"/>
              <w:rPr>
                <w:rFonts w:ascii="Times New Roman" w:hAnsi="Times New Roman" w:cs="Times New Roman"/>
                <w:sz w:val="24"/>
                <w:szCs w:val="24"/>
              </w:rPr>
            </w:pPr>
            <w:r>
              <w:rPr>
                <w:rFonts w:ascii="Arial" w:hAnsi="Arial" w:cs="Arial"/>
                <w:w w:val="93"/>
                <w:sz w:val="20"/>
                <w:szCs w:val="20"/>
              </w:rPr>
              <w:t>togram intersection on Scene-15 dataset.</w:t>
            </w:r>
          </w:p>
        </w:tc>
        <w:tc>
          <w:tcPr>
            <w:tcW w:w="128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183" w:lineRule="exact"/>
              <w:jc w:val="right"/>
              <w:rPr>
                <w:rFonts w:ascii="Times New Roman" w:hAnsi="Times New Roman" w:cs="Times New Roman"/>
                <w:sz w:val="24"/>
                <w:szCs w:val="24"/>
              </w:rPr>
            </w:pPr>
            <w:r>
              <w:rPr>
                <w:rFonts w:ascii="Arial" w:hAnsi="Arial" w:cs="Arial"/>
                <w:sz w:val="20"/>
                <w:szCs w:val="20"/>
              </w:rPr>
              <w:t>Then we will</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150"/>
        </w:trPr>
        <w:tc>
          <w:tcPr>
            <w:tcW w:w="2340" w:type="dxa"/>
            <w:gridSpan w:val="6"/>
            <w:tcBorders>
              <w:top w:val="nil"/>
              <w:left w:val="nil"/>
              <w:bottom w:val="nil"/>
              <w:right w:val="nil"/>
            </w:tcBorders>
            <w:vAlign w:val="bottom"/>
          </w:tcPr>
          <w:p w:rsidR="002323FA" w:rsidRDefault="003F6155">
            <w:pPr>
              <w:widowControl w:val="0"/>
              <w:autoSpaceDE w:val="0"/>
              <w:autoSpaceDN w:val="0"/>
              <w:adjustRightInd w:val="0"/>
              <w:spacing w:after="0" w:line="150" w:lineRule="exact"/>
              <w:rPr>
                <w:rFonts w:ascii="Times New Roman" w:hAnsi="Times New Roman" w:cs="Times New Roman"/>
                <w:sz w:val="24"/>
                <w:szCs w:val="24"/>
              </w:rPr>
            </w:pPr>
            <w:r>
              <w:rPr>
                <w:rFonts w:ascii="Arial" w:hAnsi="Arial" w:cs="Arial"/>
                <w:sz w:val="13"/>
                <w:szCs w:val="13"/>
              </w:rPr>
              <w:t xml:space="preserve">ing classification results  </w:t>
            </w:r>
            <w:r>
              <w:rPr>
                <w:rFonts w:ascii="Arial" w:hAnsi="Arial" w:cs="Arial"/>
                <w:sz w:val="17"/>
                <w:szCs w:val="17"/>
                <w:vertAlign w:val="subscript"/>
              </w:rPr>
              <w:t>2</w:t>
            </w:r>
          </w:p>
        </w:tc>
        <w:tc>
          <w:tcPr>
            <w:tcW w:w="1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400" w:type="dxa"/>
            <w:gridSpan w:val="5"/>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9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366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128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45"/>
        </w:trPr>
        <w:tc>
          <w:tcPr>
            <w:tcW w:w="4960" w:type="dxa"/>
            <w:gridSpan w:val="15"/>
            <w:tcBorders>
              <w:top w:val="nil"/>
              <w:left w:val="nil"/>
              <w:bottom w:val="nil"/>
              <w:right w:val="nil"/>
            </w:tcBorders>
            <w:vAlign w:val="bottom"/>
          </w:tcPr>
          <w:p w:rsidR="002323FA" w:rsidRDefault="003F6155">
            <w:pPr>
              <w:widowControl w:val="0"/>
              <w:autoSpaceDE w:val="0"/>
              <w:autoSpaceDN w:val="0"/>
              <w:adjustRightInd w:val="0"/>
              <w:spacing w:after="0" w:line="144" w:lineRule="exact"/>
              <w:ind w:right="140"/>
              <w:jc w:val="right"/>
              <w:rPr>
                <w:rFonts w:ascii="Times New Roman" w:hAnsi="Times New Roman" w:cs="Times New Roman"/>
                <w:sz w:val="24"/>
                <w:szCs w:val="24"/>
              </w:rPr>
            </w:pPr>
            <w:r>
              <w:rPr>
                <w:rFonts w:ascii="Arial" w:hAnsi="Arial" w:cs="Arial"/>
                <w:sz w:val="13"/>
                <w:szCs w:val="13"/>
              </w:rPr>
              <w:t xml:space="preserve">Similar to </w:t>
            </w:r>
            <w:r>
              <w:rPr>
                <w:rFonts w:ascii="Arial" w:hAnsi="Arial" w:cs="Arial"/>
                <w:i/>
                <w:iCs/>
                <w:sz w:val="13"/>
                <w:szCs w:val="13"/>
              </w:rPr>
              <w:t>L</w:t>
            </w:r>
            <w:r>
              <w:rPr>
                <w:rFonts w:ascii="Arial" w:hAnsi="Arial" w:cs="Arial"/>
                <w:sz w:val="16"/>
                <w:szCs w:val="16"/>
                <w:vertAlign w:val="subscript"/>
              </w:rPr>
              <w:t>1</w:t>
            </w:r>
            <w:r>
              <w:rPr>
                <w:rFonts w:ascii="Arial" w:hAnsi="Arial" w:cs="Arial"/>
                <w:sz w:val="13"/>
                <w:szCs w:val="13"/>
              </w:rPr>
              <w:t xml:space="preserve">-BRD, </w:t>
            </w:r>
            <w:r>
              <w:rPr>
                <w:rFonts w:ascii="Arial" w:hAnsi="Arial" w:cs="Arial"/>
                <w:i/>
                <w:iCs/>
                <w:sz w:val="13"/>
                <w:szCs w:val="13"/>
              </w:rPr>
              <w:t>Â</w:t>
            </w:r>
            <w:r>
              <w:rPr>
                <w:rFonts w:ascii="Arial" w:hAnsi="Arial" w:cs="Arial"/>
                <w:sz w:val="13"/>
                <w:szCs w:val="13"/>
              </w:rPr>
              <w:t xml:space="preserve">  distance can also be combined</w:t>
            </w:r>
          </w:p>
        </w:tc>
        <w:tc>
          <w:tcPr>
            <w:tcW w:w="494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w w:val="93"/>
                <w:sz w:val="20"/>
                <w:szCs w:val="20"/>
              </w:rPr>
              <w:t>show our results on PASCAL 2008 and 2005, by comparing</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83"/>
        </w:trPr>
        <w:tc>
          <w:tcPr>
            <w:tcW w:w="4960" w:type="dxa"/>
            <w:gridSpan w:val="15"/>
            <w:tcBorders>
              <w:top w:val="nil"/>
              <w:left w:val="nil"/>
              <w:bottom w:val="nil"/>
              <w:right w:val="nil"/>
            </w:tcBorders>
            <w:vAlign w:val="bottom"/>
          </w:tcPr>
          <w:p w:rsidR="002323FA" w:rsidRDefault="003F6155">
            <w:pPr>
              <w:widowControl w:val="0"/>
              <w:autoSpaceDE w:val="0"/>
              <w:autoSpaceDN w:val="0"/>
              <w:adjustRightInd w:val="0"/>
              <w:spacing w:after="0" w:line="183" w:lineRule="exact"/>
              <w:ind w:right="140"/>
              <w:jc w:val="right"/>
              <w:rPr>
                <w:rFonts w:ascii="Times New Roman" w:hAnsi="Times New Roman" w:cs="Times New Roman"/>
                <w:sz w:val="24"/>
                <w:szCs w:val="24"/>
              </w:rPr>
            </w:pPr>
            <w:r>
              <w:rPr>
                <w:rFonts w:ascii="Arial" w:hAnsi="Arial" w:cs="Arial"/>
                <w:sz w:val="16"/>
                <w:szCs w:val="16"/>
              </w:rPr>
              <w:t xml:space="preserve">with BRD. This combination generates the </w:t>
            </w:r>
            <w:r>
              <w:rPr>
                <w:rFonts w:ascii="Arial" w:hAnsi="Arial" w:cs="Arial"/>
                <w:i/>
                <w:iCs/>
                <w:sz w:val="16"/>
                <w:szCs w:val="16"/>
              </w:rPr>
              <w:t>Â</w:t>
            </w:r>
            <w:r>
              <w:rPr>
                <w:rFonts w:ascii="Arial" w:hAnsi="Arial" w:cs="Arial"/>
                <w:sz w:val="21"/>
                <w:szCs w:val="21"/>
                <w:vertAlign w:val="superscript"/>
              </w:rPr>
              <w:t>2</w:t>
            </w:r>
            <w:r>
              <w:rPr>
                <w:rFonts w:ascii="Arial" w:hAnsi="Arial" w:cs="Arial"/>
                <w:i/>
                <w:iCs/>
                <w:sz w:val="16"/>
                <w:szCs w:val="16"/>
              </w:rPr>
              <w:t>-BRD</w:t>
            </w:r>
            <w:r>
              <w:rPr>
                <w:rFonts w:ascii="Arial" w:hAnsi="Arial" w:cs="Arial"/>
                <w:sz w:val="16"/>
                <w:szCs w:val="16"/>
              </w:rPr>
              <w:t>, which</w:t>
            </w:r>
          </w:p>
        </w:tc>
        <w:tc>
          <w:tcPr>
            <w:tcW w:w="49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5"/>
                <w:szCs w:val="15"/>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06"/>
        </w:trPr>
        <w:tc>
          <w:tcPr>
            <w:tcW w:w="2340" w:type="dxa"/>
            <w:gridSpan w:val="6"/>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is presented below,</w:t>
            </w:r>
          </w:p>
        </w:tc>
        <w:tc>
          <w:tcPr>
            <w:tcW w:w="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1400" w:type="dxa"/>
            <w:gridSpan w:val="5"/>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9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49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05" w:lineRule="exact"/>
              <w:jc w:val="right"/>
              <w:rPr>
                <w:rFonts w:ascii="Times New Roman" w:hAnsi="Times New Roman" w:cs="Times New Roman"/>
                <w:sz w:val="24"/>
                <w:szCs w:val="24"/>
              </w:rPr>
            </w:pPr>
            <w:r>
              <w:rPr>
                <w:rFonts w:ascii="Arial" w:hAnsi="Arial" w:cs="Arial"/>
                <w:sz w:val="17"/>
                <w:szCs w:val="17"/>
              </w:rPr>
              <w:t xml:space="preserve">directly with with the winners’ results. Finally, we test </w:t>
            </w:r>
            <w:r>
              <w:rPr>
                <w:rFonts w:ascii="Arial" w:hAnsi="Arial" w:cs="Arial"/>
                <w:i/>
                <w:iCs/>
                <w:sz w:val="17"/>
                <w:szCs w:val="17"/>
              </w:rPr>
              <w:t>L</w:t>
            </w:r>
            <w:r>
              <w:rPr>
                <w:rFonts w:ascii="Arial" w:hAnsi="Arial" w:cs="Arial"/>
                <w:sz w:val="23"/>
                <w:szCs w:val="23"/>
                <w:vertAlign w:val="subscript"/>
              </w:rPr>
              <w:t>1</w:t>
            </w:r>
            <w:r>
              <w:rPr>
                <w:rFonts w:ascii="Arial" w:hAnsi="Arial" w:cs="Arial"/>
                <w:sz w:val="17"/>
                <w:szCs w:val="17"/>
              </w:rPr>
              <w:t>-</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87"/>
        </w:trPr>
        <w:tc>
          <w:tcPr>
            <w:tcW w:w="2340" w:type="dxa"/>
            <w:gridSpan w:val="6"/>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1400" w:type="dxa"/>
            <w:gridSpan w:val="5"/>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9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7"/>
                <w:szCs w:val="7"/>
              </w:rPr>
            </w:pPr>
          </w:p>
        </w:tc>
        <w:tc>
          <w:tcPr>
            <w:tcW w:w="494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w w:val="96"/>
                <w:sz w:val="20"/>
                <w:szCs w:val="20"/>
              </w:rPr>
              <w:t>BRD on the Oxford flowers and report better classification</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50"/>
        </w:trPr>
        <w:tc>
          <w:tcPr>
            <w:tcW w:w="1780" w:type="dxa"/>
            <w:gridSpan w:val="3"/>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800" w:type="dxa"/>
            <w:gridSpan w:val="5"/>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w:t>
            </w:r>
            <w:r>
              <w:rPr>
                <w:rFonts w:ascii="Arial" w:hAnsi="Arial" w:cs="Arial"/>
                <w:i/>
                <w:iCs/>
                <w:sz w:val="20"/>
                <w:szCs w:val="20"/>
              </w:rPr>
              <w:t>¡</w:t>
            </w:r>
            <w:r>
              <w:rPr>
                <w:rFonts w:ascii="Arial" w:hAnsi="Arial" w:cs="Arial"/>
                <w:sz w:val="20"/>
                <w:szCs w:val="20"/>
              </w:rPr>
              <w:t xml:space="preserve"> </w:t>
            </w: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w:t>
            </w:r>
            <w:r>
              <w:rPr>
                <w:rFonts w:ascii="Arial" w:hAnsi="Arial" w:cs="Arial"/>
                <w:sz w:val="27"/>
                <w:szCs w:val="27"/>
                <w:vertAlign w:val="superscript"/>
              </w:rPr>
              <w:t>2</w:t>
            </w:r>
          </w:p>
        </w:tc>
        <w:tc>
          <w:tcPr>
            <w:tcW w:w="1400" w:type="dxa"/>
            <w:gridSpan w:val="5"/>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9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49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3"/>
                <w:szCs w:val="1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66"/>
        </w:trPr>
        <w:tc>
          <w:tcPr>
            <w:tcW w:w="178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65" w:lineRule="exact"/>
              <w:ind w:left="420"/>
              <w:rPr>
                <w:rFonts w:ascii="Times New Roman" w:hAnsi="Times New Roman" w:cs="Times New Roman"/>
                <w:sz w:val="24"/>
                <w:szCs w:val="24"/>
              </w:rPr>
            </w:pPr>
            <w:r>
              <w:rPr>
                <w:rFonts w:ascii="Arial" w:hAnsi="Arial" w:cs="Arial"/>
                <w:i/>
                <w:iCs/>
                <w:sz w:val="20"/>
                <w:szCs w:val="20"/>
              </w:rPr>
              <w:t>d</w:t>
            </w:r>
            <w:r>
              <w:rPr>
                <w:rFonts w:ascii="Arial" w:hAnsi="Arial" w:cs="Arial"/>
                <w:i/>
                <w:iCs/>
                <w:sz w:val="27"/>
                <w:szCs w:val="27"/>
                <w:vertAlign w:val="subscript"/>
              </w:rPr>
              <w:t>Â</w:t>
            </w:r>
            <w:r>
              <w:rPr>
                <w:rFonts w:ascii="Arial" w:hAnsi="Arial" w:cs="Arial"/>
                <w:sz w:val="9"/>
                <w:szCs w:val="9"/>
              </w:rPr>
              <w:t>2</w:t>
            </w:r>
            <w:r>
              <w:rPr>
                <w:rFonts w:ascii="Arial" w:hAnsi="Arial" w:cs="Arial"/>
                <w:i/>
                <w:iCs/>
                <w:sz w:val="27"/>
                <w:szCs w:val="27"/>
                <w:vertAlign w:val="subscript"/>
              </w:rPr>
              <w:t>br;i</w:t>
            </w:r>
            <w:r>
              <w:rPr>
                <w:rFonts w:ascii="Arial" w:hAnsi="Arial" w:cs="Arial"/>
                <w:sz w:val="20"/>
                <w:szCs w:val="20"/>
              </w:rPr>
              <w:t>(p</w:t>
            </w:r>
            <w:r>
              <w:rPr>
                <w:rFonts w:ascii="Arial" w:hAnsi="Arial" w:cs="Arial"/>
                <w:i/>
                <w:iCs/>
                <w:sz w:val="20"/>
                <w:szCs w:val="20"/>
              </w:rPr>
              <w:t xml:space="preserve">; </w:t>
            </w:r>
            <w:r>
              <w:rPr>
                <w:rFonts w:ascii="Arial" w:hAnsi="Arial" w:cs="Arial"/>
                <w:sz w:val="20"/>
                <w:szCs w:val="20"/>
              </w:rPr>
              <w:t>q) = 2</w:t>
            </w:r>
          </w:p>
        </w:tc>
        <w:tc>
          <w:tcPr>
            <w:tcW w:w="800" w:type="dxa"/>
            <w:gridSpan w:val="5"/>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1400" w:type="dxa"/>
            <w:gridSpan w:val="5"/>
            <w:tcBorders>
              <w:top w:val="nil"/>
              <w:left w:val="nil"/>
              <w:bottom w:val="nil"/>
              <w:right w:val="nil"/>
            </w:tcBorders>
            <w:vAlign w:val="bottom"/>
          </w:tcPr>
          <w:p w:rsidR="002323FA" w:rsidRDefault="003F6155">
            <w:pPr>
              <w:widowControl w:val="0"/>
              <w:autoSpaceDE w:val="0"/>
              <w:autoSpaceDN w:val="0"/>
              <w:adjustRightInd w:val="0"/>
              <w:spacing w:after="0" w:line="265" w:lineRule="exact"/>
              <w:ind w:right="460"/>
              <w:jc w:val="right"/>
              <w:rPr>
                <w:rFonts w:ascii="Times New Roman" w:hAnsi="Times New Roman" w:cs="Times New Roman"/>
                <w:sz w:val="24"/>
                <w:szCs w:val="24"/>
              </w:rPr>
            </w:pPr>
            <w:r>
              <w:rPr>
                <w:rFonts w:ascii="Arial" w:hAnsi="Arial" w:cs="Arial"/>
                <w:i/>
                <w:iCs/>
                <w:w w:val="98"/>
                <w:sz w:val="20"/>
                <w:szCs w:val="20"/>
              </w:rPr>
              <w:t>d</w:t>
            </w:r>
            <w:r>
              <w:rPr>
                <w:rFonts w:ascii="Arial" w:hAnsi="Arial" w:cs="Arial"/>
                <w:i/>
                <w:iCs/>
                <w:w w:val="98"/>
                <w:sz w:val="27"/>
                <w:szCs w:val="27"/>
                <w:vertAlign w:val="subscript"/>
              </w:rPr>
              <w:t>br;i</w:t>
            </w:r>
            <w:r>
              <w:rPr>
                <w:rFonts w:ascii="Arial" w:hAnsi="Arial" w:cs="Arial"/>
                <w:w w:val="98"/>
                <w:sz w:val="20"/>
                <w:szCs w:val="20"/>
              </w:rPr>
              <w:t>(p</w:t>
            </w:r>
            <w:r>
              <w:rPr>
                <w:rFonts w:ascii="Arial" w:hAnsi="Arial" w:cs="Arial"/>
                <w:i/>
                <w:iCs/>
                <w:w w:val="98"/>
                <w:sz w:val="20"/>
                <w:szCs w:val="20"/>
              </w:rPr>
              <w:t xml:space="preserve">; </w:t>
            </w:r>
            <w:r>
              <w:rPr>
                <w:rFonts w:ascii="Arial" w:hAnsi="Arial" w:cs="Arial"/>
                <w:w w:val="98"/>
                <w:sz w:val="20"/>
                <w:szCs w:val="20"/>
              </w:rPr>
              <w:t>q)</w:t>
            </w:r>
          </w:p>
        </w:tc>
        <w:tc>
          <w:tcPr>
            <w:tcW w:w="98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Arial" w:hAnsi="Arial" w:cs="Arial"/>
                <w:sz w:val="20"/>
                <w:szCs w:val="20"/>
              </w:rPr>
              <w:t>(12)</w:t>
            </w:r>
          </w:p>
        </w:tc>
        <w:tc>
          <w:tcPr>
            <w:tcW w:w="366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20"/>
              <w:rPr>
                <w:rFonts w:ascii="Times New Roman" w:hAnsi="Times New Roman" w:cs="Times New Roman"/>
                <w:sz w:val="24"/>
                <w:szCs w:val="24"/>
              </w:rPr>
            </w:pPr>
            <w:r>
              <w:rPr>
                <w:rFonts w:ascii="Arial" w:hAnsi="Arial" w:cs="Arial"/>
                <w:sz w:val="20"/>
                <w:szCs w:val="20"/>
              </w:rPr>
              <w:t>rate than all previous tested methods.</w:t>
            </w:r>
          </w:p>
        </w:tc>
        <w:tc>
          <w:tcPr>
            <w:tcW w:w="12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3"/>
                <w:szCs w:val="2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00"/>
        </w:trPr>
        <w:tc>
          <w:tcPr>
            <w:tcW w:w="1780" w:type="dxa"/>
            <w:gridSpan w:val="3"/>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680" w:type="dxa"/>
            <w:gridSpan w:val="4"/>
            <w:tcBorders>
              <w:top w:val="nil"/>
              <w:left w:val="nil"/>
              <w:bottom w:val="nil"/>
              <w:right w:val="nil"/>
            </w:tcBorders>
            <w:vAlign w:val="bottom"/>
          </w:tcPr>
          <w:p w:rsidR="002323FA" w:rsidRDefault="003F6155">
            <w:pPr>
              <w:widowControl w:val="0"/>
              <w:autoSpaceDE w:val="0"/>
              <w:autoSpaceDN w:val="0"/>
              <w:adjustRightInd w:val="0"/>
              <w:spacing w:after="0" w:line="199" w:lineRule="exact"/>
              <w:ind w:left="5"/>
              <w:jc w:val="center"/>
              <w:rPr>
                <w:rFonts w:ascii="Times New Roman" w:hAnsi="Times New Roman" w:cs="Times New Roman"/>
                <w:sz w:val="24"/>
                <w:szCs w:val="24"/>
              </w:rPr>
            </w:pPr>
            <w:r>
              <w:rPr>
                <w:rFonts w:ascii="Arial" w:hAnsi="Arial" w:cs="Arial"/>
                <w:i/>
                <w:iCs/>
                <w:sz w:val="17"/>
                <w:szCs w:val="17"/>
              </w:rPr>
              <w:t>p</w:t>
            </w:r>
            <w:r>
              <w:rPr>
                <w:rFonts w:ascii="Arial" w:hAnsi="Arial" w:cs="Arial"/>
                <w:i/>
                <w:iCs/>
                <w:sz w:val="23"/>
                <w:szCs w:val="23"/>
                <w:vertAlign w:val="subscript"/>
              </w:rPr>
              <w:t>i</w:t>
            </w:r>
            <w:r>
              <w:rPr>
                <w:rFonts w:ascii="Arial" w:hAnsi="Arial" w:cs="Arial"/>
                <w:i/>
                <w:iCs/>
                <w:sz w:val="17"/>
                <w:szCs w:val="17"/>
              </w:rPr>
              <w:t xml:space="preserve"> </w:t>
            </w:r>
            <w:r>
              <w:rPr>
                <w:rFonts w:ascii="Arial" w:hAnsi="Arial" w:cs="Arial"/>
                <w:sz w:val="17"/>
                <w:szCs w:val="17"/>
              </w:rPr>
              <w:t>+</w:t>
            </w:r>
            <w:r>
              <w:rPr>
                <w:rFonts w:ascii="Arial" w:hAnsi="Arial" w:cs="Arial"/>
                <w:i/>
                <w:iCs/>
                <w:sz w:val="17"/>
                <w:szCs w:val="17"/>
              </w:rPr>
              <w:t xml:space="preserve"> q</w:t>
            </w:r>
            <w:r>
              <w:rPr>
                <w:rFonts w:ascii="Arial" w:hAnsi="Arial" w:cs="Arial"/>
                <w:i/>
                <w:iCs/>
                <w:sz w:val="23"/>
                <w:szCs w:val="23"/>
                <w:vertAlign w:val="subscript"/>
              </w:rPr>
              <w:t>i</w:t>
            </w:r>
          </w:p>
        </w:tc>
        <w:tc>
          <w:tcPr>
            <w:tcW w:w="1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1400" w:type="dxa"/>
            <w:gridSpan w:val="5"/>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9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366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12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59"/>
        </w:trPr>
        <w:tc>
          <w:tcPr>
            <w:tcW w:w="2600" w:type="dxa"/>
            <w:gridSpan w:val="9"/>
            <w:tcBorders>
              <w:top w:val="nil"/>
              <w:left w:val="nil"/>
              <w:bottom w:val="nil"/>
              <w:right w:val="nil"/>
            </w:tcBorders>
            <w:vAlign w:val="bottom"/>
          </w:tcPr>
          <w:p w:rsidR="002323FA" w:rsidRDefault="00DB159C">
            <w:pPr>
              <w:widowControl w:val="0"/>
              <w:autoSpaceDE w:val="0"/>
              <w:autoSpaceDN w:val="0"/>
              <w:adjustRightInd w:val="0"/>
              <w:spacing w:after="0" w:line="240" w:lineRule="auto"/>
              <w:ind w:left="520"/>
              <w:rPr>
                <w:rFonts w:ascii="Times New Roman" w:hAnsi="Times New Roman" w:cs="Times New Roman"/>
                <w:sz w:val="24"/>
                <w:szCs w:val="24"/>
              </w:rPr>
            </w:pPr>
            <w:r>
              <w:rPr>
                <w:noProof/>
              </w:rPr>
              <mc:AlternateContent>
                <mc:Choice Requires="wps">
                  <w:drawing>
                    <wp:anchor distT="0" distB="0" distL="114300" distR="114300" simplePos="0" relativeHeight="251667456" behindDoc="1" locked="0" layoutInCell="0" allowOverlap="1">
                      <wp:simplePos x="0" y="0"/>
                      <wp:positionH relativeFrom="column">
                        <wp:posOffset>1124585</wp:posOffset>
                      </wp:positionH>
                      <wp:positionV relativeFrom="paragraph">
                        <wp:posOffset>-180340</wp:posOffset>
                      </wp:positionV>
                      <wp:extent cx="514350" cy="0"/>
                      <wp:effectExtent l="0" t="0" r="0" b="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55pt,-14.2pt" to="129.0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" o:allowincell="f" strokeweight=".14114mm"/>
                  </w:pict>
                </mc:Fallback>
              </mc:AlternateContent>
            </w:r>
            <w:r w:rsidR="003F6155">
              <w:rPr>
                <w:rFonts w:ascii="Arial" w:hAnsi="Arial" w:cs="Arial"/>
                <w:i/>
                <w:iCs/>
                <w:w w:val="99"/>
                <w:sz w:val="20"/>
                <w:szCs w:val="20"/>
              </w:rPr>
              <w:t>d</w:t>
            </w:r>
            <w:r w:rsidR="003F6155">
              <w:rPr>
                <w:rFonts w:ascii="Arial" w:hAnsi="Arial" w:cs="Arial"/>
                <w:i/>
                <w:iCs/>
                <w:w w:val="99"/>
                <w:sz w:val="27"/>
                <w:szCs w:val="27"/>
                <w:vertAlign w:val="subscript"/>
              </w:rPr>
              <w:t>Â</w:t>
            </w:r>
            <w:r w:rsidR="003F6155">
              <w:rPr>
                <w:rFonts w:ascii="Arial" w:hAnsi="Arial" w:cs="Arial"/>
                <w:w w:val="99"/>
                <w:sz w:val="9"/>
                <w:szCs w:val="9"/>
              </w:rPr>
              <w:t>2</w:t>
            </w:r>
            <w:r w:rsidR="003F6155">
              <w:rPr>
                <w:rFonts w:ascii="Arial" w:hAnsi="Arial" w:cs="Arial"/>
                <w:i/>
                <w:iCs/>
                <w:w w:val="99"/>
                <w:sz w:val="27"/>
                <w:szCs w:val="27"/>
                <w:vertAlign w:val="subscript"/>
              </w:rPr>
              <w:t>br</w:t>
            </w:r>
            <w:r w:rsidR="003F6155">
              <w:rPr>
                <w:rFonts w:ascii="Arial" w:hAnsi="Arial" w:cs="Arial"/>
                <w:w w:val="99"/>
                <w:sz w:val="20"/>
                <w:szCs w:val="20"/>
              </w:rPr>
              <w:t>(p</w:t>
            </w:r>
            <w:r w:rsidR="003F6155">
              <w:rPr>
                <w:rFonts w:ascii="Arial" w:hAnsi="Arial" w:cs="Arial"/>
                <w:i/>
                <w:iCs/>
                <w:w w:val="99"/>
                <w:sz w:val="20"/>
                <w:szCs w:val="20"/>
              </w:rPr>
              <w:t xml:space="preserve">; </w:t>
            </w:r>
            <w:r w:rsidR="003F6155">
              <w:rPr>
                <w:rFonts w:ascii="Arial" w:hAnsi="Arial" w:cs="Arial"/>
                <w:w w:val="99"/>
                <w:sz w:val="20"/>
                <w:szCs w:val="20"/>
              </w:rPr>
              <w:t>q) =</w:t>
            </w:r>
            <w:r w:rsidR="003F6155">
              <w:rPr>
                <w:rFonts w:ascii="Arial" w:hAnsi="Arial" w:cs="Arial"/>
                <w:i/>
                <w:iCs/>
                <w:w w:val="99"/>
                <w:sz w:val="20"/>
                <w:szCs w:val="20"/>
              </w:rPr>
              <w:t xml:space="preserve"> d</w:t>
            </w:r>
            <w:r w:rsidR="003F6155">
              <w:rPr>
                <w:rFonts w:ascii="Arial" w:hAnsi="Arial" w:cs="Arial"/>
                <w:i/>
                <w:iCs/>
                <w:w w:val="99"/>
                <w:sz w:val="27"/>
                <w:szCs w:val="27"/>
                <w:vertAlign w:val="subscript"/>
              </w:rPr>
              <w:t>Â</w:t>
            </w:r>
            <w:r w:rsidR="003F6155">
              <w:rPr>
                <w:rFonts w:ascii="Arial" w:hAnsi="Arial" w:cs="Arial"/>
                <w:w w:val="99"/>
                <w:sz w:val="9"/>
                <w:szCs w:val="9"/>
              </w:rPr>
              <w:t>2</w:t>
            </w:r>
            <w:r w:rsidR="003F6155">
              <w:rPr>
                <w:rFonts w:ascii="Arial" w:hAnsi="Arial" w:cs="Arial"/>
                <w:i/>
                <w:iCs/>
                <w:w w:val="99"/>
                <w:sz w:val="20"/>
                <w:szCs w:val="20"/>
              </w:rPr>
              <w:t xml:space="preserve"> </w:t>
            </w:r>
            <w:r w:rsidR="003F6155">
              <w:rPr>
                <w:rFonts w:ascii="Arial" w:hAnsi="Arial" w:cs="Arial"/>
                <w:w w:val="99"/>
                <w:sz w:val="20"/>
                <w:szCs w:val="20"/>
              </w:rPr>
              <w:t>(p</w:t>
            </w:r>
            <w:r w:rsidR="003F6155">
              <w:rPr>
                <w:rFonts w:ascii="Arial" w:hAnsi="Arial" w:cs="Arial"/>
                <w:i/>
                <w:iCs/>
                <w:w w:val="99"/>
                <w:sz w:val="20"/>
                <w:szCs w:val="20"/>
              </w:rPr>
              <w:t xml:space="preserve">; </w:t>
            </w:r>
            <w:r w:rsidR="003F6155">
              <w:rPr>
                <w:rFonts w:ascii="Arial" w:hAnsi="Arial" w:cs="Arial"/>
                <w:w w:val="99"/>
                <w:sz w:val="20"/>
                <w:szCs w:val="20"/>
              </w:rPr>
              <w:t>q)</w:t>
            </w:r>
            <w:r w:rsidR="003F6155">
              <w:rPr>
                <w:rFonts w:ascii="Arial" w:hAnsi="Arial" w:cs="Arial"/>
                <w:i/>
                <w:iCs/>
                <w:w w:val="99"/>
                <w:sz w:val="20"/>
                <w:szCs w:val="20"/>
              </w:rPr>
              <w:t xml:space="preserve"> ¡</w:t>
            </w:r>
          </w:p>
        </w:tc>
        <w:tc>
          <w:tcPr>
            <w:tcW w:w="33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32"/>
              <w:jc w:val="center"/>
              <w:rPr>
                <w:rFonts w:ascii="Times New Roman" w:hAnsi="Times New Roman" w:cs="Times New Roman"/>
                <w:sz w:val="24"/>
                <w:szCs w:val="24"/>
              </w:rPr>
            </w:pPr>
            <w:r>
              <w:rPr>
                <w:rFonts w:ascii="Arial" w:hAnsi="Arial" w:cs="Arial"/>
                <w:i/>
                <w:iCs/>
                <w:sz w:val="14"/>
                <w:szCs w:val="14"/>
              </w:rPr>
              <w:t>n</w:t>
            </w:r>
          </w:p>
        </w:tc>
        <w:tc>
          <w:tcPr>
            <w:tcW w:w="1130" w:type="dxa"/>
            <w:gridSpan w:val="4"/>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10"/>
              <w:rPr>
                <w:rFonts w:ascii="Times New Roman" w:hAnsi="Times New Roman" w:cs="Times New Roman"/>
                <w:sz w:val="24"/>
                <w:szCs w:val="24"/>
              </w:rPr>
            </w:pPr>
            <w:r>
              <w:rPr>
                <w:rFonts w:ascii="Arial" w:hAnsi="Arial" w:cs="Arial"/>
                <w:sz w:val="20"/>
                <w:szCs w:val="20"/>
              </w:rPr>
              <w:t>(</w:t>
            </w:r>
            <w:r>
              <w:rPr>
                <w:rFonts w:ascii="Arial" w:hAnsi="Arial" w:cs="Arial"/>
                <w:i/>
                <w:iCs/>
                <w:sz w:val="20"/>
                <w:szCs w:val="20"/>
              </w:rPr>
              <w:t>p</w:t>
            </w:r>
            <w:r>
              <w:rPr>
                <w:rFonts w:ascii="Arial" w:hAnsi="Arial" w:cs="Arial"/>
                <w:i/>
                <w:iCs/>
                <w:sz w:val="27"/>
                <w:szCs w:val="27"/>
                <w:vertAlign w:val="subscript"/>
              </w:rPr>
              <w:t>i</w:t>
            </w:r>
            <w:r>
              <w:rPr>
                <w:rFonts w:ascii="Arial" w:hAnsi="Arial" w:cs="Arial"/>
                <w:sz w:val="20"/>
                <w:szCs w:val="20"/>
              </w:rPr>
              <w:t xml:space="preserve"> </w:t>
            </w:r>
            <w:r>
              <w:rPr>
                <w:rFonts w:ascii="Arial" w:hAnsi="Arial" w:cs="Arial"/>
                <w:i/>
                <w:iCs/>
                <w:sz w:val="20"/>
                <w:szCs w:val="20"/>
              </w:rPr>
              <w:t>¡</w:t>
            </w:r>
            <w:r>
              <w:rPr>
                <w:rFonts w:ascii="Arial" w:hAnsi="Arial" w:cs="Arial"/>
                <w:sz w:val="20"/>
                <w:szCs w:val="20"/>
              </w:rPr>
              <w:t xml:space="preserve"> </w:t>
            </w:r>
            <w:r>
              <w:rPr>
                <w:rFonts w:ascii="Arial" w:hAnsi="Arial" w:cs="Arial"/>
                <w:i/>
                <w:iCs/>
                <w:sz w:val="20"/>
                <w:szCs w:val="20"/>
              </w:rPr>
              <w:t>q</w:t>
            </w:r>
            <w:r>
              <w:rPr>
                <w:rFonts w:ascii="Arial" w:hAnsi="Arial" w:cs="Arial"/>
                <w:i/>
                <w:iCs/>
                <w:sz w:val="27"/>
                <w:szCs w:val="27"/>
                <w:vertAlign w:val="subscript"/>
              </w:rPr>
              <w:t>i</w:t>
            </w:r>
            <w:r>
              <w:rPr>
                <w:rFonts w:ascii="Arial" w:hAnsi="Arial" w:cs="Arial"/>
                <w:sz w:val="20"/>
                <w:szCs w:val="20"/>
              </w:rPr>
              <w:t>)</w:t>
            </w:r>
            <w:r>
              <w:rPr>
                <w:rFonts w:ascii="Arial" w:hAnsi="Arial" w:cs="Arial"/>
                <w:sz w:val="27"/>
                <w:szCs w:val="27"/>
                <w:vertAlign w:val="superscript"/>
              </w:rPr>
              <w:t>2</w:t>
            </w:r>
            <w:r>
              <w:rPr>
                <w:rFonts w:ascii="Arial" w:hAnsi="Arial" w:cs="Arial"/>
                <w:i/>
                <w:iCs/>
                <w:sz w:val="20"/>
                <w:szCs w:val="20"/>
              </w:rPr>
              <w:t>p</w:t>
            </w:r>
            <w:r>
              <w:rPr>
                <w:rFonts w:ascii="Arial" w:hAnsi="Arial" w:cs="Arial"/>
                <w:i/>
                <w:iCs/>
                <w:sz w:val="27"/>
                <w:szCs w:val="27"/>
                <w:vertAlign w:val="subscript"/>
              </w:rPr>
              <w:t>i</w:t>
            </w:r>
            <w:r>
              <w:rPr>
                <w:rFonts w:ascii="Arial" w:hAnsi="Arial" w:cs="Arial"/>
                <w:i/>
                <w:iCs/>
                <w:sz w:val="20"/>
                <w:szCs w:val="20"/>
              </w:rPr>
              <w:t>q</w:t>
            </w:r>
            <w:r>
              <w:rPr>
                <w:rFonts w:ascii="Arial" w:hAnsi="Arial" w:cs="Arial"/>
                <w:i/>
                <w:iCs/>
                <w:sz w:val="27"/>
                <w:szCs w:val="27"/>
                <w:vertAlign w:val="subscript"/>
              </w:rPr>
              <w:t>i</w:t>
            </w:r>
          </w:p>
        </w:tc>
        <w:tc>
          <w:tcPr>
            <w:tcW w:w="9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49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2679"/>
              <w:jc w:val="right"/>
              <w:rPr>
                <w:rFonts w:ascii="Times New Roman" w:hAnsi="Times New Roman" w:cs="Times New Roman"/>
                <w:sz w:val="24"/>
                <w:szCs w:val="24"/>
              </w:rPr>
            </w:pPr>
            <w:r>
              <w:rPr>
                <w:rFonts w:ascii="Arial" w:hAnsi="Arial" w:cs="Arial"/>
                <w:w w:val="99"/>
              </w:rPr>
              <w:t>4.1. Scene-15 dataset</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66"/>
        </w:trPr>
        <w:tc>
          <w:tcPr>
            <w:tcW w:w="10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7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2</w:t>
            </w:r>
          </w:p>
        </w:tc>
        <w:tc>
          <w:tcPr>
            <w:tcW w:w="2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22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w:t>
            </w:r>
          </w:p>
        </w:tc>
        <w:tc>
          <w:tcPr>
            <w:tcW w:w="360" w:type="dxa"/>
            <w:gridSpan w:val="4"/>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5"/>
              <w:jc w:val="right"/>
              <w:rPr>
                <w:rFonts w:ascii="Times New Roman" w:hAnsi="Times New Roman" w:cs="Times New Roman"/>
                <w:sz w:val="24"/>
                <w:szCs w:val="24"/>
              </w:rPr>
            </w:pPr>
            <w:r>
              <w:rPr>
                <w:rFonts w:ascii="Arial" w:hAnsi="Arial" w:cs="Arial"/>
                <w:sz w:val="14"/>
                <w:szCs w:val="14"/>
              </w:rPr>
              <w:t>2</w:t>
            </w:r>
          </w:p>
        </w:tc>
        <w:tc>
          <w:tcPr>
            <w:tcW w:w="33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1130" w:type="dxa"/>
            <w:gridSpan w:val="4"/>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5"/>
                <w:szCs w:val="5"/>
              </w:rPr>
            </w:pPr>
          </w:p>
        </w:tc>
        <w:tc>
          <w:tcPr>
            <w:tcW w:w="90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140"/>
              <w:jc w:val="right"/>
              <w:rPr>
                <w:rFonts w:ascii="Times New Roman" w:hAnsi="Times New Roman" w:cs="Times New Roman"/>
                <w:sz w:val="24"/>
                <w:szCs w:val="24"/>
              </w:rPr>
            </w:pPr>
            <w:r>
              <w:rPr>
                <w:rFonts w:ascii="Arial" w:hAnsi="Arial" w:cs="Arial"/>
                <w:i/>
                <w:iCs/>
                <w:sz w:val="20"/>
                <w:szCs w:val="20"/>
              </w:rPr>
              <w:t xml:space="preserve">;  </w:t>
            </w:r>
            <w:r>
              <w:rPr>
                <w:rFonts w:ascii="Arial" w:hAnsi="Arial" w:cs="Arial"/>
                <w:sz w:val="20"/>
                <w:szCs w:val="20"/>
              </w:rPr>
              <w:t>(13)</w:t>
            </w:r>
          </w:p>
        </w:tc>
        <w:tc>
          <w:tcPr>
            <w:tcW w:w="494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The Scene-15 dataset [</w:t>
            </w:r>
            <w:r>
              <w:rPr>
                <w:rFonts w:ascii="Arial" w:hAnsi="Arial" w:cs="Arial"/>
                <w:color w:val="00FF00"/>
                <w:sz w:val="20"/>
                <w:szCs w:val="20"/>
              </w:rPr>
              <w:t>15</w:t>
            </w:r>
            <w:r>
              <w:rPr>
                <w:rFonts w:ascii="Arial" w:hAnsi="Arial" w:cs="Arial"/>
                <w:sz w:val="20"/>
                <w:szCs w:val="20"/>
              </w:rPr>
              <w:t xml:space="preserve">] (see Fig. </w:t>
            </w:r>
            <w:r>
              <w:rPr>
                <w:rFonts w:ascii="Arial" w:hAnsi="Arial" w:cs="Arial"/>
                <w:color w:val="FF0000"/>
                <w:sz w:val="20"/>
                <w:szCs w:val="20"/>
              </w:rPr>
              <w:t>2</w:t>
            </w:r>
            <w:r>
              <w:rPr>
                <w:rFonts w:ascii="Arial" w:hAnsi="Arial" w:cs="Arial"/>
                <w:sz w:val="20"/>
                <w:szCs w:val="20"/>
              </w:rPr>
              <w:t xml:space="preserve"> for examples) is</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69"/>
        </w:trPr>
        <w:tc>
          <w:tcPr>
            <w:tcW w:w="10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7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2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360" w:type="dxa"/>
            <w:gridSpan w:val="4"/>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33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1130" w:type="dxa"/>
            <w:gridSpan w:val="4"/>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9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49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4"/>
                <w:szCs w:val="1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46"/>
        </w:trPr>
        <w:tc>
          <w:tcPr>
            <w:tcW w:w="10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7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280" w:type="dxa"/>
            <w:gridSpan w:val="2"/>
            <w:tcBorders>
              <w:top w:val="nil"/>
              <w:left w:val="nil"/>
              <w:bottom w:val="nil"/>
              <w:right w:val="nil"/>
            </w:tcBorders>
            <w:vAlign w:val="bottom"/>
          </w:tcPr>
          <w:p w:rsidR="002323FA" w:rsidRDefault="003F6155">
            <w:pPr>
              <w:widowControl w:val="0"/>
              <w:autoSpaceDE w:val="0"/>
              <w:autoSpaceDN w:val="0"/>
              <w:adjustRightInd w:val="0"/>
              <w:spacing w:after="0" w:line="45" w:lineRule="exact"/>
              <w:ind w:left="60"/>
              <w:rPr>
                <w:rFonts w:ascii="Times New Roman" w:hAnsi="Times New Roman" w:cs="Times New Roman"/>
                <w:sz w:val="24"/>
                <w:szCs w:val="24"/>
              </w:rPr>
            </w:pPr>
            <w:r>
              <w:rPr>
                <w:rFonts w:ascii="Arial" w:hAnsi="Arial" w:cs="Arial"/>
                <w:i/>
                <w:iCs/>
                <w:sz w:val="4"/>
                <w:szCs w:val="4"/>
              </w:rPr>
              <w:t>k</w:t>
            </w:r>
            <w:r>
              <w:rPr>
                <w:rFonts w:ascii="Arial" w:hAnsi="Arial" w:cs="Arial"/>
                <w:sz w:val="4"/>
                <w:szCs w:val="4"/>
              </w:rPr>
              <w:t>p</w:t>
            </w:r>
          </w:p>
        </w:tc>
        <w:tc>
          <w:tcPr>
            <w:tcW w:w="22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360" w:type="dxa"/>
            <w:gridSpan w:val="4"/>
            <w:tcBorders>
              <w:top w:val="nil"/>
              <w:left w:val="nil"/>
              <w:bottom w:val="nil"/>
              <w:right w:val="nil"/>
            </w:tcBorders>
            <w:vAlign w:val="bottom"/>
          </w:tcPr>
          <w:p w:rsidR="002323FA" w:rsidRDefault="003F6155">
            <w:pPr>
              <w:widowControl w:val="0"/>
              <w:autoSpaceDE w:val="0"/>
              <w:autoSpaceDN w:val="0"/>
              <w:adjustRightInd w:val="0"/>
              <w:spacing w:after="0" w:line="45" w:lineRule="exact"/>
              <w:ind w:right="15"/>
              <w:jc w:val="right"/>
              <w:rPr>
                <w:rFonts w:ascii="Times New Roman" w:hAnsi="Times New Roman" w:cs="Times New Roman"/>
                <w:sz w:val="24"/>
                <w:szCs w:val="24"/>
              </w:rPr>
            </w:pPr>
            <w:r>
              <w:rPr>
                <w:rFonts w:ascii="Arial" w:hAnsi="Arial" w:cs="Arial"/>
                <w:sz w:val="4"/>
                <w:szCs w:val="4"/>
              </w:rPr>
              <w:t>q</w:t>
            </w:r>
            <w:r>
              <w:rPr>
                <w:rFonts w:ascii="Arial" w:hAnsi="Arial" w:cs="Arial"/>
                <w:i/>
                <w:iCs/>
                <w:sz w:val="4"/>
                <w:szCs w:val="4"/>
              </w:rPr>
              <w:t>k</w:t>
            </w:r>
            <w:r>
              <w:rPr>
                <w:rFonts w:ascii="Arial" w:hAnsi="Arial" w:cs="Arial"/>
                <w:sz w:val="5"/>
                <w:szCs w:val="5"/>
                <w:vertAlign w:val="subscript"/>
              </w:rPr>
              <w:t>2</w:t>
            </w:r>
          </w:p>
        </w:tc>
        <w:tc>
          <w:tcPr>
            <w:tcW w:w="33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1130" w:type="dxa"/>
            <w:gridSpan w:val="4"/>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900" w:type="dxa"/>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49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3"/>
                <w:szCs w:val="3"/>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c>
          <w:tcPr>
            <w:tcW w:w="104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2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360" w:type="dxa"/>
            <w:gridSpan w:val="4"/>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330" w:type="dxa"/>
            <w:tcBorders>
              <w:top w:val="nil"/>
              <w:left w:val="nil"/>
              <w:bottom w:val="nil"/>
              <w:right w:val="nil"/>
            </w:tcBorders>
            <w:vAlign w:val="bottom"/>
          </w:tcPr>
          <w:p w:rsidR="002323FA" w:rsidRDefault="003F6155">
            <w:pPr>
              <w:widowControl w:val="0"/>
              <w:autoSpaceDE w:val="0"/>
              <w:autoSpaceDN w:val="0"/>
              <w:adjustRightInd w:val="0"/>
              <w:spacing w:after="0" w:line="1" w:lineRule="exact"/>
              <w:ind w:right="32"/>
              <w:jc w:val="center"/>
              <w:rPr>
                <w:rFonts w:ascii="Times New Roman" w:hAnsi="Times New Roman" w:cs="Times New Roman"/>
                <w:sz w:val="24"/>
                <w:szCs w:val="24"/>
              </w:rPr>
            </w:pPr>
            <w:r>
              <w:rPr>
                <w:rFonts w:ascii="Arial" w:hAnsi="Arial" w:cs="Arial"/>
                <w:i/>
                <w:iCs/>
                <w:sz w:val="2"/>
                <w:szCs w:val="2"/>
              </w:rPr>
              <w:t>i</w:t>
            </w:r>
            <w:r>
              <w:rPr>
                <w:rFonts w:ascii="Arial" w:hAnsi="Arial" w:cs="Arial"/>
                <w:sz w:val="2"/>
                <w:szCs w:val="2"/>
              </w:rPr>
              <w:t>=1</w:t>
            </w:r>
          </w:p>
        </w:tc>
        <w:tc>
          <w:tcPr>
            <w:tcW w:w="31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74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90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494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427"/>
        </w:trPr>
        <w:tc>
          <w:tcPr>
            <w:tcW w:w="10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8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2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690" w:type="dxa"/>
            <w:gridSpan w:val="5"/>
            <w:tcBorders>
              <w:top w:val="nil"/>
              <w:left w:val="nil"/>
              <w:bottom w:val="nil"/>
              <w:right w:val="nil"/>
            </w:tcBorders>
            <w:vAlign w:val="bottom"/>
          </w:tcPr>
          <w:p w:rsidR="002323FA" w:rsidRDefault="003F6155">
            <w:pPr>
              <w:widowControl w:val="0"/>
              <w:autoSpaceDE w:val="0"/>
              <w:autoSpaceDN w:val="0"/>
              <w:adjustRightInd w:val="0"/>
              <w:spacing w:after="0" w:line="240" w:lineRule="auto"/>
              <w:ind w:left="245"/>
              <w:jc w:val="center"/>
              <w:rPr>
                <w:rFonts w:ascii="Times New Roman" w:hAnsi="Times New Roman" w:cs="Times New Roman"/>
                <w:sz w:val="24"/>
                <w:szCs w:val="24"/>
              </w:rPr>
            </w:pPr>
            <w:r>
              <w:rPr>
                <w:rFonts w:ascii="Arial" w:hAnsi="Arial" w:cs="Arial"/>
                <w:sz w:val="20"/>
                <w:szCs w:val="20"/>
              </w:rPr>
              <w:t>X</w:t>
            </w:r>
          </w:p>
        </w:tc>
        <w:tc>
          <w:tcPr>
            <w:tcW w:w="31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74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4940" w:type="dxa"/>
            <w:gridSpan w:val="2"/>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color w:val="00FF00"/>
                <w:w w:val="94"/>
                <w:sz w:val="20"/>
                <w:szCs w:val="20"/>
              </w:rPr>
              <w:t>15</w:t>
            </w:r>
            <w:r>
              <w:rPr>
                <w:rFonts w:ascii="Arial" w:hAnsi="Arial" w:cs="Arial"/>
                <w:w w:val="94"/>
                <w:sz w:val="20"/>
                <w:szCs w:val="20"/>
              </w:rPr>
              <w:t>]. It contains 15 categories and 4485 scene images, with</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54"/>
        </w:trPr>
        <w:tc>
          <w:tcPr>
            <w:tcW w:w="104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7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500" w:type="dxa"/>
            <w:gridSpan w:val="3"/>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80"/>
              <w:jc w:val="right"/>
              <w:rPr>
                <w:rFonts w:ascii="Times New Roman" w:hAnsi="Times New Roman" w:cs="Times New Roman"/>
                <w:sz w:val="24"/>
                <w:szCs w:val="24"/>
              </w:rPr>
            </w:pPr>
            <w:r>
              <w:rPr>
                <w:rFonts w:ascii="Arial" w:hAnsi="Arial" w:cs="Arial"/>
                <w:i/>
                <w:iCs/>
                <w:sz w:val="14"/>
                <w:szCs w:val="14"/>
              </w:rPr>
              <w:t>n</w:t>
            </w:r>
          </w:p>
        </w:tc>
        <w:tc>
          <w:tcPr>
            <w:tcW w:w="690" w:type="dxa"/>
            <w:gridSpan w:val="5"/>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sz w:val="14"/>
                <w:szCs w:val="14"/>
                <w:u w:val="single"/>
              </w:rPr>
              <w:t>(</w:t>
            </w:r>
            <w:r>
              <w:rPr>
                <w:rFonts w:ascii="Arial" w:hAnsi="Arial" w:cs="Arial"/>
                <w:i/>
                <w:iCs/>
                <w:sz w:val="14"/>
                <w:szCs w:val="14"/>
                <w:u w:val="single"/>
              </w:rPr>
              <w:t>p</w:t>
            </w:r>
            <w:r>
              <w:rPr>
                <w:rFonts w:ascii="Arial" w:hAnsi="Arial" w:cs="Arial"/>
                <w:i/>
                <w:iCs/>
                <w:sz w:val="19"/>
                <w:szCs w:val="19"/>
                <w:u w:val="single"/>
                <w:vertAlign w:val="subscript"/>
              </w:rPr>
              <w:t>i</w:t>
            </w:r>
            <w:r>
              <w:rPr>
                <w:rFonts w:ascii="Arial" w:hAnsi="Arial" w:cs="Arial"/>
                <w:i/>
                <w:iCs/>
                <w:sz w:val="14"/>
                <w:szCs w:val="14"/>
                <w:u w:val="single"/>
              </w:rPr>
              <w:t>¡q</w:t>
            </w:r>
            <w:r>
              <w:rPr>
                <w:rFonts w:ascii="Arial" w:hAnsi="Arial" w:cs="Arial"/>
                <w:i/>
                <w:iCs/>
                <w:sz w:val="19"/>
                <w:szCs w:val="19"/>
                <w:u w:val="single"/>
                <w:vertAlign w:val="subscript"/>
              </w:rPr>
              <w:t>i</w:t>
            </w:r>
            <w:r>
              <w:rPr>
                <w:rFonts w:ascii="Arial" w:hAnsi="Arial" w:cs="Arial"/>
                <w:sz w:val="14"/>
                <w:szCs w:val="14"/>
                <w:u w:val="single"/>
              </w:rPr>
              <w:t>)</w:t>
            </w:r>
            <w:r>
              <w:rPr>
                <w:rFonts w:ascii="Arial" w:hAnsi="Arial" w:cs="Arial"/>
                <w:sz w:val="19"/>
                <w:szCs w:val="19"/>
                <w:u w:val="single"/>
                <w:vertAlign w:val="superscript"/>
              </w:rPr>
              <w:t>2</w:t>
            </w:r>
          </w:p>
        </w:tc>
        <w:tc>
          <w:tcPr>
            <w:tcW w:w="31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74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9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4940" w:type="dxa"/>
            <w:gridSpan w:val="2"/>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4"/>
                <w:szCs w:val="4"/>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98"/>
        </w:trPr>
        <w:tc>
          <w:tcPr>
            <w:tcW w:w="1040" w:type="dxa"/>
            <w:tcBorders>
              <w:top w:val="nil"/>
              <w:left w:val="nil"/>
              <w:bottom w:val="nil"/>
              <w:right w:val="nil"/>
            </w:tcBorders>
            <w:vAlign w:val="bottom"/>
          </w:tcPr>
          <w:p w:rsidR="002323FA" w:rsidRDefault="003F6155">
            <w:pPr>
              <w:widowControl w:val="0"/>
              <w:autoSpaceDE w:val="0"/>
              <w:autoSpaceDN w:val="0"/>
              <w:adjustRightInd w:val="0"/>
              <w:spacing w:after="0" w:line="198" w:lineRule="exact"/>
              <w:rPr>
                <w:rFonts w:ascii="Times New Roman" w:hAnsi="Times New Roman" w:cs="Times New Roman"/>
                <w:sz w:val="24"/>
                <w:szCs w:val="24"/>
              </w:rPr>
            </w:pPr>
            <w:r>
              <w:rPr>
                <w:rFonts w:ascii="Arial" w:hAnsi="Arial" w:cs="Arial"/>
                <w:sz w:val="20"/>
                <w:szCs w:val="20"/>
              </w:rPr>
              <w:t xml:space="preserve">where </w:t>
            </w:r>
            <w:r>
              <w:rPr>
                <w:rFonts w:ascii="Arial" w:hAnsi="Arial" w:cs="Arial"/>
                <w:i/>
                <w:iCs/>
                <w:sz w:val="20"/>
                <w:szCs w:val="20"/>
              </w:rPr>
              <w:t>d</w:t>
            </w:r>
            <w:r>
              <w:rPr>
                <w:rFonts w:ascii="Arial" w:hAnsi="Arial" w:cs="Arial"/>
                <w:sz w:val="20"/>
                <w:szCs w:val="20"/>
              </w:rPr>
              <w:t xml:space="preserve"> </w:t>
            </w:r>
            <w:r>
              <w:rPr>
                <w:rFonts w:ascii="Arial" w:hAnsi="Arial" w:cs="Arial"/>
                <w:sz w:val="9"/>
                <w:szCs w:val="9"/>
              </w:rPr>
              <w:t>2</w:t>
            </w:r>
            <w:r>
              <w:rPr>
                <w:rFonts w:ascii="Arial" w:hAnsi="Arial" w:cs="Arial"/>
                <w:sz w:val="20"/>
                <w:szCs w:val="20"/>
              </w:rPr>
              <w:t xml:space="preserve"> (</w:t>
            </w:r>
          </w:p>
        </w:tc>
        <w:tc>
          <w:tcPr>
            <w:tcW w:w="700" w:type="dxa"/>
            <w:tcBorders>
              <w:top w:val="nil"/>
              <w:left w:val="nil"/>
              <w:bottom w:val="nil"/>
              <w:right w:val="nil"/>
            </w:tcBorders>
            <w:vAlign w:val="bottom"/>
          </w:tcPr>
          <w:p w:rsidR="002323FA" w:rsidRDefault="003F6155">
            <w:pPr>
              <w:widowControl w:val="0"/>
              <w:autoSpaceDE w:val="0"/>
              <w:autoSpaceDN w:val="0"/>
              <w:adjustRightInd w:val="0"/>
              <w:spacing w:after="0" w:line="198" w:lineRule="exact"/>
              <w:jc w:val="right"/>
              <w:rPr>
                <w:rFonts w:ascii="Times New Roman" w:hAnsi="Times New Roman" w:cs="Times New Roman"/>
                <w:sz w:val="24"/>
                <w:szCs w:val="24"/>
              </w:rPr>
            </w:pPr>
            <w:r>
              <w:rPr>
                <w:rFonts w:ascii="Arial" w:hAnsi="Arial" w:cs="Arial"/>
                <w:i/>
                <w:iCs/>
                <w:sz w:val="20"/>
                <w:szCs w:val="20"/>
              </w:rPr>
              <w:t xml:space="preserve">; </w:t>
            </w:r>
            <w:r>
              <w:rPr>
                <w:rFonts w:ascii="Arial" w:hAnsi="Arial" w:cs="Arial"/>
                <w:sz w:val="20"/>
                <w:szCs w:val="20"/>
              </w:rPr>
              <w:t>) = 2</w:t>
            </w:r>
          </w:p>
        </w:tc>
        <w:tc>
          <w:tcPr>
            <w:tcW w:w="500" w:type="dxa"/>
            <w:gridSpan w:val="3"/>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690" w:type="dxa"/>
            <w:gridSpan w:val="5"/>
            <w:vMerge/>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2030" w:type="dxa"/>
            <w:gridSpan w:val="5"/>
            <w:tcBorders>
              <w:top w:val="nil"/>
              <w:left w:val="nil"/>
              <w:bottom w:val="nil"/>
              <w:right w:val="nil"/>
            </w:tcBorders>
            <w:vAlign w:val="bottom"/>
          </w:tcPr>
          <w:p w:rsidR="002323FA" w:rsidRDefault="003F6155">
            <w:pPr>
              <w:widowControl w:val="0"/>
              <w:autoSpaceDE w:val="0"/>
              <w:autoSpaceDN w:val="0"/>
              <w:adjustRightInd w:val="0"/>
              <w:spacing w:after="0" w:line="198" w:lineRule="exact"/>
              <w:ind w:right="140"/>
              <w:jc w:val="right"/>
              <w:rPr>
                <w:rFonts w:ascii="Times New Roman" w:hAnsi="Times New Roman" w:cs="Times New Roman"/>
                <w:sz w:val="24"/>
                <w:szCs w:val="24"/>
              </w:rPr>
            </w:pPr>
            <w:r>
              <w:rPr>
                <w:rFonts w:ascii="Arial" w:hAnsi="Arial" w:cs="Arial"/>
                <w:sz w:val="17"/>
                <w:szCs w:val="17"/>
              </w:rPr>
              <w:t xml:space="preserve">is the </w:t>
            </w:r>
            <w:r>
              <w:rPr>
                <w:rFonts w:ascii="Arial" w:hAnsi="Arial" w:cs="Arial"/>
                <w:i/>
                <w:iCs/>
                <w:sz w:val="17"/>
                <w:szCs w:val="17"/>
              </w:rPr>
              <w:t>Â</w:t>
            </w:r>
            <w:r>
              <w:rPr>
                <w:rFonts w:ascii="Arial" w:hAnsi="Arial" w:cs="Arial"/>
                <w:sz w:val="23"/>
                <w:szCs w:val="23"/>
                <w:vertAlign w:val="superscript"/>
              </w:rPr>
              <w:t>2</w:t>
            </w:r>
            <w:r>
              <w:rPr>
                <w:rFonts w:ascii="Arial" w:hAnsi="Arial" w:cs="Arial"/>
                <w:sz w:val="17"/>
                <w:szCs w:val="17"/>
              </w:rPr>
              <w:t xml:space="preserve"> distance be-</w:t>
            </w:r>
          </w:p>
        </w:tc>
        <w:tc>
          <w:tcPr>
            <w:tcW w:w="49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198" w:lineRule="exact"/>
              <w:ind w:right="2359"/>
              <w:jc w:val="right"/>
              <w:rPr>
                <w:rFonts w:ascii="Times New Roman" w:hAnsi="Times New Roman" w:cs="Times New Roman"/>
                <w:sz w:val="24"/>
                <w:szCs w:val="24"/>
              </w:rPr>
            </w:pPr>
            <w:r>
              <w:rPr>
                <w:rFonts w:ascii="Arial" w:hAnsi="Arial" w:cs="Arial"/>
                <w:w w:val="96"/>
                <w:sz w:val="20"/>
                <w:szCs w:val="20"/>
              </w:rPr>
              <w:t>200 to 400 images per class.</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309"/>
        </w:trPr>
        <w:tc>
          <w:tcPr>
            <w:tcW w:w="1040" w:type="dxa"/>
            <w:tcBorders>
              <w:top w:val="nil"/>
              <w:left w:val="nil"/>
              <w:bottom w:val="nil"/>
              <w:right w:val="nil"/>
            </w:tcBorders>
            <w:vAlign w:val="bottom"/>
          </w:tcPr>
          <w:p w:rsidR="002323FA" w:rsidRDefault="003F6155">
            <w:pPr>
              <w:widowControl w:val="0"/>
              <w:autoSpaceDE w:val="0"/>
              <w:autoSpaceDN w:val="0"/>
              <w:adjustRightInd w:val="0"/>
              <w:spacing w:after="0" w:line="309" w:lineRule="exact"/>
              <w:rPr>
                <w:rFonts w:ascii="Times New Roman" w:hAnsi="Times New Roman" w:cs="Times New Roman"/>
                <w:sz w:val="24"/>
                <w:szCs w:val="24"/>
              </w:rPr>
            </w:pPr>
            <w:r>
              <w:rPr>
                <w:rFonts w:ascii="Arial" w:hAnsi="Arial" w:cs="Arial"/>
                <w:w w:val="90"/>
                <w:sz w:val="18"/>
                <w:szCs w:val="18"/>
              </w:rPr>
              <w:t>tween p</w:t>
            </w:r>
            <w:r>
              <w:rPr>
                <w:rFonts w:ascii="Arial" w:hAnsi="Arial" w:cs="Arial"/>
                <w:i/>
                <w:iCs/>
                <w:w w:val="90"/>
                <w:sz w:val="18"/>
                <w:szCs w:val="18"/>
              </w:rPr>
              <w:t>;</w:t>
            </w:r>
            <w:r>
              <w:rPr>
                <w:rFonts w:ascii="Arial" w:hAnsi="Arial" w:cs="Arial"/>
                <w:i/>
                <w:iCs/>
                <w:w w:val="90"/>
                <w:sz w:val="25"/>
                <w:szCs w:val="25"/>
                <w:vertAlign w:val="superscript"/>
              </w:rPr>
              <w:t>Â</w:t>
            </w:r>
            <w:r>
              <w:rPr>
                <w:rFonts w:ascii="Arial" w:hAnsi="Arial" w:cs="Arial"/>
                <w:w w:val="90"/>
                <w:sz w:val="18"/>
                <w:szCs w:val="18"/>
              </w:rPr>
              <w:t xml:space="preserve">q. </w:t>
            </w:r>
            <w:r>
              <w:rPr>
                <w:rFonts w:ascii="Arial" w:hAnsi="Arial" w:cs="Arial"/>
                <w:w w:val="90"/>
                <w:sz w:val="35"/>
                <w:szCs w:val="35"/>
                <w:vertAlign w:val="superscript"/>
              </w:rPr>
              <w:t>p</w:t>
            </w:r>
          </w:p>
        </w:tc>
        <w:tc>
          <w:tcPr>
            <w:tcW w:w="70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ind w:right="420"/>
              <w:jc w:val="right"/>
              <w:rPr>
                <w:rFonts w:ascii="Times New Roman" w:hAnsi="Times New Roman" w:cs="Times New Roman"/>
                <w:sz w:val="24"/>
                <w:szCs w:val="24"/>
              </w:rPr>
            </w:pPr>
            <w:r>
              <w:rPr>
                <w:rFonts w:ascii="Arial" w:hAnsi="Arial" w:cs="Arial"/>
                <w:sz w:val="20"/>
                <w:szCs w:val="20"/>
              </w:rPr>
              <w:t>q</w:t>
            </w:r>
          </w:p>
        </w:tc>
        <w:tc>
          <w:tcPr>
            <w:tcW w:w="500" w:type="dxa"/>
            <w:gridSpan w:val="3"/>
            <w:tcBorders>
              <w:top w:val="nil"/>
              <w:left w:val="nil"/>
              <w:bottom w:val="nil"/>
              <w:right w:val="nil"/>
            </w:tcBorders>
            <w:vAlign w:val="bottom"/>
          </w:tcPr>
          <w:p w:rsidR="002323FA" w:rsidRDefault="003F6155">
            <w:pPr>
              <w:widowControl w:val="0"/>
              <w:autoSpaceDE w:val="0"/>
              <w:autoSpaceDN w:val="0"/>
              <w:adjustRightInd w:val="0"/>
              <w:spacing w:after="0" w:line="309" w:lineRule="exact"/>
              <w:jc w:val="right"/>
              <w:rPr>
                <w:rFonts w:ascii="Times New Roman" w:hAnsi="Times New Roman" w:cs="Times New Roman"/>
                <w:sz w:val="24"/>
                <w:szCs w:val="24"/>
              </w:rPr>
            </w:pPr>
            <w:r>
              <w:rPr>
                <w:rFonts w:ascii="Arial" w:hAnsi="Arial" w:cs="Arial"/>
                <w:sz w:val="35"/>
                <w:szCs w:val="35"/>
                <w:vertAlign w:val="superscript"/>
              </w:rPr>
              <w:t>P</w:t>
            </w:r>
            <w:r>
              <w:rPr>
                <w:rFonts w:ascii="Arial" w:hAnsi="Arial" w:cs="Arial"/>
                <w:i/>
                <w:iCs/>
                <w:sz w:val="13"/>
                <w:szCs w:val="13"/>
              </w:rPr>
              <w:t>i</w:t>
            </w:r>
            <w:r>
              <w:rPr>
                <w:rFonts w:ascii="Arial" w:hAnsi="Arial" w:cs="Arial"/>
                <w:sz w:val="13"/>
                <w:szCs w:val="13"/>
              </w:rPr>
              <w:t>=1</w:t>
            </w:r>
          </w:p>
        </w:tc>
        <w:tc>
          <w:tcPr>
            <w:tcW w:w="690" w:type="dxa"/>
            <w:gridSpan w:val="5"/>
            <w:tcBorders>
              <w:top w:val="nil"/>
              <w:left w:val="nil"/>
              <w:bottom w:val="nil"/>
              <w:right w:val="nil"/>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14"/>
                <w:szCs w:val="14"/>
              </w:rPr>
              <w:t>p</w:t>
            </w:r>
            <w:r>
              <w:rPr>
                <w:rFonts w:ascii="Arial" w:hAnsi="Arial" w:cs="Arial"/>
                <w:i/>
                <w:iCs/>
                <w:sz w:val="19"/>
                <w:szCs w:val="19"/>
                <w:vertAlign w:val="subscript"/>
              </w:rPr>
              <w:t>i</w:t>
            </w:r>
            <w:r>
              <w:rPr>
                <w:rFonts w:ascii="Arial" w:hAnsi="Arial" w:cs="Arial"/>
                <w:sz w:val="14"/>
                <w:szCs w:val="14"/>
              </w:rPr>
              <w:t>+</w:t>
            </w:r>
            <w:r>
              <w:rPr>
                <w:rFonts w:ascii="Arial" w:hAnsi="Arial" w:cs="Arial"/>
                <w:i/>
                <w:iCs/>
                <w:sz w:val="14"/>
                <w:szCs w:val="14"/>
              </w:rPr>
              <w:t>q</w:t>
            </w:r>
            <w:r>
              <w:rPr>
                <w:rFonts w:ascii="Arial" w:hAnsi="Arial" w:cs="Arial"/>
                <w:i/>
                <w:iCs/>
                <w:sz w:val="19"/>
                <w:szCs w:val="19"/>
                <w:vertAlign w:val="subscript"/>
              </w:rPr>
              <w:t>i</w:t>
            </w:r>
          </w:p>
        </w:tc>
        <w:tc>
          <w:tcPr>
            <w:tcW w:w="31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80" w:type="dxa"/>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w w:val="76"/>
                <w:sz w:val="14"/>
                <w:szCs w:val="14"/>
              </w:rPr>
              <w:t>2</w:t>
            </w:r>
          </w:p>
        </w:tc>
        <w:tc>
          <w:tcPr>
            <w:tcW w:w="74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9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tc>
        <w:tc>
          <w:tcPr>
            <w:tcW w:w="49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w w:val="98"/>
                <w:sz w:val="20"/>
                <w:szCs w:val="20"/>
              </w:rPr>
              <w:t>For comparison, we follow the experimental setup of van</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25"/>
        </w:trPr>
        <w:tc>
          <w:tcPr>
            <w:tcW w:w="3240" w:type="dxa"/>
            <w:gridSpan w:val="11"/>
            <w:tcBorders>
              <w:top w:val="nil"/>
              <w:left w:val="nil"/>
              <w:bottom w:val="nil"/>
              <w:right w:val="nil"/>
            </w:tcBorders>
            <w:vAlign w:val="bottom"/>
          </w:tcPr>
          <w:p w:rsidR="002323FA" w:rsidRDefault="003F6155">
            <w:pPr>
              <w:widowControl w:val="0"/>
              <w:autoSpaceDE w:val="0"/>
              <w:autoSpaceDN w:val="0"/>
              <w:adjustRightInd w:val="0"/>
              <w:spacing w:after="0" w:line="224" w:lineRule="exact"/>
              <w:ind w:left="240"/>
              <w:rPr>
                <w:rFonts w:ascii="Times New Roman" w:hAnsi="Times New Roman" w:cs="Times New Roman"/>
                <w:sz w:val="24"/>
                <w:szCs w:val="24"/>
              </w:rPr>
            </w:pPr>
            <w:r>
              <w:rPr>
                <w:rFonts w:ascii="Arial" w:hAnsi="Arial" w:cs="Arial"/>
                <w:w w:val="99"/>
                <w:sz w:val="19"/>
                <w:szCs w:val="19"/>
              </w:rPr>
              <w:t xml:space="preserve">Similar to BRD, both </w:t>
            </w:r>
            <w:r>
              <w:rPr>
                <w:rFonts w:ascii="Arial" w:hAnsi="Arial" w:cs="Arial"/>
                <w:i/>
                <w:iCs/>
                <w:w w:val="99"/>
                <w:sz w:val="19"/>
                <w:szCs w:val="19"/>
              </w:rPr>
              <w:t>L</w:t>
            </w:r>
            <w:r>
              <w:rPr>
                <w:rFonts w:ascii="Arial" w:hAnsi="Arial" w:cs="Arial"/>
                <w:w w:val="99"/>
                <w:sz w:val="26"/>
                <w:szCs w:val="26"/>
                <w:vertAlign w:val="subscript"/>
              </w:rPr>
              <w:t>1</w:t>
            </w:r>
            <w:r>
              <w:rPr>
                <w:rFonts w:ascii="Arial" w:hAnsi="Arial" w:cs="Arial"/>
                <w:w w:val="99"/>
                <w:sz w:val="19"/>
                <w:szCs w:val="19"/>
              </w:rPr>
              <w:t xml:space="preserve">-BRD and </w:t>
            </w:r>
            <w:r>
              <w:rPr>
                <w:rFonts w:ascii="Arial" w:hAnsi="Arial" w:cs="Arial"/>
                <w:i/>
                <w:iCs/>
                <w:w w:val="99"/>
                <w:sz w:val="19"/>
                <w:szCs w:val="19"/>
              </w:rPr>
              <w:t>Â</w:t>
            </w: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1640" w:type="dxa"/>
            <w:gridSpan w:val="3"/>
            <w:tcBorders>
              <w:top w:val="nil"/>
              <w:left w:val="nil"/>
              <w:bottom w:val="nil"/>
              <w:right w:val="nil"/>
            </w:tcBorders>
            <w:vAlign w:val="bottom"/>
          </w:tcPr>
          <w:p w:rsidR="002323FA" w:rsidRDefault="003F6155">
            <w:pPr>
              <w:widowControl w:val="0"/>
              <w:autoSpaceDE w:val="0"/>
              <w:autoSpaceDN w:val="0"/>
              <w:adjustRightInd w:val="0"/>
              <w:spacing w:after="0" w:line="224" w:lineRule="exact"/>
              <w:ind w:right="140"/>
              <w:jc w:val="right"/>
              <w:rPr>
                <w:rFonts w:ascii="Times New Roman" w:hAnsi="Times New Roman" w:cs="Times New Roman"/>
                <w:sz w:val="24"/>
                <w:szCs w:val="24"/>
              </w:rPr>
            </w:pPr>
            <w:r>
              <w:rPr>
                <w:rFonts w:ascii="Arial" w:hAnsi="Arial" w:cs="Arial"/>
                <w:w w:val="90"/>
                <w:sz w:val="20"/>
                <w:szCs w:val="20"/>
              </w:rPr>
              <w:t>-BRD have linear</w:t>
            </w:r>
          </w:p>
        </w:tc>
        <w:tc>
          <w:tcPr>
            <w:tcW w:w="49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24" w:lineRule="exact"/>
              <w:jc w:val="right"/>
              <w:rPr>
                <w:rFonts w:ascii="Times New Roman" w:hAnsi="Times New Roman" w:cs="Times New Roman"/>
                <w:sz w:val="24"/>
                <w:szCs w:val="24"/>
              </w:rPr>
            </w:pPr>
            <w:r>
              <w:rPr>
                <w:rFonts w:ascii="Arial" w:hAnsi="Arial" w:cs="Arial"/>
                <w:sz w:val="20"/>
                <w:szCs w:val="20"/>
              </w:rPr>
              <w:t>Gemert et al. [</w:t>
            </w:r>
            <w:r>
              <w:rPr>
                <w:rFonts w:ascii="Arial" w:hAnsi="Arial" w:cs="Arial"/>
                <w:color w:val="00FF00"/>
                <w:sz w:val="20"/>
                <w:szCs w:val="20"/>
              </w:rPr>
              <w:t>11</w:t>
            </w:r>
            <w:r>
              <w:rPr>
                <w:rFonts w:ascii="Arial" w:hAnsi="Arial" w:cs="Arial"/>
                <w:sz w:val="20"/>
                <w:szCs w:val="20"/>
              </w:rPr>
              <w:t>].  The classification is repeated for 10</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37"/>
        </w:trPr>
        <w:tc>
          <w:tcPr>
            <w:tcW w:w="4960" w:type="dxa"/>
            <w:gridSpan w:val="15"/>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w w:val="97"/>
                <w:sz w:val="20"/>
                <w:szCs w:val="20"/>
              </w:rPr>
              <w:t>computational complexities, which make them an efficient</w:t>
            </w:r>
          </w:p>
        </w:tc>
        <w:tc>
          <w:tcPr>
            <w:tcW w:w="49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sz w:val="20"/>
                <w:szCs w:val="20"/>
              </w:rPr>
              <w:t>times, with randomly split training testing sets.  In [</w:t>
            </w:r>
            <w:r>
              <w:rPr>
                <w:rFonts w:ascii="Arial" w:hAnsi="Arial" w:cs="Arial"/>
                <w:color w:val="00FF00"/>
                <w:sz w:val="20"/>
                <w:szCs w:val="20"/>
              </w:rPr>
              <w:t>11</w:t>
            </w:r>
            <w:r>
              <w:rPr>
                <w:rFonts w:ascii="Arial" w:hAnsi="Arial" w:cs="Arial"/>
                <w:sz w:val="20"/>
                <w:szCs w:val="20"/>
              </w:rPr>
              <w:t>],</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39"/>
        </w:trPr>
        <w:tc>
          <w:tcPr>
            <w:tcW w:w="2600" w:type="dxa"/>
            <w:gridSpan w:val="9"/>
            <w:tcBorders>
              <w:top w:val="nil"/>
              <w:left w:val="nil"/>
              <w:bottom w:val="nil"/>
              <w:right w:val="nil"/>
            </w:tcBorders>
            <w:vAlign w:val="bottom"/>
          </w:tcPr>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w w:val="98"/>
                <w:sz w:val="20"/>
                <w:szCs w:val="20"/>
              </w:rPr>
              <w:t>solutions to large scale tasks.</w:t>
            </w:r>
          </w:p>
        </w:tc>
        <w:tc>
          <w:tcPr>
            <w:tcW w:w="33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31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8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740" w:type="dxa"/>
            <w:gridSpan w:val="2"/>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90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0"/>
                <w:szCs w:val="20"/>
              </w:rPr>
            </w:pPr>
          </w:p>
        </w:tc>
        <w:tc>
          <w:tcPr>
            <w:tcW w:w="4940" w:type="dxa"/>
            <w:gridSpan w:val="2"/>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w w:val="98"/>
                <w:sz w:val="20"/>
                <w:szCs w:val="20"/>
              </w:rPr>
              <w:t>Histogram Intersection (HI) is used on this dataset and a</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DB159C">
      <w:pPr>
        <w:widowControl w:val="0"/>
        <w:autoSpaceDE w:val="0"/>
        <w:autoSpaceDN w:val="0"/>
        <w:adjustRightInd w:val="0"/>
        <w:spacing w:after="0" w:line="20" w:lineRule="exact"/>
        <w:rPr>
          <w:rFonts w:ascii="Times New Roman" w:hAnsi="Times New Roman" w:cs="Times New Roman"/>
          <w:sz w:val="24"/>
          <w:szCs w:val="24"/>
        </w:rPr>
      </w:pPr>
      <w:r>
        <w:rPr>
          <w:noProof/>
        </w:rPr>
        <mc:AlternateContent>
          <mc:Choice Requires="wps">
            <w:drawing>
              <wp:anchor distT="0" distB="0" distL="114300" distR="114300" simplePos="0" relativeHeight="251668480" behindDoc="1" locked="0" layoutInCell="0" allowOverlap="1">
                <wp:simplePos x="0" y="0"/>
                <wp:positionH relativeFrom="column">
                  <wp:posOffset>1863725</wp:posOffset>
                </wp:positionH>
                <wp:positionV relativeFrom="paragraph">
                  <wp:posOffset>-1104265</wp:posOffset>
                </wp:positionV>
                <wp:extent cx="718185"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8185"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75pt,-86.95pt" to="203.3pt,-8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" o:allowincell="f" strokeweight=".14114mm"/>
            </w:pict>
          </mc:Fallback>
        </mc:AlternateContent>
      </w:r>
    </w:p>
    <w:p w:rsidR="002323FA" w:rsidRDefault="002323FA">
      <w:pPr>
        <w:widowControl w:val="0"/>
        <w:autoSpaceDE w:val="0"/>
        <w:autoSpaceDN w:val="0"/>
        <w:adjustRightInd w:val="0"/>
        <w:spacing w:after="0" w:line="20" w:lineRule="exact"/>
        <w:rPr>
          <w:rFonts w:ascii="Times New Roman" w:hAnsi="Times New Roman" w:cs="Times New Roman"/>
          <w:sz w:val="24"/>
          <w:szCs w:val="24"/>
        </w:rPr>
        <w:sectPr w:rsidR="002323FA">
          <w:type w:val="continuous"/>
          <w:pgSz w:w="12240" w:h="15840"/>
          <w:pgMar w:top="1440" w:right="1340" w:bottom="1440" w:left="1000" w:header="720" w:footer="720" w:gutter="0"/>
          <w:cols w:space="460" w:equalWidth="0">
            <w:col w:w="9900" w:space="460"/>
          </w:cols>
          <w:noEndnote/>
        </w:sectPr>
      </w:pPr>
    </w:p>
    <w:p w:rsidR="002323FA" w:rsidRDefault="00DB159C">
      <w:pPr>
        <w:widowControl w:val="0"/>
        <w:autoSpaceDE w:val="0"/>
        <w:autoSpaceDN w:val="0"/>
        <w:adjustRightInd w:val="0"/>
        <w:spacing w:after="0" w:line="200" w:lineRule="exact"/>
        <w:rPr>
          <w:rFonts w:ascii="Times New Roman" w:hAnsi="Times New Roman" w:cs="Times New Roman"/>
          <w:sz w:val="24"/>
          <w:szCs w:val="24"/>
        </w:rPr>
      </w:pPr>
      <w:bookmarkStart w:id="4" w:name="page9"/>
      <w:bookmarkEnd w:id="4"/>
      <w:r>
        <w:rPr>
          <w:noProof/>
        </w:rPr>
        <w:lastRenderedPageBreak/>
        <w:drawing>
          <wp:anchor distT="0" distB="0" distL="114300" distR="114300" simplePos="0" relativeHeight="251669504" behindDoc="1" locked="0" layoutInCell="0" allowOverlap="1">
            <wp:simplePos x="0" y="0"/>
            <wp:positionH relativeFrom="page">
              <wp:posOffset>663575</wp:posOffset>
            </wp:positionH>
            <wp:positionV relativeFrom="page">
              <wp:posOffset>932180</wp:posOffset>
            </wp:positionV>
            <wp:extent cx="2927985" cy="1718310"/>
            <wp:effectExtent l="0" t="0" r="571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927985" cy="1718310"/>
                    </a:xfrm>
                    <a:prstGeom prst="rect">
                      <a:avLst/>
                    </a:prstGeom>
                    <a:noFill/>
                  </pic:spPr>
                </pic:pic>
              </a:graphicData>
            </a:graphic>
            <wp14:sizeRelH relativeFrom="page">
              <wp14:pctWidth>0</wp14:pctWidth>
            </wp14:sizeRelH>
            <wp14:sizeRelV relativeFrom="page">
              <wp14:pctHeight>0</wp14:pctHeight>
            </wp14:sizeRelV>
          </wp:anchor>
        </w:drawing>
      </w: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361"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7" w:lineRule="auto"/>
        <w:jc w:val="both"/>
        <w:rPr>
          <w:rFonts w:ascii="Times New Roman" w:hAnsi="Times New Roman" w:cs="Times New Roman"/>
          <w:sz w:val="24"/>
          <w:szCs w:val="24"/>
        </w:rPr>
      </w:pPr>
      <w:r>
        <w:rPr>
          <w:rFonts w:ascii="Arial" w:hAnsi="Arial" w:cs="Arial"/>
          <w:sz w:val="17"/>
          <w:szCs w:val="17"/>
        </w:rPr>
        <w:t xml:space="preserve">Figure 3. </w:t>
      </w:r>
      <w:r>
        <w:rPr>
          <w:rFonts w:ascii="Arial" w:hAnsi="Arial" w:cs="Arial"/>
          <w:sz w:val="14"/>
          <w:szCs w:val="14"/>
        </w:rPr>
        <w:t>Classification performance results of various types of histogram</w:t>
      </w:r>
      <w:r>
        <w:rPr>
          <w:rFonts w:ascii="Arial" w:hAnsi="Arial" w:cs="Arial"/>
          <w:sz w:val="17"/>
          <w:szCs w:val="17"/>
        </w:rPr>
        <w:t xml:space="preserve"> </w:t>
      </w:r>
      <w:r>
        <w:rPr>
          <w:rFonts w:ascii="Arial" w:hAnsi="Arial" w:cs="Arial"/>
          <w:sz w:val="14"/>
          <w:szCs w:val="14"/>
        </w:rPr>
        <w:t>similarity and dissimilarities for the Scene-15 dataset over different vocab-ulary sizes and codebook type. The ”Hard” and ”Unc” represent using the codebook type of hard assignment and codeword uncertainty respectively.</w:t>
      </w:r>
    </w:p>
    <w:p w:rsidR="002323FA" w:rsidRDefault="002323FA">
      <w:pPr>
        <w:widowControl w:val="0"/>
        <w:autoSpaceDE w:val="0"/>
        <w:autoSpaceDN w:val="0"/>
        <w:adjustRightInd w:val="0"/>
        <w:spacing w:after="0" w:line="256"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57" w:lineRule="auto"/>
        <w:jc w:val="both"/>
        <w:rPr>
          <w:rFonts w:ascii="Times New Roman" w:hAnsi="Times New Roman" w:cs="Times New Roman"/>
          <w:sz w:val="24"/>
          <w:szCs w:val="24"/>
        </w:rPr>
      </w:pPr>
      <w:r>
        <w:rPr>
          <w:rFonts w:ascii="Arial" w:hAnsi="Arial" w:cs="Arial"/>
          <w:sz w:val="18"/>
          <w:szCs w:val="18"/>
        </w:rPr>
        <w:t xml:space="preserve">kernel codebook technique is used in comparison with stan-dard codebook (i.e., hard codebook). We re-implement HI kernel and apply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xml:space="preserve">,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 and the proposed BRDs on this dataset with the same experimental setup for fair compar-ison. Specifically, in each round, a codebook vocabulary is created using k-means on the train set. Then we use normal codebook (hard assign) and kernel codebook (code-word uncertainty) respectively. For each type of codebook, we use an SVM with several histogram distances/kernels: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HI,</w:t>
      </w:r>
      <w:r>
        <w:rPr>
          <w:rFonts w:ascii="Arial" w:hAnsi="Arial" w:cs="Arial"/>
          <w:i/>
          <w:iCs/>
          <w:sz w:val="18"/>
          <w:szCs w:val="18"/>
        </w:rPr>
        <w:t xml:space="preserve"> L</w:t>
      </w:r>
      <w:r>
        <w:rPr>
          <w:rFonts w:ascii="Arial" w:hAnsi="Arial" w:cs="Arial"/>
          <w:sz w:val="24"/>
          <w:szCs w:val="24"/>
          <w:vertAlign w:val="subscript"/>
        </w:rPr>
        <w:t>1</w:t>
      </w:r>
      <w:r>
        <w:rPr>
          <w:rFonts w:ascii="Arial" w:hAnsi="Arial" w:cs="Arial"/>
          <w:sz w:val="18"/>
          <w:szCs w:val="18"/>
        </w:rPr>
        <w:t>, and BRDs. The BRDs are based on the</w:t>
      </w:r>
      <w:r>
        <w:rPr>
          <w:rFonts w:ascii="Arial" w:hAnsi="Arial" w:cs="Arial"/>
          <w:i/>
          <w:iCs/>
          <w:sz w:val="18"/>
          <w:szCs w:val="18"/>
        </w:rPr>
        <w:t xml:space="preserve"> L</w:t>
      </w:r>
      <w:r>
        <w:rPr>
          <w:rFonts w:ascii="Arial" w:hAnsi="Arial" w:cs="Arial"/>
          <w:sz w:val="24"/>
          <w:szCs w:val="24"/>
          <w:vertAlign w:val="subscript"/>
        </w:rPr>
        <w:t>2</w:t>
      </w:r>
      <w:r>
        <w:rPr>
          <w:rFonts w:ascii="Arial" w:hAnsi="Arial" w:cs="Arial"/>
          <w:i/>
          <w:iCs/>
          <w:sz w:val="18"/>
          <w:szCs w:val="18"/>
        </w:rPr>
        <w:t xml:space="preserve"> </w:t>
      </w:r>
      <w:r>
        <w:rPr>
          <w:rFonts w:ascii="Arial" w:hAnsi="Arial" w:cs="Arial"/>
          <w:sz w:val="18"/>
          <w:szCs w:val="18"/>
        </w:rPr>
        <w:t xml:space="preserve">normalization, while the other distances are all based on the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 normalization. For multi-class classification, we use Libsvm [</w:t>
      </w:r>
      <w:r>
        <w:rPr>
          <w:rFonts w:ascii="Arial" w:hAnsi="Arial" w:cs="Arial"/>
          <w:color w:val="00FF00"/>
          <w:sz w:val="18"/>
          <w:szCs w:val="18"/>
        </w:rPr>
        <w:t>4</w:t>
      </w:r>
      <w:r>
        <w:rPr>
          <w:rFonts w:ascii="Arial" w:hAnsi="Arial" w:cs="Arial"/>
          <w:sz w:val="18"/>
          <w:szCs w:val="18"/>
        </w:rPr>
        <w:t>] and one-versus-all scheme. Five-fold cross-validation is used on the train set to tune parameters. We re-port the average accuracies over 10 rounds. For each round, the accuracy is calculated by averaging the accuracies of each category.</w:t>
      </w:r>
    </w:p>
    <w:p w:rsidR="002323FA" w:rsidRDefault="002323FA">
      <w:pPr>
        <w:widowControl w:val="0"/>
        <w:autoSpaceDE w:val="0"/>
        <w:autoSpaceDN w:val="0"/>
        <w:adjustRightInd w:val="0"/>
        <w:spacing w:after="0" w:line="7"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9" w:lineRule="auto"/>
        <w:ind w:firstLine="239"/>
        <w:jc w:val="both"/>
        <w:rPr>
          <w:rFonts w:ascii="Times New Roman" w:hAnsi="Times New Roman" w:cs="Times New Roman"/>
          <w:sz w:val="24"/>
          <w:szCs w:val="24"/>
        </w:rPr>
      </w:pPr>
      <w:r>
        <w:rPr>
          <w:rFonts w:ascii="Arial" w:hAnsi="Arial" w:cs="Arial"/>
          <w:sz w:val="17"/>
          <w:szCs w:val="17"/>
        </w:rPr>
        <w:t>For image features, we use SIFT descriptors sampled on a regular grid with spacing of eight pixels. SIFT descriptors are calculated on 16</w:t>
      </w:r>
      <w:r>
        <w:rPr>
          <w:rFonts w:ascii="Arial" w:hAnsi="Arial" w:cs="Arial"/>
          <w:i/>
          <w:iCs/>
          <w:sz w:val="17"/>
          <w:szCs w:val="17"/>
        </w:rPr>
        <w:t>£</w:t>
      </w:r>
      <w:r>
        <w:rPr>
          <w:rFonts w:ascii="Arial" w:hAnsi="Arial" w:cs="Arial"/>
          <w:sz w:val="17"/>
          <w:szCs w:val="17"/>
        </w:rPr>
        <w:t>16 patches. Our re-implementation results of HI are similar to the results of [</w:t>
      </w:r>
      <w:r>
        <w:rPr>
          <w:rFonts w:ascii="Arial" w:hAnsi="Arial" w:cs="Arial"/>
          <w:color w:val="00FF00"/>
          <w:sz w:val="17"/>
          <w:szCs w:val="17"/>
        </w:rPr>
        <w:t>11</w:t>
      </w:r>
      <w:r>
        <w:rPr>
          <w:rFonts w:ascii="Arial" w:hAnsi="Arial" w:cs="Arial"/>
          <w:sz w:val="17"/>
          <w:szCs w:val="17"/>
        </w:rPr>
        <w:t>]</w:t>
      </w:r>
      <w:r>
        <w:rPr>
          <w:rFonts w:ascii="Arial" w:hAnsi="Arial" w:cs="Arial"/>
          <w:color w:val="FF0000"/>
          <w:sz w:val="23"/>
          <w:szCs w:val="23"/>
          <w:vertAlign w:val="superscript"/>
        </w:rPr>
        <w:t>2</w:t>
      </w:r>
      <w:r>
        <w:rPr>
          <w:rFonts w:ascii="Arial" w:hAnsi="Arial" w:cs="Arial"/>
          <w:sz w:val="17"/>
          <w:szCs w:val="17"/>
        </w:rPr>
        <w:t>.</w:t>
      </w:r>
    </w:p>
    <w:p w:rsidR="002323FA" w:rsidRDefault="002323FA">
      <w:pPr>
        <w:widowControl w:val="0"/>
        <w:autoSpaceDE w:val="0"/>
        <w:autoSpaceDN w:val="0"/>
        <w:adjustRightInd w:val="0"/>
        <w:spacing w:after="0" w:line="1"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9" w:lineRule="auto"/>
        <w:ind w:firstLine="239"/>
        <w:jc w:val="both"/>
        <w:rPr>
          <w:rFonts w:ascii="Times New Roman" w:hAnsi="Times New Roman" w:cs="Times New Roman"/>
          <w:sz w:val="24"/>
          <w:szCs w:val="24"/>
        </w:rPr>
      </w:pPr>
      <w:r>
        <w:rPr>
          <w:rFonts w:ascii="Arial" w:hAnsi="Arial" w:cs="Arial"/>
          <w:sz w:val="18"/>
          <w:szCs w:val="18"/>
        </w:rPr>
        <w:t xml:space="preserve">Fig. </w:t>
      </w:r>
      <w:r>
        <w:rPr>
          <w:rFonts w:ascii="Arial" w:hAnsi="Arial" w:cs="Arial"/>
          <w:color w:val="FF0000"/>
          <w:sz w:val="18"/>
          <w:szCs w:val="18"/>
        </w:rPr>
        <w:t>3</w:t>
      </w:r>
      <w:r>
        <w:rPr>
          <w:rFonts w:ascii="Arial" w:hAnsi="Arial" w:cs="Arial"/>
          <w:sz w:val="18"/>
          <w:szCs w:val="18"/>
        </w:rPr>
        <w:t xml:space="preserve"> shows the results of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xml:space="preserve">, HI,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 BRD,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xml:space="preserve">-BRD, and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-BRD with various codebook sizes: 200, 400, 800 and with normal codebook (hard assign) or kernel code-book (codeword uncertainty). From the results, we can see that BRD by itself performs comparable to previous tested methods already. This suggests that bin-ratios contain rich discriminative information. Furthermore, when combined with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 distance, the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-BRD generates the best perfor-mance, which validates our conjecture in </w:t>
      </w:r>
      <w:r>
        <w:rPr>
          <w:rFonts w:ascii="Arial" w:hAnsi="Arial" w:cs="Arial"/>
          <w:i/>
          <w:iCs/>
          <w:sz w:val="18"/>
          <w:szCs w:val="18"/>
        </w:rPr>
        <w:t>x</w:t>
      </w:r>
      <w:r>
        <w:rPr>
          <w:rFonts w:ascii="Arial" w:hAnsi="Arial" w:cs="Arial"/>
          <w:color w:val="FF0000"/>
          <w:sz w:val="18"/>
          <w:szCs w:val="18"/>
        </w:rPr>
        <w:t>3.2</w:t>
      </w:r>
      <w:r>
        <w:rPr>
          <w:rFonts w:ascii="Arial" w:hAnsi="Arial" w:cs="Arial"/>
          <w:sz w:val="18"/>
          <w:szCs w:val="18"/>
        </w:rPr>
        <w:t>.</w:t>
      </w:r>
    </w:p>
    <w:p w:rsidR="002323FA" w:rsidRDefault="002323FA">
      <w:pPr>
        <w:widowControl w:val="0"/>
        <w:autoSpaceDE w:val="0"/>
        <w:autoSpaceDN w:val="0"/>
        <w:adjustRightInd w:val="0"/>
        <w:spacing w:after="0" w:line="49"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4.2. PASCAL VOC 2008</w:t>
      </w:r>
    </w:p>
    <w:p w:rsidR="002323FA" w:rsidRDefault="002323FA">
      <w:pPr>
        <w:widowControl w:val="0"/>
        <w:autoSpaceDE w:val="0"/>
        <w:autoSpaceDN w:val="0"/>
        <w:adjustRightInd w:val="0"/>
        <w:spacing w:after="0" w:line="139"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312" w:lineRule="auto"/>
        <w:ind w:firstLine="239"/>
        <w:jc w:val="both"/>
        <w:rPr>
          <w:rFonts w:ascii="Times New Roman" w:hAnsi="Times New Roman" w:cs="Times New Roman"/>
          <w:sz w:val="24"/>
          <w:szCs w:val="24"/>
        </w:rPr>
      </w:pPr>
      <w:r>
        <w:rPr>
          <w:rFonts w:ascii="Arial" w:hAnsi="Arial" w:cs="Arial"/>
          <w:sz w:val="18"/>
          <w:szCs w:val="18"/>
        </w:rPr>
        <w:t>The PASCAL Visual Object Classes Challenge [</w:t>
      </w:r>
      <w:r>
        <w:rPr>
          <w:rFonts w:ascii="Arial" w:hAnsi="Arial" w:cs="Arial"/>
          <w:color w:val="00FF00"/>
          <w:sz w:val="18"/>
          <w:szCs w:val="18"/>
        </w:rPr>
        <w:t>8</w:t>
      </w:r>
      <w:r>
        <w:rPr>
          <w:rFonts w:ascii="Arial" w:hAnsi="Arial" w:cs="Arial"/>
          <w:sz w:val="18"/>
          <w:szCs w:val="18"/>
        </w:rPr>
        <w:t xml:space="preserve">, </w:t>
      </w:r>
      <w:r>
        <w:rPr>
          <w:rFonts w:ascii="Arial" w:hAnsi="Arial" w:cs="Arial"/>
          <w:color w:val="00FF00"/>
          <w:sz w:val="18"/>
          <w:szCs w:val="18"/>
        </w:rPr>
        <w:t>7</w:t>
      </w:r>
      <w:r>
        <w:rPr>
          <w:rFonts w:ascii="Arial" w:hAnsi="Arial" w:cs="Arial"/>
          <w:sz w:val="18"/>
          <w:szCs w:val="18"/>
        </w:rPr>
        <w:t xml:space="preserve">] (see Fig. </w:t>
      </w:r>
      <w:r>
        <w:rPr>
          <w:rFonts w:ascii="Arial" w:hAnsi="Arial" w:cs="Arial"/>
          <w:color w:val="FF0000"/>
          <w:sz w:val="18"/>
          <w:szCs w:val="18"/>
        </w:rPr>
        <w:t>4</w:t>
      </w:r>
      <w:r>
        <w:rPr>
          <w:rFonts w:ascii="Arial" w:hAnsi="Arial" w:cs="Arial"/>
          <w:sz w:val="18"/>
          <w:szCs w:val="18"/>
        </w:rPr>
        <w:t xml:space="preserve"> for examples) provides a yearly benchmark for</w:t>
      </w:r>
    </w:p>
    <w:p w:rsidR="002323FA" w:rsidRDefault="00DB159C">
      <w:pPr>
        <w:widowControl w:val="0"/>
        <w:autoSpaceDE w:val="0"/>
        <w:autoSpaceDN w:val="0"/>
        <w:adjustRightInd w:val="0"/>
        <w:spacing w:after="0" w:line="102" w:lineRule="exact"/>
        <w:rPr>
          <w:rFonts w:ascii="Times New Roman" w:hAnsi="Times New Roman" w:cs="Times New Roman"/>
          <w:sz w:val="24"/>
          <w:szCs w:val="24"/>
        </w:rPr>
      </w:pPr>
      <w:r>
        <w:rPr>
          <w:noProof/>
        </w:rPr>
        <mc:AlternateContent>
          <mc:Choice Requires="wps">
            <w:drawing>
              <wp:anchor distT="0" distB="0" distL="114300" distR="114300" simplePos="0" relativeHeight="251670528" behindDoc="1" locked="0" layoutInCell="0" allowOverlap="1">
                <wp:simplePos x="0" y="0"/>
                <wp:positionH relativeFrom="column">
                  <wp:posOffset>1270</wp:posOffset>
                </wp:positionH>
                <wp:positionV relativeFrom="paragraph">
                  <wp:posOffset>46990</wp:posOffset>
                </wp:positionV>
                <wp:extent cx="120015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0150"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4" o:spid="_x0000_s1026" style="position:absolute;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3.7pt" to="94.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" o:allowincell="f" strokeweight=".14114mm"/>
            </w:pict>
          </mc:Fallback>
        </mc:AlternateContent>
      </w:r>
    </w:p>
    <w:p w:rsidR="002323FA" w:rsidRDefault="003F6155">
      <w:pPr>
        <w:widowControl w:val="0"/>
        <w:overflowPunct w:val="0"/>
        <w:autoSpaceDE w:val="0"/>
        <w:autoSpaceDN w:val="0"/>
        <w:adjustRightInd w:val="0"/>
        <w:spacing w:after="0" w:line="223" w:lineRule="auto"/>
        <w:ind w:firstLine="217"/>
        <w:jc w:val="both"/>
        <w:rPr>
          <w:rFonts w:ascii="Times New Roman" w:hAnsi="Times New Roman" w:cs="Times New Roman"/>
          <w:sz w:val="24"/>
          <w:szCs w:val="24"/>
        </w:rPr>
      </w:pPr>
      <w:r>
        <w:rPr>
          <w:rFonts w:ascii="Arial" w:hAnsi="Arial" w:cs="Arial"/>
          <w:sz w:val="23"/>
          <w:szCs w:val="23"/>
          <w:vertAlign w:val="superscript"/>
        </w:rPr>
        <w:t>2</w:t>
      </w:r>
      <w:r>
        <w:rPr>
          <w:rFonts w:ascii="Arial" w:hAnsi="Arial" w:cs="Arial"/>
          <w:sz w:val="16"/>
          <w:szCs w:val="16"/>
        </w:rPr>
        <w:t>In [</w:t>
      </w:r>
      <w:r>
        <w:rPr>
          <w:rFonts w:ascii="Arial" w:hAnsi="Arial" w:cs="Arial"/>
          <w:color w:val="00FF00"/>
          <w:sz w:val="16"/>
          <w:szCs w:val="16"/>
        </w:rPr>
        <w:t>11</w:t>
      </w:r>
      <w:r>
        <w:rPr>
          <w:rFonts w:ascii="Arial" w:hAnsi="Arial" w:cs="Arial"/>
          <w:sz w:val="16"/>
          <w:szCs w:val="16"/>
        </w:rPr>
        <w:t>], the experimental results are summarized as visually in bar-charts instead of detailed rates. Our re-implementation generates classifi-cation rates that are visually similar to theirs.</w:t>
      </w:r>
    </w:p>
    <w:p w:rsidR="002323FA" w:rsidRDefault="003F6155">
      <w:pPr>
        <w:widowControl w:val="0"/>
        <w:autoSpaceDE w:val="0"/>
        <w:autoSpaceDN w:val="0"/>
        <w:adjustRightInd w:val="0"/>
        <w:spacing w:after="0" w:line="200" w:lineRule="exact"/>
        <w:rPr>
          <w:rFonts w:ascii="Times New Roman" w:hAnsi="Times New Roman" w:cs="Times New Roman"/>
          <w:sz w:val="24"/>
          <w:szCs w:val="24"/>
        </w:rPr>
      </w:pPr>
      <w:r>
        <w:rPr>
          <w:rFonts w:ascii="Times New Roman" w:hAnsi="Times New Roman" w:cs="Times New Roman"/>
          <w:sz w:val="24"/>
          <w:szCs w:val="24"/>
        </w:rPr>
        <w:br w:type="column"/>
      </w: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45"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ind w:left="340"/>
        <w:rPr>
          <w:rFonts w:ascii="Times New Roman" w:hAnsi="Times New Roman" w:cs="Times New Roman"/>
          <w:sz w:val="24"/>
          <w:szCs w:val="24"/>
        </w:rPr>
      </w:pPr>
      <w:r>
        <w:rPr>
          <w:rFonts w:ascii="Arial" w:hAnsi="Arial" w:cs="Arial"/>
          <w:sz w:val="18"/>
          <w:szCs w:val="18"/>
        </w:rPr>
        <w:t xml:space="preserve">Figure 4. </w:t>
      </w:r>
      <w:r>
        <w:rPr>
          <w:rFonts w:ascii="Arial" w:hAnsi="Arial" w:cs="Arial"/>
          <w:sz w:val="15"/>
          <w:szCs w:val="15"/>
        </w:rPr>
        <w:t>Example images from PASCAL 2008, one per class.</w:t>
      </w:r>
    </w:p>
    <w:p w:rsidR="002323FA" w:rsidRDefault="00DB159C">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71552" behindDoc="1" locked="0" layoutInCell="0" allowOverlap="1">
            <wp:simplePos x="0" y="0"/>
            <wp:positionH relativeFrom="column">
              <wp:posOffset>2540</wp:posOffset>
            </wp:positionH>
            <wp:positionV relativeFrom="paragraph">
              <wp:posOffset>-1536065</wp:posOffset>
            </wp:positionV>
            <wp:extent cx="2974340" cy="129603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4340" cy="1296035"/>
                    </a:xfrm>
                    <a:prstGeom prst="rect">
                      <a:avLst/>
                    </a:prstGeom>
                    <a:noFill/>
                  </pic:spPr>
                </pic:pic>
              </a:graphicData>
            </a:graphic>
            <wp14:sizeRelH relativeFrom="page">
              <wp14:pctWidth>0</wp14:pctWidth>
            </wp14:sizeRelH>
            <wp14:sizeRelV relativeFrom="page">
              <wp14:pctHeight>0</wp14:pctHeight>
            </wp14:sizeRelV>
          </wp:anchor>
        </w:drawing>
      </w:r>
    </w:p>
    <w:p w:rsidR="002323FA" w:rsidRDefault="002323FA">
      <w:pPr>
        <w:widowControl w:val="0"/>
        <w:autoSpaceDE w:val="0"/>
        <w:autoSpaceDN w:val="0"/>
        <w:adjustRightInd w:val="0"/>
        <w:spacing w:after="0" w:line="296"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81" w:lineRule="auto"/>
        <w:jc w:val="both"/>
        <w:rPr>
          <w:rFonts w:ascii="Times New Roman" w:hAnsi="Times New Roman" w:cs="Times New Roman"/>
          <w:sz w:val="24"/>
          <w:szCs w:val="24"/>
        </w:rPr>
      </w:pPr>
      <w:r>
        <w:rPr>
          <w:rFonts w:ascii="Arial" w:hAnsi="Arial" w:cs="Arial"/>
          <w:sz w:val="18"/>
          <w:szCs w:val="18"/>
        </w:rPr>
        <w:t>evaluating category classification methods. The PASCAL VOC 2008 consists of 20 classes with 8465 images. The whole dataset is divided into a predefined “trainval” set with 4332 images and “test” set of 4133 images. The “trainval” dataset is further divided into two parts: a validation set containing 2221 images and a training set containing the rest. Category labels are only released for “trainval” set im-ages to avoid parameter overfitting. The results on the test set are provided by the PASCAL organizers. Therefore, the performance on the test set is more reliable.</w:t>
      </w:r>
    </w:p>
    <w:p w:rsidR="002323FA" w:rsidRDefault="002323FA">
      <w:pPr>
        <w:widowControl w:val="0"/>
        <w:autoSpaceDE w:val="0"/>
        <w:autoSpaceDN w:val="0"/>
        <w:adjustRightInd w:val="0"/>
        <w:spacing w:after="0" w:line="10"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70" w:lineRule="auto"/>
        <w:ind w:firstLine="239"/>
        <w:jc w:val="both"/>
        <w:rPr>
          <w:rFonts w:ascii="Times New Roman" w:hAnsi="Times New Roman" w:cs="Times New Roman"/>
          <w:sz w:val="24"/>
          <w:szCs w:val="24"/>
        </w:rPr>
      </w:pPr>
      <w:r>
        <w:rPr>
          <w:rFonts w:ascii="Arial" w:hAnsi="Arial" w:cs="Arial"/>
          <w:sz w:val="18"/>
          <w:szCs w:val="18"/>
        </w:rPr>
        <w:t>We follow the framework of the winners of PASCAL 2007 by Marszalek et al. [</w:t>
      </w:r>
      <w:r>
        <w:rPr>
          <w:rFonts w:ascii="Arial" w:hAnsi="Arial" w:cs="Arial"/>
          <w:color w:val="00FF00"/>
          <w:sz w:val="18"/>
          <w:szCs w:val="18"/>
        </w:rPr>
        <w:t>21</w:t>
      </w:r>
      <w:r>
        <w:rPr>
          <w:rFonts w:ascii="Arial" w:hAnsi="Arial" w:cs="Arial"/>
          <w:sz w:val="18"/>
          <w:szCs w:val="18"/>
        </w:rPr>
        <w:t>] and PASCAL 2008 by Tahir et al. [</w:t>
      </w:r>
      <w:r>
        <w:rPr>
          <w:rFonts w:ascii="Arial" w:hAnsi="Arial" w:cs="Arial"/>
          <w:color w:val="00FF00"/>
          <w:sz w:val="18"/>
          <w:szCs w:val="18"/>
        </w:rPr>
        <w:t>32</w:t>
      </w:r>
      <w:r>
        <w:rPr>
          <w:rFonts w:ascii="Arial" w:hAnsi="Arial" w:cs="Arial"/>
          <w:sz w:val="18"/>
          <w:szCs w:val="18"/>
        </w:rPr>
        <w:t xml:space="preserve">]. Compared with the winner of PASCAL 2008, the main difference lies in that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-BRD is used instead of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Specifically, for each image we use two sampling meth-ods for local patches: Harris-Laplace point sampling and densely sampling with every six pixels. Then each image patch is further represented by SIFT and four color-SIFT descriptors [</w:t>
      </w:r>
      <w:r>
        <w:rPr>
          <w:rFonts w:ascii="Arial" w:hAnsi="Arial" w:cs="Arial"/>
          <w:color w:val="00FF00"/>
          <w:sz w:val="18"/>
          <w:szCs w:val="18"/>
        </w:rPr>
        <w:t>29</w:t>
      </w:r>
      <w:r>
        <w:rPr>
          <w:rFonts w:ascii="Arial" w:hAnsi="Arial" w:cs="Arial"/>
          <w:sz w:val="18"/>
          <w:szCs w:val="18"/>
        </w:rPr>
        <w:t>]: OpponentSIFT, rgSIFT, C-SIFT and RGB-SIFT. These color-SIFT descriptors have specific invariance properties and can be used to improve classification per-formance [</w:t>
      </w:r>
      <w:r>
        <w:rPr>
          <w:rFonts w:ascii="Arial" w:hAnsi="Arial" w:cs="Arial"/>
          <w:color w:val="00FF00"/>
          <w:sz w:val="18"/>
          <w:szCs w:val="18"/>
        </w:rPr>
        <w:t>29</w:t>
      </w:r>
      <w:r>
        <w:rPr>
          <w:rFonts w:ascii="Arial" w:hAnsi="Arial" w:cs="Arial"/>
          <w:sz w:val="18"/>
          <w:szCs w:val="18"/>
        </w:rPr>
        <w:t xml:space="preserve">]. The patch descriptors of training images are clustered by k-means to generate a vocabulary of 4000 words. Kernel codebook (codeword uncertainty) is used to for further improvement. After that, three different spatial pyramids are used: the whole image without subdivision (1x1), image parts divided into 4 quarters (2x2) and a pyra-mid with three horizontal bars (1x3).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-BRD is used to calculate histogram dissimilarities followed by the extended Gaussian kernel (</w:t>
      </w:r>
      <w:r>
        <w:rPr>
          <w:rFonts w:ascii="Arial" w:hAnsi="Arial" w:cs="Arial"/>
          <w:color w:val="FF0000"/>
          <w:sz w:val="18"/>
          <w:szCs w:val="18"/>
        </w:rPr>
        <w:t>14</w:t>
      </w:r>
      <w:r>
        <w:rPr>
          <w:rFonts w:ascii="Arial" w:hAnsi="Arial" w:cs="Arial"/>
          <w:sz w:val="18"/>
          <w:szCs w:val="18"/>
        </w:rPr>
        <w:t>) to be used in SRKDA [</w:t>
      </w:r>
      <w:r>
        <w:rPr>
          <w:rFonts w:ascii="Arial" w:hAnsi="Arial" w:cs="Arial"/>
          <w:color w:val="00FF00"/>
          <w:sz w:val="18"/>
          <w:szCs w:val="18"/>
        </w:rPr>
        <w:t>3</w:t>
      </w:r>
      <w:r>
        <w:rPr>
          <w:rFonts w:ascii="Arial" w:hAnsi="Arial" w:cs="Arial"/>
          <w:sz w:val="18"/>
          <w:szCs w:val="18"/>
        </w:rPr>
        <w:t>] as in the winner’s method. Parameters are calculated on validation set and further used for test set.</w:t>
      </w:r>
    </w:p>
    <w:p w:rsidR="002323FA" w:rsidRDefault="002323FA">
      <w:pPr>
        <w:widowControl w:val="0"/>
        <w:autoSpaceDE w:val="0"/>
        <w:autoSpaceDN w:val="0"/>
        <w:adjustRightInd w:val="0"/>
        <w:spacing w:after="0" w:line="25"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75" w:lineRule="auto"/>
        <w:ind w:firstLine="239"/>
        <w:jc w:val="both"/>
        <w:rPr>
          <w:rFonts w:ascii="Times New Roman" w:hAnsi="Times New Roman" w:cs="Times New Roman"/>
          <w:sz w:val="24"/>
          <w:szCs w:val="24"/>
        </w:rPr>
      </w:pPr>
      <w:r>
        <w:rPr>
          <w:rFonts w:ascii="Arial" w:hAnsi="Arial" w:cs="Arial"/>
          <w:sz w:val="17"/>
          <w:szCs w:val="17"/>
        </w:rPr>
        <w:t xml:space="preserve">Tables </w:t>
      </w:r>
      <w:r>
        <w:rPr>
          <w:rFonts w:ascii="Arial" w:hAnsi="Arial" w:cs="Arial"/>
          <w:color w:val="FF0000"/>
          <w:sz w:val="17"/>
          <w:szCs w:val="17"/>
        </w:rPr>
        <w:t>1</w:t>
      </w:r>
      <w:r>
        <w:rPr>
          <w:rFonts w:ascii="Arial" w:hAnsi="Arial" w:cs="Arial"/>
          <w:sz w:val="17"/>
          <w:szCs w:val="17"/>
        </w:rPr>
        <w:t xml:space="preserve"> lists the results of our method against the win-ner’s method [</w:t>
      </w:r>
      <w:r>
        <w:rPr>
          <w:rFonts w:ascii="Arial" w:hAnsi="Arial" w:cs="Arial"/>
          <w:color w:val="00FF00"/>
          <w:sz w:val="17"/>
          <w:szCs w:val="17"/>
        </w:rPr>
        <w:t>32</w:t>
      </w:r>
      <w:r>
        <w:rPr>
          <w:rFonts w:ascii="Arial" w:hAnsi="Arial" w:cs="Arial"/>
          <w:sz w:val="17"/>
          <w:szCs w:val="17"/>
        </w:rPr>
        <w:t xml:space="preserve">] on both validation and test sets. The re-sults show that, on the validation set where groundtruth is known, </w:t>
      </w:r>
      <w:r>
        <w:rPr>
          <w:rFonts w:ascii="Arial" w:hAnsi="Arial" w:cs="Arial"/>
          <w:i/>
          <w:iCs/>
          <w:sz w:val="17"/>
          <w:szCs w:val="17"/>
        </w:rPr>
        <w:t>L</w:t>
      </w:r>
      <w:r>
        <w:rPr>
          <w:rFonts w:ascii="Arial" w:hAnsi="Arial" w:cs="Arial"/>
          <w:sz w:val="23"/>
          <w:szCs w:val="23"/>
          <w:vertAlign w:val="subscript"/>
        </w:rPr>
        <w:t>1</w:t>
      </w:r>
      <w:r>
        <w:rPr>
          <w:rFonts w:ascii="Arial" w:hAnsi="Arial" w:cs="Arial"/>
          <w:sz w:val="17"/>
          <w:szCs w:val="17"/>
        </w:rPr>
        <w:t xml:space="preserve">-BRD outperforms the winner’s method in 14 out of 20 categories, as well as the average performance. On the test set, </w:t>
      </w:r>
      <w:r>
        <w:rPr>
          <w:rFonts w:ascii="Arial" w:hAnsi="Arial" w:cs="Arial"/>
          <w:i/>
          <w:iCs/>
          <w:sz w:val="17"/>
          <w:szCs w:val="17"/>
        </w:rPr>
        <w:t>L</w:t>
      </w:r>
      <w:r>
        <w:rPr>
          <w:rFonts w:ascii="Arial" w:hAnsi="Arial" w:cs="Arial"/>
          <w:sz w:val="23"/>
          <w:szCs w:val="23"/>
          <w:vertAlign w:val="subscript"/>
        </w:rPr>
        <w:t>1</w:t>
      </w:r>
      <w:r>
        <w:rPr>
          <w:rFonts w:ascii="Arial" w:hAnsi="Arial" w:cs="Arial"/>
          <w:sz w:val="17"/>
          <w:szCs w:val="17"/>
        </w:rPr>
        <w:t>-BRD works not only better than the win-ner’s method, but also outperforms the best achieved results (from different methods) in 11 out of 20 categories. Since we strictly follow the winner’s method except histogram</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sectPr w:rsidR="002323FA">
          <w:pgSz w:w="12240" w:h="15840"/>
          <w:pgMar w:top="1440" w:right="1340" w:bottom="1440" w:left="1000" w:header="720" w:footer="720" w:gutter="0"/>
          <w:cols w:num="2" w:space="460" w:equalWidth="0">
            <w:col w:w="4720" w:space="460"/>
            <w:col w:w="4720"/>
          </w:cols>
          <w:noEndnote/>
        </w:sectPr>
      </w:pPr>
    </w:p>
    <w:tbl>
      <w:tblPr>
        <w:tblW w:w="0" w:type="auto"/>
        <w:tblInd w:w="10" w:type="dxa"/>
        <w:tblLayout w:type="fixed"/>
        <w:tblCellMar>
          <w:left w:w="0" w:type="dxa"/>
          <w:right w:w="0" w:type="dxa"/>
        </w:tblCellMar>
        <w:tblLook w:val="0000" w:firstRow="0" w:lastRow="0" w:firstColumn="0" w:lastColumn="0" w:noHBand="0" w:noVBand="0"/>
      </w:tblPr>
      <w:tblGrid>
        <w:gridCol w:w="980"/>
        <w:gridCol w:w="600"/>
        <w:gridCol w:w="720"/>
        <w:gridCol w:w="80"/>
        <w:gridCol w:w="580"/>
        <w:gridCol w:w="940"/>
        <w:gridCol w:w="700"/>
      </w:tblGrid>
      <w:tr w:rsidR="002323FA">
        <w:trPr>
          <w:trHeight w:val="227"/>
        </w:trPr>
        <w:tc>
          <w:tcPr>
            <w:tcW w:w="980" w:type="dxa"/>
            <w:tcBorders>
              <w:top w:val="single" w:sz="8" w:space="0" w:color="auto"/>
              <w:left w:val="single" w:sz="8" w:space="0" w:color="auto"/>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bookmarkStart w:id="5" w:name="page11"/>
            <w:bookmarkEnd w:id="5"/>
          </w:p>
        </w:tc>
        <w:tc>
          <w:tcPr>
            <w:tcW w:w="1320" w:type="dxa"/>
            <w:gridSpan w:val="2"/>
            <w:tcBorders>
              <w:top w:val="single" w:sz="8" w:space="0" w:color="auto"/>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right="30"/>
              <w:jc w:val="right"/>
              <w:rPr>
                <w:rFonts w:ascii="Times New Roman" w:hAnsi="Times New Roman" w:cs="Times New Roman"/>
                <w:sz w:val="24"/>
                <w:szCs w:val="24"/>
              </w:rPr>
            </w:pPr>
            <w:r>
              <w:rPr>
                <w:rFonts w:ascii="Arial" w:hAnsi="Arial" w:cs="Arial"/>
                <w:sz w:val="18"/>
                <w:szCs w:val="18"/>
              </w:rPr>
              <w:t>Validation Set</w:t>
            </w:r>
          </w:p>
        </w:tc>
        <w:tc>
          <w:tcPr>
            <w:tcW w:w="80" w:type="dxa"/>
            <w:tcBorders>
              <w:top w:val="single" w:sz="8" w:space="0" w:color="auto"/>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580" w:type="dxa"/>
            <w:tcBorders>
              <w:top w:val="single" w:sz="8" w:space="0" w:color="auto"/>
              <w:left w:val="nil"/>
              <w:bottom w:val="single" w:sz="8" w:space="0" w:color="auto"/>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940" w:type="dxa"/>
            <w:tcBorders>
              <w:top w:val="single" w:sz="8" w:space="0" w:color="auto"/>
              <w:left w:val="nil"/>
              <w:bottom w:val="single" w:sz="8" w:space="0" w:color="auto"/>
              <w:right w:val="nil"/>
            </w:tcBorders>
            <w:vAlign w:val="bottom"/>
          </w:tcPr>
          <w:p w:rsidR="002323FA" w:rsidRDefault="003F6155">
            <w:pPr>
              <w:widowControl w:val="0"/>
              <w:autoSpaceDE w:val="0"/>
              <w:autoSpaceDN w:val="0"/>
              <w:adjustRightInd w:val="0"/>
              <w:spacing w:after="0" w:line="240" w:lineRule="auto"/>
              <w:ind w:left="200"/>
              <w:rPr>
                <w:rFonts w:ascii="Times New Roman" w:hAnsi="Times New Roman" w:cs="Times New Roman"/>
                <w:sz w:val="24"/>
                <w:szCs w:val="24"/>
              </w:rPr>
            </w:pPr>
            <w:r>
              <w:rPr>
                <w:rFonts w:ascii="Arial" w:hAnsi="Arial" w:cs="Arial"/>
                <w:sz w:val="18"/>
                <w:szCs w:val="18"/>
              </w:rPr>
              <w:t>Test Set</w:t>
            </w:r>
          </w:p>
        </w:tc>
        <w:tc>
          <w:tcPr>
            <w:tcW w:w="700" w:type="dxa"/>
            <w:tcBorders>
              <w:top w:val="single" w:sz="8" w:space="0" w:color="auto"/>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r>
      <w:tr w:rsidR="002323FA">
        <w:trPr>
          <w:trHeight w:val="196"/>
        </w:trPr>
        <w:tc>
          <w:tcPr>
            <w:tcW w:w="980" w:type="dxa"/>
            <w:tcBorders>
              <w:top w:val="nil"/>
              <w:left w:val="single" w:sz="8" w:space="0" w:color="auto"/>
              <w:bottom w:val="nil"/>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600" w:type="dxa"/>
            <w:tcBorders>
              <w:top w:val="nil"/>
              <w:left w:val="nil"/>
              <w:bottom w:val="nil"/>
              <w:right w:val="single" w:sz="8" w:space="0" w:color="auto"/>
            </w:tcBorders>
            <w:vAlign w:val="bottom"/>
          </w:tcPr>
          <w:p w:rsidR="002323FA" w:rsidRDefault="003F6155">
            <w:pPr>
              <w:widowControl w:val="0"/>
              <w:autoSpaceDE w:val="0"/>
              <w:autoSpaceDN w:val="0"/>
              <w:adjustRightInd w:val="0"/>
              <w:spacing w:after="0" w:line="196" w:lineRule="exact"/>
              <w:rPr>
                <w:rFonts w:ascii="Times New Roman" w:hAnsi="Times New Roman" w:cs="Times New Roman"/>
                <w:sz w:val="24"/>
                <w:szCs w:val="24"/>
              </w:rPr>
            </w:pPr>
            <w:r>
              <w:rPr>
                <w:rFonts w:ascii="Arial" w:hAnsi="Arial" w:cs="Arial"/>
                <w:w w:val="98"/>
                <w:sz w:val="18"/>
                <w:szCs w:val="18"/>
              </w:rPr>
              <w:t>Winner</w:t>
            </w:r>
          </w:p>
        </w:tc>
        <w:tc>
          <w:tcPr>
            <w:tcW w:w="720" w:type="dxa"/>
            <w:tcBorders>
              <w:top w:val="nil"/>
              <w:left w:val="nil"/>
              <w:bottom w:val="nil"/>
              <w:right w:val="single" w:sz="8" w:space="0" w:color="auto"/>
            </w:tcBorders>
            <w:vAlign w:val="bottom"/>
          </w:tcPr>
          <w:p w:rsidR="002323FA" w:rsidRDefault="003F6155">
            <w:pPr>
              <w:widowControl w:val="0"/>
              <w:autoSpaceDE w:val="0"/>
              <w:autoSpaceDN w:val="0"/>
              <w:adjustRightInd w:val="0"/>
              <w:spacing w:after="0" w:line="196" w:lineRule="exact"/>
              <w:jc w:val="center"/>
              <w:rPr>
                <w:rFonts w:ascii="Times New Roman" w:hAnsi="Times New Roman" w:cs="Times New Roman"/>
                <w:sz w:val="24"/>
                <w:szCs w:val="24"/>
              </w:rPr>
            </w:pPr>
            <w:r>
              <w:rPr>
                <w:rFonts w:ascii="Arial" w:hAnsi="Arial" w:cs="Arial"/>
                <w:i/>
                <w:iCs/>
                <w:sz w:val="18"/>
                <w:szCs w:val="18"/>
              </w:rPr>
              <w:t>L</w:t>
            </w:r>
            <w:r>
              <w:rPr>
                <w:rFonts w:ascii="Arial" w:hAnsi="Arial" w:cs="Arial"/>
                <w:sz w:val="11"/>
                <w:szCs w:val="11"/>
              </w:rPr>
              <w:t>1</w:t>
            </w:r>
            <w:r>
              <w:rPr>
                <w:rFonts w:ascii="Arial" w:hAnsi="Arial" w:cs="Arial"/>
                <w:sz w:val="18"/>
                <w:szCs w:val="18"/>
              </w:rPr>
              <w:t>-BRD</w:t>
            </w:r>
          </w:p>
        </w:tc>
        <w:tc>
          <w:tcPr>
            <w:tcW w:w="80" w:type="dxa"/>
            <w:tcBorders>
              <w:top w:val="nil"/>
              <w:left w:val="nil"/>
              <w:bottom w:val="nil"/>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7"/>
                <w:szCs w:val="17"/>
              </w:rPr>
            </w:pPr>
          </w:p>
        </w:tc>
        <w:tc>
          <w:tcPr>
            <w:tcW w:w="580" w:type="dxa"/>
            <w:tcBorders>
              <w:top w:val="nil"/>
              <w:left w:val="nil"/>
              <w:bottom w:val="nil"/>
              <w:right w:val="single" w:sz="8" w:space="0" w:color="auto"/>
            </w:tcBorders>
            <w:vAlign w:val="bottom"/>
          </w:tcPr>
          <w:p w:rsidR="002323FA" w:rsidRDefault="003F6155">
            <w:pPr>
              <w:widowControl w:val="0"/>
              <w:autoSpaceDE w:val="0"/>
              <w:autoSpaceDN w:val="0"/>
              <w:adjustRightInd w:val="0"/>
              <w:spacing w:after="0" w:line="196" w:lineRule="exact"/>
              <w:rPr>
                <w:rFonts w:ascii="Times New Roman" w:hAnsi="Times New Roman" w:cs="Times New Roman"/>
                <w:sz w:val="24"/>
                <w:szCs w:val="24"/>
              </w:rPr>
            </w:pPr>
            <w:r>
              <w:rPr>
                <w:rFonts w:ascii="Arial" w:hAnsi="Arial" w:cs="Arial"/>
                <w:w w:val="94"/>
                <w:sz w:val="18"/>
                <w:szCs w:val="18"/>
              </w:rPr>
              <w:t>Winner</w:t>
            </w:r>
          </w:p>
        </w:tc>
        <w:tc>
          <w:tcPr>
            <w:tcW w:w="940" w:type="dxa"/>
            <w:tcBorders>
              <w:top w:val="nil"/>
              <w:left w:val="nil"/>
              <w:bottom w:val="nil"/>
              <w:right w:val="single" w:sz="8" w:space="0" w:color="auto"/>
            </w:tcBorders>
            <w:vAlign w:val="bottom"/>
          </w:tcPr>
          <w:p w:rsidR="002323FA" w:rsidRDefault="003F6155">
            <w:pPr>
              <w:widowControl w:val="0"/>
              <w:autoSpaceDE w:val="0"/>
              <w:autoSpaceDN w:val="0"/>
              <w:adjustRightInd w:val="0"/>
              <w:spacing w:after="0" w:line="196" w:lineRule="exact"/>
              <w:jc w:val="center"/>
              <w:rPr>
                <w:rFonts w:ascii="Times New Roman" w:hAnsi="Times New Roman" w:cs="Times New Roman"/>
                <w:sz w:val="24"/>
                <w:szCs w:val="24"/>
              </w:rPr>
            </w:pPr>
            <w:r>
              <w:rPr>
                <w:rFonts w:ascii="Arial" w:hAnsi="Arial" w:cs="Arial"/>
                <w:w w:val="88"/>
                <w:sz w:val="18"/>
                <w:szCs w:val="18"/>
              </w:rPr>
              <w:t>Best</w:t>
            </w:r>
          </w:p>
        </w:tc>
        <w:tc>
          <w:tcPr>
            <w:tcW w:w="700" w:type="dxa"/>
            <w:tcBorders>
              <w:top w:val="nil"/>
              <w:left w:val="nil"/>
              <w:bottom w:val="nil"/>
              <w:right w:val="single" w:sz="8" w:space="0" w:color="auto"/>
            </w:tcBorders>
            <w:vAlign w:val="bottom"/>
          </w:tcPr>
          <w:p w:rsidR="002323FA" w:rsidRDefault="003F6155">
            <w:pPr>
              <w:widowControl w:val="0"/>
              <w:autoSpaceDE w:val="0"/>
              <w:autoSpaceDN w:val="0"/>
              <w:adjustRightInd w:val="0"/>
              <w:spacing w:after="0" w:line="196" w:lineRule="exact"/>
              <w:jc w:val="center"/>
              <w:rPr>
                <w:rFonts w:ascii="Times New Roman" w:hAnsi="Times New Roman" w:cs="Times New Roman"/>
                <w:sz w:val="24"/>
                <w:szCs w:val="24"/>
              </w:rPr>
            </w:pPr>
            <w:r>
              <w:rPr>
                <w:rFonts w:ascii="Arial" w:hAnsi="Arial" w:cs="Arial"/>
                <w:i/>
                <w:iCs/>
                <w:sz w:val="18"/>
                <w:szCs w:val="18"/>
              </w:rPr>
              <w:t>L</w:t>
            </w:r>
            <w:r>
              <w:rPr>
                <w:rFonts w:ascii="Arial" w:hAnsi="Arial" w:cs="Arial"/>
                <w:sz w:val="11"/>
                <w:szCs w:val="11"/>
              </w:rPr>
              <w:t>1</w:t>
            </w:r>
            <w:r>
              <w:rPr>
                <w:rFonts w:ascii="Arial" w:hAnsi="Arial" w:cs="Arial"/>
                <w:sz w:val="18"/>
                <w:szCs w:val="18"/>
              </w:rPr>
              <w:t>-BRD</w:t>
            </w:r>
          </w:p>
        </w:tc>
      </w:tr>
      <w:tr w:rsidR="002323FA">
        <w:trPr>
          <w:trHeight w:val="222"/>
        </w:trPr>
        <w:tc>
          <w:tcPr>
            <w:tcW w:w="980" w:type="dxa"/>
            <w:tcBorders>
              <w:top w:val="nil"/>
              <w:left w:val="single" w:sz="8" w:space="0" w:color="auto"/>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9"/>
                <w:sz w:val="18"/>
                <w:szCs w:val="18"/>
              </w:rPr>
              <w:t>[</w:t>
            </w:r>
            <w:r>
              <w:rPr>
                <w:rFonts w:ascii="Arial" w:hAnsi="Arial" w:cs="Arial"/>
                <w:color w:val="00FF00"/>
                <w:w w:val="99"/>
                <w:sz w:val="18"/>
                <w:szCs w:val="18"/>
              </w:rPr>
              <w:t>32</w:t>
            </w:r>
            <w:r>
              <w:rPr>
                <w:rFonts w:ascii="Arial" w:hAnsi="Arial" w:cs="Arial"/>
                <w:w w:val="99"/>
                <w:sz w:val="18"/>
                <w:szCs w:val="18"/>
              </w:rPr>
              <w:t>]</w:t>
            </w:r>
          </w:p>
        </w:tc>
        <w:tc>
          <w:tcPr>
            <w:tcW w:w="72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9"/>
                <w:sz w:val="18"/>
                <w:szCs w:val="18"/>
              </w:rPr>
              <w:t>[</w:t>
            </w:r>
            <w:r>
              <w:rPr>
                <w:rFonts w:ascii="Arial" w:hAnsi="Arial" w:cs="Arial"/>
                <w:color w:val="00FF00"/>
                <w:w w:val="99"/>
                <w:sz w:val="18"/>
                <w:szCs w:val="18"/>
              </w:rPr>
              <w:t>32</w:t>
            </w:r>
            <w:r>
              <w:rPr>
                <w:rFonts w:ascii="Arial" w:hAnsi="Arial" w:cs="Arial"/>
                <w:w w:val="99"/>
                <w:sz w:val="18"/>
                <w:szCs w:val="18"/>
              </w:rPr>
              <w:t>]</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0"/>
                <w:sz w:val="18"/>
                <w:szCs w:val="18"/>
              </w:rPr>
              <w:t>achieved [</w:t>
            </w:r>
            <w:r>
              <w:rPr>
                <w:rFonts w:ascii="Arial" w:hAnsi="Arial" w:cs="Arial"/>
                <w:color w:val="00FF00"/>
                <w:w w:val="90"/>
                <w:sz w:val="18"/>
                <w:szCs w:val="18"/>
              </w:rPr>
              <w:t>7</w:t>
            </w:r>
            <w:r>
              <w:rPr>
                <w:rFonts w:ascii="Arial" w:hAnsi="Arial" w:cs="Arial"/>
                <w:w w:val="90"/>
                <w:sz w:val="18"/>
                <w:szCs w:val="18"/>
              </w:rPr>
              <w:t>]</w:t>
            </w:r>
          </w:p>
        </w:tc>
        <w:tc>
          <w:tcPr>
            <w:tcW w:w="70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r>
      <w:tr w:rsidR="002323FA">
        <w:trPr>
          <w:trHeight w:val="215"/>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2"/>
                <w:sz w:val="18"/>
                <w:szCs w:val="18"/>
              </w:rPr>
              <w:t>Aeroplane</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79.2</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77.5</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79.5</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81.1</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79.7</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8"/>
                <w:sz w:val="18"/>
                <w:szCs w:val="18"/>
              </w:rPr>
              <w:t>Bicycle</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39.7</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44.6</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54.3</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54.3</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56.3</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9"/>
                <w:sz w:val="18"/>
                <w:szCs w:val="18"/>
              </w:rPr>
              <w:t>Bird</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49.1</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Arial" w:hAnsi="Arial" w:cs="Arial"/>
                <w:sz w:val="18"/>
                <w:szCs w:val="18"/>
              </w:rPr>
              <w:t>50.8</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61.4</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61.6</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61.1</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6"/>
                <w:sz w:val="18"/>
                <w:szCs w:val="18"/>
              </w:rPr>
              <w:t>Boat</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62.6</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63.0</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64.8</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67.8</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66.5</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5"/>
                <w:sz w:val="18"/>
                <w:szCs w:val="18"/>
              </w:rPr>
              <w:t>Bottle</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18.8</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20.1</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30.0</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30.0</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30.6</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0"/>
                <w:sz w:val="18"/>
                <w:szCs w:val="18"/>
              </w:rPr>
              <w:t>Bus</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52.3</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55.1</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52.1</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52.1</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56.5</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2"/>
                <w:sz w:val="18"/>
                <w:szCs w:val="18"/>
              </w:rPr>
              <w:t>Car</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55.5</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54.8</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59.5</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59.5</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58.9</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Cat</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56.2</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55.1</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59.4</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59.9</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58.1</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2"/>
                <w:sz w:val="18"/>
                <w:szCs w:val="18"/>
              </w:rPr>
              <w:t>Chair</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42.5</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right="150"/>
              <w:jc w:val="right"/>
              <w:rPr>
                <w:rFonts w:ascii="Times New Roman" w:hAnsi="Times New Roman" w:cs="Times New Roman"/>
                <w:sz w:val="24"/>
                <w:szCs w:val="24"/>
              </w:rPr>
            </w:pPr>
            <w:r>
              <w:rPr>
                <w:rFonts w:ascii="Arial" w:hAnsi="Arial" w:cs="Arial"/>
                <w:sz w:val="18"/>
                <w:szCs w:val="18"/>
              </w:rPr>
              <w:t>45.4</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48.9</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48.9</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49.4</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8"/>
                <w:sz w:val="18"/>
                <w:szCs w:val="18"/>
              </w:rPr>
              <w:t>Cow</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24.1</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26.4</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33.6</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33.6</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34.9</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2"/>
                <w:sz w:val="18"/>
                <w:szCs w:val="18"/>
              </w:rPr>
              <w:t>Dining table</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25.7</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29.0</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37.8</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40.8</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43.5</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6"/>
                <w:sz w:val="18"/>
                <w:szCs w:val="18"/>
              </w:rPr>
              <w:t>Dog</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32.8</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36.8</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46.0</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47.9</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47.0</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Horse</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47.1</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49.5</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66.1</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67.3</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67.5</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6"/>
                <w:sz w:val="18"/>
                <w:szCs w:val="18"/>
              </w:rPr>
              <w:t>Motorbike</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39.9</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41.5</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64.0</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65.2</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62.9</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4"/>
                <w:sz w:val="18"/>
                <w:szCs w:val="18"/>
              </w:rPr>
              <w:t>Person</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88.0</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87.2</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86.8</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87.1</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86.6</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Potted plant</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24.1</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28.5</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29.2</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31.8</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33.2</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4"/>
                <w:sz w:val="18"/>
                <w:szCs w:val="18"/>
              </w:rPr>
              <w:t>Sheep</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30.8</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31.2</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42.3</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42.3</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42.7</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6"/>
                <w:sz w:val="18"/>
                <w:szCs w:val="18"/>
              </w:rPr>
              <w:t>Sofa</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38.7</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38.7</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44.0</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45.4</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45.7</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7"/>
                <w:sz w:val="18"/>
                <w:szCs w:val="18"/>
              </w:rPr>
              <w:t>Train</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67.4</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68.5</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77.8</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77.8</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76.2</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5"/>
                <w:sz w:val="18"/>
                <w:szCs w:val="18"/>
              </w:rPr>
              <w:t>TV/monitor</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50.9</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54.5</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61.2</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64.7</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64.8</w:t>
            </w:r>
          </w:p>
        </w:tc>
      </w:tr>
      <w:tr w:rsidR="002323FA">
        <w:trPr>
          <w:trHeight w:val="207"/>
        </w:trPr>
        <w:tc>
          <w:tcPr>
            <w:tcW w:w="98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mean AP</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46.3</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47.9</w:t>
            </w:r>
          </w:p>
        </w:tc>
        <w:tc>
          <w:tcPr>
            <w:tcW w:w="80" w:type="dxa"/>
            <w:tcBorders>
              <w:top w:val="nil"/>
              <w:left w:val="nil"/>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58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54.9</w:t>
            </w:r>
          </w:p>
        </w:tc>
        <w:tc>
          <w:tcPr>
            <w:tcW w:w="9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sz w:val="18"/>
                <w:szCs w:val="18"/>
              </w:rPr>
              <w:t>N/A</w:t>
            </w:r>
          </w:p>
        </w:tc>
        <w:tc>
          <w:tcPr>
            <w:tcW w:w="7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56.1</w:t>
            </w:r>
          </w:p>
        </w:tc>
      </w:tr>
    </w:tbl>
    <w:p w:rsidR="002323FA" w:rsidRDefault="002323FA">
      <w:pPr>
        <w:widowControl w:val="0"/>
        <w:autoSpaceDE w:val="0"/>
        <w:autoSpaceDN w:val="0"/>
        <w:adjustRightInd w:val="0"/>
        <w:spacing w:after="0" w:line="91"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58" w:lineRule="auto"/>
        <w:jc w:val="both"/>
        <w:rPr>
          <w:rFonts w:ascii="Times New Roman" w:hAnsi="Times New Roman" w:cs="Times New Roman"/>
          <w:sz w:val="24"/>
          <w:szCs w:val="24"/>
        </w:rPr>
      </w:pPr>
      <w:r>
        <w:rPr>
          <w:rFonts w:ascii="Arial" w:hAnsi="Arial" w:cs="Arial"/>
          <w:sz w:val="18"/>
          <w:szCs w:val="18"/>
        </w:rPr>
        <w:t>Table 1. Category and average precisions of the winner’s method and the proposed method on the validation set and the test set of PASCAL 2008.</w:t>
      </w: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8"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83" w:lineRule="auto"/>
        <w:jc w:val="both"/>
        <w:rPr>
          <w:rFonts w:ascii="Times New Roman" w:hAnsi="Times New Roman" w:cs="Times New Roman"/>
          <w:sz w:val="24"/>
          <w:szCs w:val="24"/>
        </w:rPr>
      </w:pPr>
      <w:r>
        <w:rPr>
          <w:rFonts w:ascii="Arial" w:hAnsi="Arial" w:cs="Arial"/>
          <w:sz w:val="19"/>
          <w:szCs w:val="19"/>
        </w:rPr>
        <w:t>dissimilarities, the results on PASCAL 2008 clearly demon-strate the superiority of the proposed methods.</w:t>
      </w:r>
    </w:p>
    <w:p w:rsidR="002323FA" w:rsidRDefault="002323FA">
      <w:pPr>
        <w:widowControl w:val="0"/>
        <w:autoSpaceDE w:val="0"/>
        <w:autoSpaceDN w:val="0"/>
        <w:adjustRightInd w:val="0"/>
        <w:spacing w:after="0" w:line="239"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4.3. PASCAL VOC 2005</w:t>
      </w:r>
    </w:p>
    <w:p w:rsidR="002323FA" w:rsidRDefault="002323FA">
      <w:pPr>
        <w:widowControl w:val="0"/>
        <w:autoSpaceDE w:val="0"/>
        <w:autoSpaceDN w:val="0"/>
        <w:adjustRightInd w:val="0"/>
        <w:spacing w:after="0" w:line="161"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72" w:lineRule="auto"/>
        <w:ind w:firstLine="239"/>
        <w:jc w:val="both"/>
        <w:rPr>
          <w:rFonts w:ascii="Times New Roman" w:hAnsi="Times New Roman" w:cs="Times New Roman"/>
          <w:sz w:val="24"/>
          <w:szCs w:val="24"/>
        </w:rPr>
      </w:pPr>
      <w:r>
        <w:rPr>
          <w:rFonts w:ascii="Arial" w:hAnsi="Arial" w:cs="Arial"/>
          <w:sz w:val="18"/>
          <w:szCs w:val="18"/>
        </w:rPr>
        <w:t>We further test our method on PASCAL VOC 2005 dataset [</w:t>
      </w:r>
      <w:r>
        <w:rPr>
          <w:rFonts w:ascii="Arial" w:hAnsi="Arial" w:cs="Arial"/>
          <w:color w:val="00FF00"/>
          <w:sz w:val="18"/>
          <w:szCs w:val="18"/>
        </w:rPr>
        <w:t>8</w:t>
      </w:r>
      <w:r>
        <w:rPr>
          <w:rFonts w:ascii="Arial" w:hAnsi="Arial" w:cs="Arial"/>
          <w:sz w:val="18"/>
          <w:szCs w:val="18"/>
        </w:rPr>
        <w:t>]. This dataset contains both classification and de-tection tasks. The classification task contains a easy test set (test1) and a difficult test set (test2). We focus on the difficult set because the performance on the easy set is satu-rated. The set contains four categories (motorbike, bicycle, car and persons) and 1543 images (the images including dif-ferent objects are counted only once). The best score in the competition of test2 is achieved in [</w:t>
      </w:r>
      <w:r>
        <w:rPr>
          <w:rFonts w:ascii="Arial" w:hAnsi="Arial" w:cs="Arial"/>
          <w:color w:val="00FF00"/>
          <w:sz w:val="18"/>
          <w:szCs w:val="18"/>
        </w:rPr>
        <w:t>8</w:t>
      </w:r>
      <w:r>
        <w:rPr>
          <w:rFonts w:ascii="Arial" w:hAnsi="Arial" w:cs="Arial"/>
          <w:sz w:val="18"/>
          <w:szCs w:val="18"/>
        </w:rPr>
        <w:t xml:space="preserve">] using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xml:space="preserve"> distance with an extended Gaussian kernel. After that, a similar re-sult is achieved in [</w:t>
      </w:r>
      <w:r>
        <w:rPr>
          <w:rFonts w:ascii="Arial" w:hAnsi="Arial" w:cs="Arial"/>
          <w:color w:val="00FF00"/>
          <w:sz w:val="18"/>
          <w:szCs w:val="18"/>
        </w:rPr>
        <w:t>37</w:t>
      </w:r>
      <w:r>
        <w:rPr>
          <w:rFonts w:ascii="Arial" w:hAnsi="Arial" w:cs="Arial"/>
          <w:sz w:val="18"/>
          <w:szCs w:val="18"/>
        </w:rPr>
        <w:t>] using the EMD distance. A higher score is presented in [</w:t>
      </w:r>
      <w:r>
        <w:rPr>
          <w:rFonts w:ascii="Arial" w:hAnsi="Arial" w:cs="Arial"/>
          <w:color w:val="00FF00"/>
          <w:sz w:val="18"/>
          <w:szCs w:val="18"/>
        </w:rPr>
        <w:t>19</w:t>
      </w:r>
      <w:r>
        <w:rPr>
          <w:rFonts w:ascii="Arial" w:hAnsi="Arial" w:cs="Arial"/>
          <w:sz w:val="18"/>
          <w:szCs w:val="18"/>
        </w:rPr>
        <w:t>] using Proximity Distribution ker-nel (PDK), which takes the geometric context information into consideration.</w:t>
      </w:r>
    </w:p>
    <w:p w:rsidR="002323FA" w:rsidRDefault="002323FA">
      <w:pPr>
        <w:widowControl w:val="0"/>
        <w:autoSpaceDE w:val="0"/>
        <w:autoSpaceDN w:val="0"/>
        <w:adjustRightInd w:val="0"/>
        <w:spacing w:after="0" w:line="13"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9" w:lineRule="auto"/>
        <w:ind w:firstLine="239"/>
        <w:jc w:val="both"/>
        <w:rPr>
          <w:rFonts w:ascii="Times New Roman" w:hAnsi="Times New Roman" w:cs="Times New Roman"/>
          <w:sz w:val="24"/>
          <w:szCs w:val="24"/>
        </w:rPr>
      </w:pPr>
      <w:r>
        <w:rPr>
          <w:rFonts w:ascii="Arial" w:hAnsi="Arial" w:cs="Arial"/>
          <w:sz w:val="18"/>
          <w:szCs w:val="18"/>
        </w:rPr>
        <w:t>We follow the experimental setup in [</w:t>
      </w:r>
      <w:r>
        <w:rPr>
          <w:rFonts w:ascii="Arial" w:hAnsi="Arial" w:cs="Arial"/>
          <w:color w:val="00FF00"/>
          <w:sz w:val="18"/>
          <w:szCs w:val="18"/>
        </w:rPr>
        <w:t>8</w:t>
      </w:r>
      <w:r>
        <w:rPr>
          <w:rFonts w:ascii="Arial" w:hAnsi="Arial" w:cs="Arial"/>
          <w:sz w:val="18"/>
          <w:szCs w:val="18"/>
        </w:rPr>
        <w:t xml:space="preserve">]. Specifically, we use Harris-Laplace detector and SIFT descriptor and 1000 visual words by k-means from training features. For fair comparison, we use standard codebook instead of the ker-nel codebook. The main difference between their method and proposed one is that we use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-BRD instead of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The same extended Gaussian kernel is used to incorporate</w:t>
      </w:r>
    </w:p>
    <w:p w:rsidR="002323FA" w:rsidRDefault="003F6155">
      <w:pPr>
        <w:widowControl w:val="0"/>
        <w:autoSpaceDE w:val="0"/>
        <w:autoSpaceDN w:val="0"/>
        <w:adjustRightInd w:val="0"/>
        <w:spacing w:after="0" w:line="1" w:lineRule="exact"/>
        <w:rPr>
          <w:rFonts w:ascii="Times New Roman" w:hAnsi="Times New Roman" w:cs="Times New Roman"/>
          <w:sz w:val="2"/>
          <w:szCs w:val="2"/>
        </w:rPr>
      </w:pPr>
      <w:r>
        <w:rPr>
          <w:rFonts w:ascii="Times New Roman" w:hAnsi="Times New Roman" w:cs="Times New Roman"/>
          <w:sz w:val="24"/>
          <w:szCs w:val="24"/>
        </w:rPr>
        <w:br w:type="column"/>
      </w:r>
    </w:p>
    <w:tbl>
      <w:tblPr>
        <w:tblW w:w="0" w:type="auto"/>
        <w:tblInd w:w="230" w:type="dxa"/>
        <w:tblLayout w:type="fixed"/>
        <w:tblCellMar>
          <w:left w:w="0" w:type="dxa"/>
          <w:right w:w="0" w:type="dxa"/>
        </w:tblCellMar>
        <w:tblLook w:val="0000" w:firstRow="0" w:lastRow="0" w:firstColumn="0" w:lastColumn="0" w:noHBand="0" w:noVBand="0"/>
      </w:tblPr>
      <w:tblGrid>
        <w:gridCol w:w="1520"/>
        <w:gridCol w:w="560"/>
        <w:gridCol w:w="440"/>
        <w:gridCol w:w="600"/>
        <w:gridCol w:w="420"/>
        <w:gridCol w:w="720"/>
      </w:tblGrid>
      <w:tr w:rsidR="002323FA">
        <w:trPr>
          <w:trHeight w:val="225"/>
        </w:trPr>
        <w:tc>
          <w:tcPr>
            <w:tcW w:w="1520" w:type="dxa"/>
            <w:tcBorders>
              <w:top w:val="single" w:sz="8" w:space="0" w:color="auto"/>
              <w:left w:val="single" w:sz="8" w:space="0" w:color="auto"/>
              <w:bottom w:val="single" w:sz="8" w:space="0" w:color="auto"/>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9"/>
                <w:szCs w:val="19"/>
              </w:rPr>
            </w:pPr>
          </w:p>
        </w:tc>
        <w:tc>
          <w:tcPr>
            <w:tcW w:w="560" w:type="dxa"/>
            <w:tcBorders>
              <w:top w:val="single" w:sz="8" w:space="0" w:color="auto"/>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06" w:lineRule="exact"/>
              <w:jc w:val="center"/>
              <w:rPr>
                <w:rFonts w:ascii="Times New Roman" w:hAnsi="Times New Roman" w:cs="Times New Roman"/>
                <w:sz w:val="24"/>
                <w:szCs w:val="24"/>
              </w:rPr>
            </w:pPr>
            <w:r>
              <w:rPr>
                <w:rFonts w:ascii="Arial" w:hAnsi="Arial" w:cs="Arial"/>
                <w:w w:val="95"/>
                <w:sz w:val="18"/>
                <w:szCs w:val="18"/>
              </w:rPr>
              <w:t>Motor</w:t>
            </w:r>
          </w:p>
        </w:tc>
        <w:tc>
          <w:tcPr>
            <w:tcW w:w="440" w:type="dxa"/>
            <w:tcBorders>
              <w:top w:val="single" w:sz="8" w:space="0" w:color="auto"/>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06" w:lineRule="exact"/>
              <w:ind w:left="40"/>
              <w:rPr>
                <w:rFonts w:ascii="Times New Roman" w:hAnsi="Times New Roman" w:cs="Times New Roman"/>
                <w:sz w:val="24"/>
                <w:szCs w:val="24"/>
              </w:rPr>
            </w:pPr>
            <w:r>
              <w:rPr>
                <w:rFonts w:ascii="Arial" w:hAnsi="Arial" w:cs="Arial"/>
                <w:sz w:val="18"/>
                <w:szCs w:val="18"/>
              </w:rPr>
              <w:t>Bike</w:t>
            </w:r>
          </w:p>
        </w:tc>
        <w:tc>
          <w:tcPr>
            <w:tcW w:w="600" w:type="dxa"/>
            <w:tcBorders>
              <w:top w:val="single" w:sz="8" w:space="0" w:color="auto"/>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06" w:lineRule="exact"/>
              <w:jc w:val="center"/>
              <w:rPr>
                <w:rFonts w:ascii="Times New Roman" w:hAnsi="Times New Roman" w:cs="Times New Roman"/>
                <w:sz w:val="24"/>
                <w:szCs w:val="24"/>
              </w:rPr>
            </w:pPr>
            <w:r>
              <w:rPr>
                <w:rFonts w:ascii="Arial" w:hAnsi="Arial" w:cs="Arial"/>
                <w:w w:val="87"/>
                <w:sz w:val="18"/>
                <w:szCs w:val="18"/>
              </w:rPr>
              <w:t>Person</w:t>
            </w:r>
          </w:p>
        </w:tc>
        <w:tc>
          <w:tcPr>
            <w:tcW w:w="420" w:type="dxa"/>
            <w:tcBorders>
              <w:top w:val="single" w:sz="8" w:space="0" w:color="auto"/>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06" w:lineRule="exact"/>
              <w:jc w:val="center"/>
              <w:rPr>
                <w:rFonts w:ascii="Times New Roman" w:hAnsi="Times New Roman" w:cs="Times New Roman"/>
                <w:sz w:val="24"/>
                <w:szCs w:val="24"/>
              </w:rPr>
            </w:pPr>
            <w:r>
              <w:rPr>
                <w:rFonts w:ascii="Arial" w:hAnsi="Arial" w:cs="Arial"/>
                <w:w w:val="89"/>
                <w:sz w:val="18"/>
                <w:szCs w:val="18"/>
              </w:rPr>
              <w:t>Car</w:t>
            </w:r>
          </w:p>
        </w:tc>
        <w:tc>
          <w:tcPr>
            <w:tcW w:w="720" w:type="dxa"/>
            <w:tcBorders>
              <w:top w:val="single" w:sz="8" w:space="0" w:color="auto"/>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06" w:lineRule="exact"/>
              <w:jc w:val="center"/>
              <w:rPr>
                <w:rFonts w:ascii="Times New Roman" w:hAnsi="Times New Roman" w:cs="Times New Roman"/>
                <w:sz w:val="24"/>
                <w:szCs w:val="24"/>
              </w:rPr>
            </w:pPr>
            <w:r>
              <w:rPr>
                <w:rFonts w:ascii="Arial" w:hAnsi="Arial" w:cs="Arial"/>
                <w:w w:val="89"/>
                <w:sz w:val="18"/>
                <w:szCs w:val="18"/>
              </w:rPr>
              <w:t>Average</w:t>
            </w:r>
          </w:p>
        </w:tc>
      </w:tr>
      <w:tr w:rsidR="002323FA">
        <w:trPr>
          <w:trHeight w:val="210"/>
        </w:trPr>
        <w:tc>
          <w:tcPr>
            <w:tcW w:w="152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09" w:lineRule="exact"/>
              <w:jc w:val="center"/>
              <w:rPr>
                <w:rFonts w:ascii="Times New Roman" w:hAnsi="Times New Roman" w:cs="Times New Roman"/>
                <w:sz w:val="24"/>
                <w:szCs w:val="24"/>
              </w:rPr>
            </w:pPr>
            <w:r>
              <w:rPr>
                <w:rFonts w:ascii="Arial" w:hAnsi="Arial" w:cs="Arial"/>
                <w:w w:val="95"/>
                <w:sz w:val="18"/>
                <w:szCs w:val="18"/>
              </w:rPr>
              <w:t>Winner (</w:t>
            </w:r>
            <w:r>
              <w:rPr>
                <w:rFonts w:ascii="Arial" w:hAnsi="Arial" w:cs="Arial"/>
                <w:i/>
                <w:iCs/>
                <w:w w:val="95"/>
                <w:sz w:val="18"/>
                <w:szCs w:val="18"/>
              </w:rPr>
              <w:t>Â</w:t>
            </w:r>
            <w:r>
              <w:rPr>
                <w:rFonts w:ascii="Arial" w:hAnsi="Arial" w:cs="Arial"/>
                <w:w w:val="95"/>
                <w:sz w:val="23"/>
                <w:szCs w:val="23"/>
                <w:vertAlign w:val="superscript"/>
              </w:rPr>
              <w:t>2</w:t>
            </w:r>
            <w:r>
              <w:rPr>
                <w:rFonts w:ascii="Arial" w:hAnsi="Arial" w:cs="Arial"/>
                <w:w w:val="95"/>
                <w:sz w:val="18"/>
                <w:szCs w:val="18"/>
              </w:rPr>
              <w:t>) [</w:t>
            </w:r>
            <w:r>
              <w:rPr>
                <w:rFonts w:ascii="Arial" w:hAnsi="Arial" w:cs="Arial"/>
                <w:color w:val="00FF00"/>
                <w:w w:val="95"/>
                <w:sz w:val="18"/>
                <w:szCs w:val="18"/>
              </w:rPr>
              <w:t>8</w:t>
            </w:r>
            <w:r>
              <w:rPr>
                <w:rFonts w:ascii="Arial" w:hAnsi="Arial" w:cs="Arial"/>
                <w:w w:val="95"/>
                <w:sz w:val="18"/>
                <w:szCs w:val="18"/>
              </w:rPr>
              <w:t>]</w:t>
            </w:r>
          </w:p>
        </w:tc>
        <w:tc>
          <w:tcPr>
            <w:tcW w:w="56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79.8</w:t>
            </w:r>
          </w:p>
        </w:tc>
        <w:tc>
          <w:tcPr>
            <w:tcW w:w="4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left="40"/>
              <w:rPr>
                <w:rFonts w:ascii="Times New Roman" w:hAnsi="Times New Roman" w:cs="Times New Roman"/>
                <w:sz w:val="24"/>
                <w:szCs w:val="24"/>
              </w:rPr>
            </w:pPr>
            <w:r>
              <w:rPr>
                <w:rFonts w:ascii="Arial" w:hAnsi="Arial" w:cs="Arial"/>
                <w:sz w:val="18"/>
                <w:szCs w:val="18"/>
              </w:rPr>
              <w:t>72.8</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71.9</w:t>
            </w:r>
          </w:p>
        </w:tc>
        <w:tc>
          <w:tcPr>
            <w:tcW w:w="4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72.0</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74.1</w:t>
            </w:r>
          </w:p>
        </w:tc>
      </w:tr>
      <w:tr w:rsidR="002323FA">
        <w:trPr>
          <w:trHeight w:val="207"/>
        </w:trPr>
        <w:tc>
          <w:tcPr>
            <w:tcW w:w="152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5"/>
                <w:sz w:val="18"/>
                <w:szCs w:val="18"/>
              </w:rPr>
              <w:t>Winner (EMD) [</w:t>
            </w:r>
            <w:r>
              <w:rPr>
                <w:rFonts w:ascii="Arial" w:hAnsi="Arial" w:cs="Arial"/>
                <w:color w:val="00FF00"/>
                <w:w w:val="95"/>
                <w:sz w:val="18"/>
                <w:szCs w:val="18"/>
              </w:rPr>
              <w:t>37</w:t>
            </w:r>
            <w:r>
              <w:rPr>
                <w:rFonts w:ascii="Arial" w:hAnsi="Arial" w:cs="Arial"/>
                <w:w w:val="95"/>
                <w:sz w:val="18"/>
                <w:szCs w:val="18"/>
              </w:rPr>
              <w:t>]</w:t>
            </w:r>
          </w:p>
        </w:tc>
        <w:tc>
          <w:tcPr>
            <w:tcW w:w="56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79.7</w:t>
            </w:r>
          </w:p>
        </w:tc>
        <w:tc>
          <w:tcPr>
            <w:tcW w:w="4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left="40"/>
              <w:rPr>
                <w:rFonts w:ascii="Times New Roman" w:hAnsi="Times New Roman" w:cs="Times New Roman"/>
                <w:sz w:val="24"/>
                <w:szCs w:val="24"/>
              </w:rPr>
            </w:pPr>
            <w:r>
              <w:rPr>
                <w:rFonts w:ascii="Arial" w:hAnsi="Arial" w:cs="Arial"/>
                <w:sz w:val="18"/>
                <w:szCs w:val="18"/>
              </w:rPr>
              <w:t>68.1</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75.3</w:t>
            </w:r>
          </w:p>
        </w:tc>
        <w:tc>
          <w:tcPr>
            <w:tcW w:w="4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74.1</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74.3</w:t>
            </w:r>
          </w:p>
        </w:tc>
      </w:tr>
      <w:tr w:rsidR="002323FA">
        <w:trPr>
          <w:trHeight w:val="207"/>
        </w:trPr>
        <w:tc>
          <w:tcPr>
            <w:tcW w:w="152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7"/>
                <w:sz w:val="18"/>
                <w:szCs w:val="18"/>
              </w:rPr>
              <w:t>PDK [</w:t>
            </w:r>
            <w:r>
              <w:rPr>
                <w:rFonts w:ascii="Arial" w:hAnsi="Arial" w:cs="Arial"/>
                <w:color w:val="00FF00"/>
                <w:w w:val="97"/>
                <w:sz w:val="18"/>
                <w:szCs w:val="18"/>
              </w:rPr>
              <w:t>19</w:t>
            </w:r>
            <w:r>
              <w:rPr>
                <w:rFonts w:ascii="Arial" w:hAnsi="Arial" w:cs="Arial"/>
                <w:w w:val="97"/>
                <w:sz w:val="18"/>
                <w:szCs w:val="18"/>
              </w:rPr>
              <w:t>]</w:t>
            </w:r>
          </w:p>
        </w:tc>
        <w:tc>
          <w:tcPr>
            <w:tcW w:w="56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76.9</w:t>
            </w:r>
          </w:p>
        </w:tc>
        <w:tc>
          <w:tcPr>
            <w:tcW w:w="4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left="40"/>
              <w:rPr>
                <w:rFonts w:ascii="Times New Roman" w:hAnsi="Times New Roman" w:cs="Times New Roman"/>
                <w:sz w:val="24"/>
                <w:szCs w:val="24"/>
              </w:rPr>
            </w:pPr>
            <w:r>
              <w:rPr>
                <w:rFonts w:ascii="Arial" w:hAnsi="Arial" w:cs="Arial"/>
                <w:sz w:val="18"/>
                <w:szCs w:val="18"/>
              </w:rPr>
              <w:t>70.1</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72.5</w:t>
            </w:r>
          </w:p>
        </w:tc>
        <w:tc>
          <w:tcPr>
            <w:tcW w:w="4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78.4</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74.5</w:t>
            </w:r>
          </w:p>
        </w:tc>
      </w:tr>
      <w:tr w:rsidR="002323FA">
        <w:trPr>
          <w:trHeight w:val="207"/>
        </w:trPr>
        <w:tc>
          <w:tcPr>
            <w:tcW w:w="152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18"/>
                <w:szCs w:val="18"/>
              </w:rPr>
              <w:t>L</w:t>
            </w:r>
            <w:r>
              <w:rPr>
                <w:rFonts w:ascii="Arial" w:hAnsi="Arial" w:cs="Arial"/>
                <w:sz w:val="11"/>
                <w:szCs w:val="11"/>
              </w:rPr>
              <w:t>1</w:t>
            </w:r>
            <w:r>
              <w:rPr>
                <w:rFonts w:ascii="Arial" w:hAnsi="Arial" w:cs="Arial"/>
                <w:sz w:val="18"/>
                <w:szCs w:val="18"/>
              </w:rPr>
              <w:t>-BRD</w:t>
            </w:r>
          </w:p>
        </w:tc>
        <w:tc>
          <w:tcPr>
            <w:tcW w:w="56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79.1</w:t>
            </w:r>
          </w:p>
        </w:tc>
        <w:tc>
          <w:tcPr>
            <w:tcW w:w="44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left="40"/>
              <w:rPr>
                <w:rFonts w:ascii="Times New Roman" w:hAnsi="Times New Roman" w:cs="Times New Roman"/>
                <w:sz w:val="24"/>
                <w:szCs w:val="24"/>
              </w:rPr>
            </w:pPr>
            <w:r>
              <w:rPr>
                <w:rFonts w:ascii="Arial" w:hAnsi="Arial" w:cs="Arial"/>
                <w:sz w:val="18"/>
                <w:szCs w:val="18"/>
              </w:rPr>
              <w:t>75.4</w:t>
            </w:r>
          </w:p>
        </w:tc>
        <w:tc>
          <w:tcPr>
            <w:tcW w:w="60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85"/>
                <w:sz w:val="18"/>
                <w:szCs w:val="18"/>
              </w:rPr>
              <w:t>73.9</w:t>
            </w:r>
          </w:p>
        </w:tc>
        <w:tc>
          <w:tcPr>
            <w:tcW w:w="4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78.2</w:t>
            </w:r>
          </w:p>
        </w:tc>
        <w:tc>
          <w:tcPr>
            <w:tcW w:w="720" w:type="dxa"/>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76.7</w:t>
            </w:r>
          </w:p>
        </w:tc>
      </w:tr>
    </w:tbl>
    <w:p w:rsidR="002323FA" w:rsidRDefault="002323FA">
      <w:pPr>
        <w:widowControl w:val="0"/>
        <w:autoSpaceDE w:val="0"/>
        <w:autoSpaceDN w:val="0"/>
        <w:adjustRightInd w:val="0"/>
        <w:spacing w:after="0" w:line="91"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2" w:lineRule="auto"/>
        <w:jc w:val="both"/>
        <w:rPr>
          <w:rFonts w:ascii="Times New Roman" w:hAnsi="Times New Roman" w:cs="Times New Roman"/>
          <w:sz w:val="24"/>
          <w:szCs w:val="24"/>
        </w:rPr>
      </w:pPr>
      <w:r>
        <w:rPr>
          <w:rFonts w:ascii="Arial" w:hAnsi="Arial" w:cs="Arial"/>
          <w:sz w:val="18"/>
          <w:szCs w:val="18"/>
        </w:rPr>
        <w:t>Table 2. Correct classification rates (at equal error rates) on the PASCAL challenge 2005 Test Set 2.</w:t>
      </w:r>
    </w:p>
    <w:p w:rsidR="002323FA" w:rsidRDefault="00DB159C">
      <w:pPr>
        <w:widowControl w:val="0"/>
        <w:autoSpaceDE w:val="0"/>
        <w:autoSpaceDN w:val="0"/>
        <w:adjustRightInd w:val="0"/>
        <w:spacing w:after="0" w:line="200" w:lineRule="exact"/>
        <w:rPr>
          <w:rFonts w:ascii="Times New Roman" w:hAnsi="Times New Roman" w:cs="Times New Roman"/>
          <w:sz w:val="24"/>
          <w:szCs w:val="24"/>
        </w:rPr>
      </w:pPr>
      <w:bookmarkStart w:id="6" w:name="_GoBack"/>
      <w:r>
        <w:rPr>
          <w:noProof/>
        </w:rPr>
        <w:drawing>
          <wp:anchor distT="0" distB="0" distL="114300" distR="114300" simplePos="0" relativeHeight="251672576" behindDoc="1" locked="0" layoutInCell="0" allowOverlap="1">
            <wp:simplePos x="0" y="0"/>
            <wp:positionH relativeFrom="column">
              <wp:posOffset>2540</wp:posOffset>
            </wp:positionH>
            <wp:positionV relativeFrom="paragraph">
              <wp:posOffset>169545</wp:posOffset>
            </wp:positionV>
            <wp:extent cx="2992120" cy="151320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2120" cy="1513205"/>
                    </a:xfrm>
                    <a:prstGeom prst="rect">
                      <a:avLst/>
                    </a:prstGeom>
                    <a:noFill/>
                  </pic:spPr>
                </pic:pic>
              </a:graphicData>
            </a:graphic>
            <wp14:sizeRelH relativeFrom="page">
              <wp14:pctWidth>0</wp14:pctWidth>
            </wp14:sizeRelH>
            <wp14:sizeRelV relativeFrom="page">
              <wp14:pctHeight>0</wp14:pctHeight>
            </wp14:sizeRelV>
          </wp:anchor>
        </w:drawing>
      </w:r>
      <w:bookmarkEnd w:id="6"/>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200" w:lineRule="exact"/>
        <w:rPr>
          <w:rFonts w:ascii="Times New Roman" w:hAnsi="Times New Roman" w:cs="Times New Roman"/>
          <w:sz w:val="24"/>
          <w:szCs w:val="24"/>
        </w:rPr>
      </w:pPr>
    </w:p>
    <w:p w:rsidR="002323FA" w:rsidRDefault="002323FA">
      <w:pPr>
        <w:widowControl w:val="0"/>
        <w:autoSpaceDE w:val="0"/>
        <w:autoSpaceDN w:val="0"/>
        <w:adjustRightInd w:val="0"/>
        <w:spacing w:after="0" w:line="329"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ind w:left="320"/>
        <w:rPr>
          <w:rFonts w:ascii="Times New Roman" w:hAnsi="Times New Roman" w:cs="Times New Roman"/>
          <w:sz w:val="24"/>
          <w:szCs w:val="24"/>
        </w:rPr>
      </w:pPr>
      <w:r>
        <w:rPr>
          <w:rFonts w:ascii="Arial" w:hAnsi="Arial" w:cs="Arial"/>
          <w:sz w:val="18"/>
          <w:szCs w:val="18"/>
        </w:rPr>
        <w:t xml:space="preserve">Figure 5. </w:t>
      </w:r>
      <w:r>
        <w:rPr>
          <w:rFonts w:ascii="Arial" w:hAnsi="Arial" w:cs="Arial"/>
          <w:sz w:val="15"/>
          <w:szCs w:val="15"/>
        </w:rPr>
        <w:t>Example images from Oxford Flowers, one per class.</w:t>
      </w:r>
    </w:p>
    <w:p w:rsidR="002323FA" w:rsidRDefault="002323FA">
      <w:pPr>
        <w:widowControl w:val="0"/>
        <w:autoSpaceDE w:val="0"/>
        <w:autoSpaceDN w:val="0"/>
        <w:adjustRightInd w:val="0"/>
        <w:spacing w:after="0" w:line="76"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47" w:lineRule="auto"/>
        <w:jc w:val="both"/>
        <w:rPr>
          <w:rFonts w:ascii="Times New Roman" w:hAnsi="Times New Roman" w:cs="Times New Roman"/>
          <w:sz w:val="24"/>
          <w:szCs w:val="24"/>
        </w:rPr>
      </w:pPr>
      <w:r>
        <w:rPr>
          <w:rFonts w:ascii="Arial" w:hAnsi="Arial" w:cs="Arial"/>
          <w:i/>
          <w:iCs/>
          <w:sz w:val="20"/>
          <w:szCs w:val="20"/>
        </w:rPr>
        <w:t>L</w:t>
      </w:r>
      <w:r>
        <w:rPr>
          <w:rFonts w:ascii="Arial" w:hAnsi="Arial" w:cs="Arial"/>
          <w:sz w:val="27"/>
          <w:szCs w:val="27"/>
          <w:vertAlign w:val="subscript"/>
        </w:rPr>
        <w:t>1</w:t>
      </w:r>
      <w:r>
        <w:rPr>
          <w:rFonts w:ascii="Arial" w:hAnsi="Arial" w:cs="Arial"/>
          <w:sz w:val="20"/>
          <w:szCs w:val="20"/>
        </w:rPr>
        <w:t>-BRD in SVM classifier. Libsvm [</w:t>
      </w:r>
      <w:r>
        <w:rPr>
          <w:rFonts w:ascii="Arial" w:hAnsi="Arial" w:cs="Arial"/>
          <w:color w:val="00FF00"/>
          <w:sz w:val="20"/>
          <w:szCs w:val="20"/>
        </w:rPr>
        <w:t>4</w:t>
      </w:r>
      <w:r>
        <w:rPr>
          <w:rFonts w:ascii="Arial" w:hAnsi="Arial" w:cs="Arial"/>
          <w:sz w:val="20"/>
          <w:szCs w:val="20"/>
        </w:rPr>
        <w:t>] is used and the pa-rameter of SVM is decided by two-fold cross-validation on training set.</w:t>
      </w:r>
    </w:p>
    <w:p w:rsidR="002323FA" w:rsidRDefault="002323FA">
      <w:pPr>
        <w:widowControl w:val="0"/>
        <w:autoSpaceDE w:val="0"/>
        <w:autoSpaceDN w:val="0"/>
        <w:adjustRightInd w:val="0"/>
        <w:spacing w:after="0" w:line="8"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9" w:lineRule="auto"/>
        <w:ind w:firstLine="239"/>
        <w:jc w:val="both"/>
        <w:rPr>
          <w:rFonts w:ascii="Times New Roman" w:hAnsi="Times New Roman" w:cs="Times New Roman"/>
          <w:sz w:val="24"/>
          <w:szCs w:val="24"/>
        </w:rPr>
      </w:pPr>
      <w:r>
        <w:rPr>
          <w:rFonts w:ascii="Arial" w:hAnsi="Arial" w:cs="Arial"/>
          <w:sz w:val="18"/>
          <w:szCs w:val="18"/>
        </w:rPr>
        <w:t xml:space="preserve">Table </w:t>
      </w:r>
      <w:r>
        <w:rPr>
          <w:rFonts w:ascii="Arial" w:hAnsi="Arial" w:cs="Arial"/>
          <w:color w:val="FF0000"/>
          <w:sz w:val="18"/>
          <w:szCs w:val="18"/>
        </w:rPr>
        <w:t>2</w:t>
      </w:r>
      <w:r>
        <w:rPr>
          <w:rFonts w:ascii="Arial" w:hAnsi="Arial" w:cs="Arial"/>
          <w:sz w:val="18"/>
          <w:szCs w:val="18"/>
        </w:rPr>
        <w:t xml:space="preserve"> compares proposed results with several state-of-the-art. We can see that we get the best average equal er-ror rate and improve previous result by 2.2%. Although we only get one best result out of four categories, the re-sults of other categories are also comparable to the best. This implies that the proposed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-BRD, which combines </w:t>
      </w:r>
      <w:r>
        <w:rPr>
          <w:rFonts w:ascii="Arial" w:hAnsi="Arial" w:cs="Arial"/>
          <w:i/>
          <w:iCs/>
          <w:sz w:val="18"/>
          <w:szCs w:val="18"/>
        </w:rPr>
        <w:t>L</w:t>
      </w:r>
      <w:r>
        <w:rPr>
          <w:rFonts w:ascii="Arial" w:hAnsi="Arial" w:cs="Arial"/>
          <w:sz w:val="24"/>
          <w:szCs w:val="24"/>
          <w:vertAlign w:val="subscript"/>
        </w:rPr>
        <w:t>1</w:t>
      </w:r>
      <w:r>
        <w:rPr>
          <w:rFonts w:ascii="Arial" w:hAnsi="Arial" w:cs="Arial"/>
          <w:i/>
          <w:iCs/>
          <w:sz w:val="18"/>
          <w:szCs w:val="18"/>
        </w:rPr>
        <w:t xml:space="preserve"> </w:t>
      </w:r>
      <w:r>
        <w:rPr>
          <w:rFonts w:ascii="Arial" w:hAnsi="Arial" w:cs="Arial"/>
          <w:sz w:val="18"/>
          <w:szCs w:val="18"/>
        </w:rPr>
        <w:t>distance and ratio-bin dissimilarity, is relatively stable</w:t>
      </w:r>
      <w:r>
        <w:rPr>
          <w:rFonts w:ascii="Arial" w:hAnsi="Arial" w:cs="Arial"/>
          <w:i/>
          <w:iCs/>
          <w:sz w:val="18"/>
          <w:szCs w:val="18"/>
        </w:rPr>
        <w:t xml:space="preserve"> </w:t>
      </w:r>
      <w:r>
        <w:rPr>
          <w:rFonts w:ascii="Arial" w:hAnsi="Arial" w:cs="Arial"/>
          <w:sz w:val="18"/>
          <w:szCs w:val="18"/>
        </w:rPr>
        <w:t>over different categories.</w:t>
      </w:r>
    </w:p>
    <w:p w:rsidR="002323FA" w:rsidRDefault="002323FA">
      <w:pPr>
        <w:widowControl w:val="0"/>
        <w:autoSpaceDE w:val="0"/>
        <w:autoSpaceDN w:val="0"/>
        <w:adjustRightInd w:val="0"/>
        <w:spacing w:after="0" w:line="209"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rPr>
        <w:t>4.4. Oxford Flowers</w:t>
      </w:r>
    </w:p>
    <w:p w:rsidR="002323FA" w:rsidRDefault="002323FA">
      <w:pPr>
        <w:widowControl w:val="0"/>
        <w:autoSpaceDE w:val="0"/>
        <w:autoSpaceDN w:val="0"/>
        <w:adjustRightInd w:val="0"/>
        <w:spacing w:after="0" w:line="145"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73" w:lineRule="auto"/>
        <w:ind w:firstLine="239"/>
        <w:jc w:val="both"/>
        <w:rPr>
          <w:rFonts w:ascii="Times New Roman" w:hAnsi="Times New Roman" w:cs="Times New Roman"/>
          <w:sz w:val="24"/>
          <w:szCs w:val="24"/>
        </w:rPr>
      </w:pPr>
      <w:r>
        <w:rPr>
          <w:rFonts w:ascii="Arial" w:hAnsi="Arial" w:cs="Arial"/>
          <w:sz w:val="18"/>
          <w:szCs w:val="18"/>
        </w:rPr>
        <w:t>The Oxford Flowers dataset [</w:t>
      </w:r>
      <w:r>
        <w:rPr>
          <w:rFonts w:ascii="Arial" w:hAnsi="Arial" w:cs="Arial"/>
          <w:color w:val="00FF00"/>
          <w:sz w:val="18"/>
          <w:szCs w:val="18"/>
        </w:rPr>
        <w:t>22</w:t>
      </w:r>
      <w:r>
        <w:rPr>
          <w:rFonts w:ascii="Arial" w:hAnsi="Arial" w:cs="Arial"/>
          <w:sz w:val="18"/>
          <w:szCs w:val="18"/>
        </w:rPr>
        <w:t xml:space="preserve">] (see Fig. </w:t>
      </w:r>
      <w:r>
        <w:rPr>
          <w:rFonts w:ascii="Arial" w:hAnsi="Arial" w:cs="Arial"/>
          <w:color w:val="FF0000"/>
          <w:sz w:val="18"/>
          <w:szCs w:val="18"/>
        </w:rPr>
        <w:t>5</w:t>
      </w:r>
      <w:r>
        <w:rPr>
          <w:rFonts w:ascii="Arial" w:hAnsi="Arial" w:cs="Arial"/>
          <w:sz w:val="18"/>
          <w:szCs w:val="18"/>
        </w:rPr>
        <w:t xml:space="preserve"> for exam-ples) contains images from 17 flower categories with 80 im-ages per category. For each category, 40 images are used for training, 20 for validation and 20 for testing. For compari-son, we directly use the three splits of this dataset provided by the authors of [</w:t>
      </w:r>
      <w:r>
        <w:rPr>
          <w:rFonts w:ascii="Arial" w:hAnsi="Arial" w:cs="Arial"/>
          <w:color w:val="00FF00"/>
          <w:sz w:val="18"/>
          <w:szCs w:val="18"/>
        </w:rPr>
        <w:t>22</w:t>
      </w:r>
      <w:r>
        <w:rPr>
          <w:rFonts w:ascii="Arial" w:hAnsi="Arial" w:cs="Arial"/>
          <w:sz w:val="18"/>
          <w:szCs w:val="18"/>
        </w:rPr>
        <w:t xml:space="preserve">], then run three times with these splits and report the average accuracy and variance. We use the same experimental setup as for PASCAL 2008 except that standard SVM is used instead of SRKDA. The configura-tion include: two types of sampling – Harris-Laplace and dense sampling; five types of descriptors – SIFT and four types of color-SIFT descriptors; three types of pyramids – 1x1, 2x2 and 1x3. In total, 30 (2x5x3) channels of features are used and combined by averaging the histogram dissimi-larities of each channel. For each type of descriptor, a kernel codebook of 4000 codewords is used. For comparison, we consider two histogram distances: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-BRD and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All the experimental setups of these two distances are exactly same to avoid bias.</w:t>
      </w:r>
    </w:p>
    <w:p w:rsidR="002323FA" w:rsidRDefault="002323FA">
      <w:pPr>
        <w:widowControl w:val="0"/>
        <w:autoSpaceDE w:val="0"/>
        <w:autoSpaceDN w:val="0"/>
        <w:adjustRightInd w:val="0"/>
        <w:spacing w:after="0" w:line="4"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ind w:left="240"/>
        <w:rPr>
          <w:rFonts w:ascii="Times New Roman" w:hAnsi="Times New Roman" w:cs="Times New Roman"/>
          <w:sz w:val="24"/>
          <w:szCs w:val="24"/>
        </w:rPr>
      </w:pPr>
      <w:r>
        <w:rPr>
          <w:rFonts w:ascii="Arial" w:hAnsi="Arial" w:cs="Arial"/>
          <w:sz w:val="18"/>
          <w:szCs w:val="18"/>
        </w:rPr>
        <w:t xml:space="preserve">Table </w:t>
      </w:r>
      <w:r>
        <w:rPr>
          <w:rFonts w:ascii="Arial" w:hAnsi="Arial" w:cs="Arial"/>
          <w:color w:val="FF0000"/>
          <w:sz w:val="18"/>
          <w:szCs w:val="18"/>
        </w:rPr>
        <w:t>3</w:t>
      </w:r>
      <w:r>
        <w:rPr>
          <w:rFonts w:ascii="Arial" w:hAnsi="Arial" w:cs="Arial"/>
          <w:sz w:val="18"/>
          <w:szCs w:val="18"/>
        </w:rPr>
        <w:t xml:space="preserve"> summarizes the recognition accuracies of sev-</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sectPr w:rsidR="002323FA">
          <w:pgSz w:w="12240" w:h="15840"/>
          <w:pgMar w:top="1420" w:right="1340" w:bottom="1440" w:left="1000" w:header="720" w:footer="720" w:gutter="0"/>
          <w:cols w:num="2" w:space="460" w:equalWidth="0">
            <w:col w:w="4720" w:space="460"/>
            <w:col w:w="4720"/>
          </w:cols>
          <w:noEndnote/>
        </w:sectPr>
      </w:pPr>
    </w:p>
    <w:tbl>
      <w:tblPr>
        <w:tblW w:w="0" w:type="auto"/>
        <w:tblInd w:w="470" w:type="dxa"/>
        <w:tblLayout w:type="fixed"/>
        <w:tblCellMar>
          <w:left w:w="0" w:type="dxa"/>
          <w:right w:w="0" w:type="dxa"/>
        </w:tblCellMar>
        <w:tblLook w:val="0000" w:firstRow="0" w:lastRow="0" w:firstColumn="0" w:lastColumn="0" w:noHBand="0" w:noVBand="0"/>
      </w:tblPr>
      <w:tblGrid>
        <w:gridCol w:w="2340"/>
        <w:gridCol w:w="720"/>
        <w:gridCol w:w="140"/>
        <w:gridCol w:w="580"/>
        <w:gridCol w:w="30"/>
      </w:tblGrid>
      <w:tr w:rsidR="002323FA">
        <w:trPr>
          <w:trHeight w:val="225"/>
        </w:trPr>
        <w:tc>
          <w:tcPr>
            <w:tcW w:w="2340" w:type="dxa"/>
            <w:tcBorders>
              <w:top w:val="single" w:sz="8" w:space="0" w:color="auto"/>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06" w:lineRule="exact"/>
              <w:jc w:val="center"/>
              <w:rPr>
                <w:rFonts w:ascii="Times New Roman" w:hAnsi="Times New Roman" w:cs="Times New Roman"/>
                <w:sz w:val="24"/>
                <w:szCs w:val="24"/>
              </w:rPr>
            </w:pPr>
            <w:bookmarkStart w:id="7" w:name="page13"/>
            <w:bookmarkEnd w:id="7"/>
            <w:r>
              <w:rPr>
                <w:rFonts w:ascii="Arial" w:hAnsi="Arial" w:cs="Arial"/>
                <w:w w:val="89"/>
                <w:sz w:val="18"/>
                <w:szCs w:val="18"/>
              </w:rPr>
              <w:lastRenderedPageBreak/>
              <w:t>Methods</w:t>
            </w:r>
          </w:p>
        </w:tc>
        <w:tc>
          <w:tcPr>
            <w:tcW w:w="1440" w:type="dxa"/>
            <w:gridSpan w:val="3"/>
            <w:tcBorders>
              <w:top w:val="single" w:sz="8" w:space="0" w:color="auto"/>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06" w:lineRule="exact"/>
              <w:ind w:right="34"/>
              <w:jc w:val="center"/>
              <w:rPr>
                <w:rFonts w:ascii="Times New Roman" w:hAnsi="Times New Roman" w:cs="Times New Roman"/>
                <w:sz w:val="24"/>
                <w:szCs w:val="24"/>
              </w:rPr>
            </w:pPr>
            <w:r>
              <w:rPr>
                <w:rFonts w:ascii="Arial" w:hAnsi="Arial" w:cs="Arial"/>
                <w:w w:val="91"/>
                <w:sz w:val="18"/>
                <w:szCs w:val="18"/>
              </w:rPr>
              <w:t>Recognition rate</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10"/>
        </w:trPr>
        <w:tc>
          <w:tcPr>
            <w:tcW w:w="234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Nilsback and Zisserman [</w:t>
            </w:r>
            <w:r>
              <w:rPr>
                <w:rFonts w:ascii="Arial" w:hAnsi="Arial" w:cs="Arial"/>
                <w:color w:val="00FF00"/>
                <w:w w:val="91"/>
                <w:sz w:val="18"/>
                <w:szCs w:val="18"/>
              </w:rPr>
              <w:t>22</w:t>
            </w:r>
            <w:r>
              <w:rPr>
                <w:rFonts w:ascii="Arial" w:hAnsi="Arial" w:cs="Arial"/>
                <w:w w:val="91"/>
                <w:sz w:val="18"/>
                <w:szCs w:val="18"/>
              </w:rPr>
              <w:t>]</w:t>
            </w:r>
          </w:p>
        </w:tc>
        <w:tc>
          <w:tcPr>
            <w:tcW w:w="1440" w:type="dxa"/>
            <w:gridSpan w:val="3"/>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right="14"/>
              <w:jc w:val="center"/>
              <w:rPr>
                <w:rFonts w:ascii="Times New Roman" w:hAnsi="Times New Roman" w:cs="Times New Roman"/>
                <w:sz w:val="24"/>
                <w:szCs w:val="24"/>
              </w:rPr>
            </w:pPr>
            <w:r>
              <w:rPr>
                <w:rFonts w:ascii="Arial" w:hAnsi="Arial" w:cs="Arial"/>
                <w:w w:val="95"/>
                <w:sz w:val="18"/>
                <w:szCs w:val="18"/>
              </w:rPr>
              <w:t>71.76</w:t>
            </w:r>
            <w:r>
              <w:rPr>
                <w:rFonts w:ascii="Arial" w:hAnsi="Arial" w:cs="Arial"/>
                <w:i/>
                <w:iCs/>
                <w:w w:val="95"/>
                <w:sz w:val="18"/>
                <w:szCs w:val="18"/>
              </w:rPr>
              <w:t>§</w:t>
            </w:r>
            <w:r>
              <w:rPr>
                <w:rFonts w:ascii="Arial" w:hAnsi="Arial" w:cs="Arial"/>
                <w:w w:val="95"/>
                <w:sz w:val="18"/>
                <w:szCs w:val="18"/>
              </w:rPr>
              <w:t>1.76</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07"/>
        </w:trPr>
        <w:tc>
          <w:tcPr>
            <w:tcW w:w="2340" w:type="dxa"/>
            <w:tcBorders>
              <w:top w:val="nil"/>
              <w:left w:val="single" w:sz="8" w:space="0" w:color="auto"/>
              <w:bottom w:val="nil"/>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w w:val="91"/>
                <w:sz w:val="18"/>
                <w:szCs w:val="18"/>
              </w:rPr>
              <w:t>Varma and Ray [</w:t>
            </w:r>
            <w:r>
              <w:rPr>
                <w:rFonts w:ascii="Arial" w:hAnsi="Arial" w:cs="Arial"/>
                <w:color w:val="00FF00"/>
                <w:w w:val="91"/>
                <w:sz w:val="18"/>
                <w:szCs w:val="18"/>
              </w:rPr>
              <w:t>33</w:t>
            </w:r>
            <w:r>
              <w:rPr>
                <w:rFonts w:ascii="Arial" w:hAnsi="Arial" w:cs="Arial"/>
                <w:w w:val="91"/>
                <w:sz w:val="18"/>
                <w:szCs w:val="18"/>
              </w:rPr>
              <w:t>]</w:t>
            </w:r>
          </w:p>
        </w:tc>
        <w:tc>
          <w:tcPr>
            <w:tcW w:w="1440" w:type="dxa"/>
            <w:gridSpan w:val="3"/>
            <w:tcBorders>
              <w:top w:val="nil"/>
              <w:left w:val="nil"/>
              <w:bottom w:val="nil"/>
              <w:right w:val="single" w:sz="8" w:space="0" w:color="auto"/>
            </w:tcBorders>
            <w:vAlign w:val="bottom"/>
          </w:tcPr>
          <w:p w:rsidR="002323FA" w:rsidRDefault="003F6155">
            <w:pPr>
              <w:widowControl w:val="0"/>
              <w:autoSpaceDE w:val="0"/>
              <w:autoSpaceDN w:val="0"/>
              <w:adjustRightInd w:val="0"/>
              <w:spacing w:after="0" w:line="240" w:lineRule="auto"/>
              <w:ind w:right="14"/>
              <w:jc w:val="center"/>
              <w:rPr>
                <w:rFonts w:ascii="Times New Roman" w:hAnsi="Times New Roman" w:cs="Times New Roman"/>
                <w:sz w:val="24"/>
                <w:szCs w:val="24"/>
              </w:rPr>
            </w:pPr>
            <w:r>
              <w:rPr>
                <w:rFonts w:ascii="Arial" w:hAnsi="Arial" w:cs="Arial"/>
                <w:w w:val="95"/>
                <w:sz w:val="18"/>
                <w:szCs w:val="18"/>
              </w:rPr>
              <w:t>82.55</w:t>
            </w:r>
            <w:r>
              <w:rPr>
                <w:rFonts w:ascii="Arial" w:hAnsi="Arial" w:cs="Arial"/>
                <w:i/>
                <w:iCs/>
                <w:w w:val="95"/>
                <w:sz w:val="18"/>
                <w:szCs w:val="18"/>
              </w:rPr>
              <w:t>§</w:t>
            </w:r>
            <w:r>
              <w:rPr>
                <w:rFonts w:ascii="Arial" w:hAnsi="Arial" w:cs="Arial"/>
                <w:w w:val="95"/>
                <w:sz w:val="18"/>
                <w:szCs w:val="18"/>
              </w:rPr>
              <w:t>0.34</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9"/>
        </w:trPr>
        <w:tc>
          <w:tcPr>
            <w:tcW w:w="2340" w:type="dxa"/>
            <w:tcBorders>
              <w:top w:val="nil"/>
              <w:left w:val="single" w:sz="8" w:space="0" w:color="auto"/>
              <w:bottom w:val="nil"/>
              <w:right w:val="single" w:sz="8" w:space="0" w:color="auto"/>
            </w:tcBorders>
            <w:shd w:val="clear" w:color="auto" w:fill="000000"/>
            <w:vAlign w:val="bottom"/>
          </w:tcPr>
          <w:p w:rsidR="002323FA" w:rsidRDefault="003F6155">
            <w:pPr>
              <w:widowControl w:val="0"/>
              <w:autoSpaceDE w:val="0"/>
              <w:autoSpaceDN w:val="0"/>
              <w:adjustRightInd w:val="0"/>
              <w:spacing w:after="0" w:line="9" w:lineRule="exact"/>
              <w:ind w:right="71"/>
              <w:jc w:val="right"/>
              <w:rPr>
                <w:rFonts w:ascii="Times New Roman" w:hAnsi="Times New Roman" w:cs="Times New Roman"/>
                <w:sz w:val="24"/>
                <w:szCs w:val="24"/>
              </w:rPr>
            </w:pPr>
            <w:r>
              <w:rPr>
                <w:rFonts w:ascii="Arial" w:hAnsi="Arial" w:cs="Arial"/>
                <w:sz w:val="2"/>
                <w:szCs w:val="2"/>
              </w:rPr>
              <w:t>Zisserman [</w:t>
            </w:r>
            <w:r>
              <w:rPr>
                <w:rFonts w:ascii="Arial" w:hAnsi="Arial" w:cs="Arial"/>
                <w:color w:val="00FF00"/>
                <w:sz w:val="2"/>
                <w:szCs w:val="2"/>
              </w:rPr>
              <w:t>23</w:t>
            </w:r>
            <w:r>
              <w:rPr>
                <w:rFonts w:ascii="Arial" w:hAnsi="Arial" w:cs="Arial"/>
                <w:sz w:val="2"/>
                <w:szCs w:val="2"/>
              </w:rPr>
              <w:t>]</w:t>
            </w:r>
          </w:p>
        </w:tc>
        <w:tc>
          <w:tcPr>
            <w:tcW w:w="720" w:type="dxa"/>
            <w:tcBorders>
              <w:top w:val="nil"/>
              <w:left w:val="nil"/>
              <w:bottom w:val="nil"/>
              <w:right w:val="nil"/>
            </w:tcBorders>
            <w:shd w:val="clear" w:color="auto" w:fill="000000"/>
            <w:vAlign w:val="bottom"/>
          </w:tcPr>
          <w:p w:rsidR="002323FA" w:rsidRDefault="003F6155">
            <w:pPr>
              <w:widowControl w:val="0"/>
              <w:autoSpaceDE w:val="0"/>
              <w:autoSpaceDN w:val="0"/>
              <w:adjustRightInd w:val="0"/>
              <w:spacing w:after="0" w:line="9" w:lineRule="exact"/>
              <w:jc w:val="right"/>
              <w:rPr>
                <w:rFonts w:ascii="Times New Roman" w:hAnsi="Times New Roman" w:cs="Times New Roman"/>
                <w:sz w:val="24"/>
                <w:szCs w:val="24"/>
              </w:rPr>
            </w:pPr>
            <w:r>
              <w:rPr>
                <w:rFonts w:ascii="Arial" w:hAnsi="Arial" w:cs="Arial"/>
                <w:sz w:val="2"/>
                <w:szCs w:val="2"/>
              </w:rPr>
              <w:t>88.33</w:t>
            </w:r>
          </w:p>
        </w:tc>
        <w:tc>
          <w:tcPr>
            <w:tcW w:w="140" w:type="dxa"/>
            <w:tcBorders>
              <w:top w:val="nil"/>
              <w:left w:val="nil"/>
              <w:bottom w:val="nil"/>
              <w:right w:val="nil"/>
            </w:tcBorders>
            <w:shd w:val="clear" w:color="auto" w:fill="000000"/>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580" w:type="dxa"/>
            <w:tcBorders>
              <w:top w:val="nil"/>
              <w:left w:val="nil"/>
              <w:bottom w:val="nil"/>
              <w:right w:val="single" w:sz="8" w:space="0" w:color="auto"/>
            </w:tcBorders>
            <w:shd w:val="clear" w:color="auto" w:fill="000000"/>
            <w:vAlign w:val="bottom"/>
          </w:tcPr>
          <w:p w:rsidR="002323FA" w:rsidRDefault="003F6155">
            <w:pPr>
              <w:widowControl w:val="0"/>
              <w:autoSpaceDE w:val="0"/>
              <w:autoSpaceDN w:val="0"/>
              <w:adjustRightInd w:val="0"/>
              <w:spacing w:after="0" w:line="9" w:lineRule="exact"/>
              <w:ind w:right="354"/>
              <w:jc w:val="right"/>
              <w:rPr>
                <w:rFonts w:ascii="Times New Roman" w:hAnsi="Times New Roman" w:cs="Times New Roman"/>
                <w:sz w:val="24"/>
                <w:szCs w:val="24"/>
              </w:rPr>
            </w:pPr>
            <w:r>
              <w:rPr>
                <w:rFonts w:ascii="Arial" w:hAnsi="Arial" w:cs="Arial"/>
                <w:sz w:val="2"/>
                <w:szCs w:val="2"/>
              </w:rPr>
              <w:t>0.3</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214"/>
        </w:trPr>
        <w:tc>
          <w:tcPr>
            <w:tcW w:w="2340" w:type="dxa"/>
            <w:tcBorders>
              <w:top w:val="nil"/>
              <w:left w:val="single" w:sz="8" w:space="0" w:color="auto"/>
              <w:bottom w:val="nil"/>
              <w:right w:val="single" w:sz="8" w:space="0" w:color="auto"/>
            </w:tcBorders>
            <w:vAlign w:val="bottom"/>
          </w:tcPr>
          <w:p w:rsidR="002323FA" w:rsidRDefault="003F6155">
            <w:pPr>
              <w:widowControl w:val="0"/>
              <w:autoSpaceDE w:val="0"/>
              <w:autoSpaceDN w:val="0"/>
              <w:adjustRightInd w:val="0"/>
              <w:spacing w:after="0" w:line="240" w:lineRule="auto"/>
              <w:ind w:right="1191"/>
              <w:jc w:val="right"/>
              <w:rPr>
                <w:rFonts w:ascii="Times New Roman" w:hAnsi="Times New Roman" w:cs="Times New Roman"/>
                <w:sz w:val="24"/>
                <w:szCs w:val="24"/>
              </w:rPr>
            </w:pPr>
            <w:r>
              <w:rPr>
                <w:rFonts w:ascii="Arial" w:hAnsi="Arial" w:cs="Arial"/>
                <w:sz w:val="18"/>
                <w:szCs w:val="18"/>
              </w:rPr>
              <w:t>Nilsback and</w:t>
            </w:r>
          </w:p>
        </w:tc>
        <w:tc>
          <w:tcPr>
            <w:tcW w:w="72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140" w:type="dxa"/>
            <w:vMerge w:val="restart"/>
            <w:tcBorders>
              <w:top w:val="nil"/>
              <w:left w:val="nil"/>
              <w:bottom w:val="nil"/>
              <w:right w:val="nil"/>
            </w:tcBorders>
            <w:vAlign w:val="bottom"/>
          </w:tcPr>
          <w:p w:rsidR="002323FA" w:rsidRDefault="003F6155">
            <w:pPr>
              <w:widowControl w:val="0"/>
              <w:autoSpaceDE w:val="0"/>
              <w:autoSpaceDN w:val="0"/>
              <w:adjustRightInd w:val="0"/>
              <w:spacing w:after="0" w:line="240" w:lineRule="auto"/>
              <w:jc w:val="right"/>
              <w:rPr>
                <w:rFonts w:ascii="Times New Roman" w:hAnsi="Times New Roman" w:cs="Times New Roman"/>
                <w:sz w:val="24"/>
                <w:szCs w:val="24"/>
              </w:rPr>
            </w:pPr>
            <w:r>
              <w:rPr>
                <w:rFonts w:ascii="Arial" w:hAnsi="Arial" w:cs="Arial"/>
                <w:i/>
                <w:iCs/>
                <w:sz w:val="18"/>
                <w:szCs w:val="18"/>
              </w:rPr>
              <w:t>§</w:t>
            </w:r>
          </w:p>
        </w:tc>
        <w:tc>
          <w:tcPr>
            <w:tcW w:w="580" w:type="dxa"/>
            <w:tcBorders>
              <w:top w:val="nil"/>
              <w:left w:val="nil"/>
              <w:bottom w:val="nil"/>
              <w:right w:val="single" w:sz="8" w:space="0" w:color="auto"/>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18"/>
                <w:szCs w:val="18"/>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13"/>
        </w:trPr>
        <w:tc>
          <w:tcPr>
            <w:tcW w:w="2340" w:type="dxa"/>
            <w:tcBorders>
              <w:top w:val="nil"/>
              <w:left w:val="single" w:sz="8" w:space="0" w:color="auto"/>
              <w:bottom w:val="nil"/>
              <w:right w:val="single" w:sz="8" w:space="0" w:color="auto"/>
            </w:tcBorders>
            <w:vAlign w:val="bottom"/>
          </w:tcPr>
          <w:p w:rsidR="002323FA" w:rsidRDefault="003F6155">
            <w:pPr>
              <w:widowControl w:val="0"/>
              <w:autoSpaceDE w:val="0"/>
              <w:autoSpaceDN w:val="0"/>
              <w:adjustRightInd w:val="0"/>
              <w:spacing w:after="0" w:line="240" w:lineRule="auto"/>
              <w:ind w:right="1011"/>
              <w:jc w:val="right"/>
              <w:rPr>
                <w:rFonts w:ascii="Times New Roman" w:hAnsi="Times New Roman" w:cs="Times New Roman"/>
                <w:sz w:val="24"/>
                <w:szCs w:val="24"/>
              </w:rPr>
            </w:pPr>
            <w:r>
              <w:rPr>
                <w:rFonts w:ascii="Arial" w:hAnsi="Arial" w:cs="Arial"/>
                <w:sz w:val="2"/>
                <w:szCs w:val="2"/>
              </w:rPr>
              <w:t>2</w:t>
            </w:r>
          </w:p>
        </w:tc>
        <w:tc>
          <w:tcPr>
            <w:tcW w:w="72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140" w:type="dxa"/>
            <w:vMerge/>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580" w:type="dxa"/>
            <w:tcBorders>
              <w:top w:val="nil"/>
              <w:left w:val="nil"/>
              <w:bottom w:val="nil"/>
              <w:right w:val="single" w:sz="8" w:space="0" w:color="auto"/>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0" w:lineRule="exact"/>
              <w:rPr>
                <w:rFonts w:ascii="Times New Roman" w:hAnsi="Times New Roman" w:cs="Times New Roman"/>
                <w:sz w:val="2"/>
                <w:szCs w:val="2"/>
              </w:rPr>
            </w:pPr>
          </w:p>
        </w:tc>
      </w:tr>
      <w:tr w:rsidR="002323FA">
        <w:trPr>
          <w:trHeight w:val="218"/>
        </w:trPr>
        <w:tc>
          <w:tcPr>
            <w:tcW w:w="234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196" w:lineRule="exact"/>
              <w:ind w:right="1091"/>
              <w:jc w:val="right"/>
              <w:rPr>
                <w:rFonts w:ascii="Times New Roman" w:hAnsi="Times New Roman" w:cs="Times New Roman"/>
                <w:sz w:val="24"/>
                <w:szCs w:val="24"/>
              </w:rPr>
            </w:pPr>
            <w:r>
              <w:rPr>
                <w:rFonts w:ascii="Arial" w:hAnsi="Arial" w:cs="Arial"/>
                <w:i/>
                <w:iCs/>
                <w:sz w:val="18"/>
                <w:szCs w:val="18"/>
              </w:rPr>
              <w:t>Â</w:t>
            </w:r>
          </w:p>
        </w:tc>
        <w:tc>
          <w:tcPr>
            <w:tcW w:w="1440" w:type="dxa"/>
            <w:gridSpan w:val="3"/>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right="14"/>
              <w:jc w:val="center"/>
              <w:rPr>
                <w:rFonts w:ascii="Times New Roman" w:hAnsi="Times New Roman" w:cs="Times New Roman"/>
                <w:sz w:val="24"/>
                <w:szCs w:val="24"/>
              </w:rPr>
            </w:pPr>
            <w:r>
              <w:rPr>
                <w:rFonts w:ascii="Arial" w:hAnsi="Arial" w:cs="Arial"/>
                <w:w w:val="95"/>
                <w:sz w:val="18"/>
                <w:szCs w:val="18"/>
              </w:rPr>
              <w:t>87.45</w:t>
            </w:r>
            <w:r>
              <w:rPr>
                <w:rFonts w:ascii="Arial" w:hAnsi="Arial" w:cs="Arial"/>
                <w:i/>
                <w:iCs/>
                <w:w w:val="95"/>
                <w:sz w:val="18"/>
                <w:szCs w:val="18"/>
              </w:rPr>
              <w:t>§</w:t>
            </w:r>
            <w:r>
              <w:rPr>
                <w:rFonts w:ascii="Arial" w:hAnsi="Arial" w:cs="Arial"/>
                <w:w w:val="95"/>
                <w:sz w:val="18"/>
                <w:szCs w:val="18"/>
              </w:rPr>
              <w:t>1.13</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r w:rsidR="002323FA">
        <w:trPr>
          <w:trHeight w:val="207"/>
        </w:trPr>
        <w:tc>
          <w:tcPr>
            <w:tcW w:w="2340" w:type="dxa"/>
            <w:tcBorders>
              <w:top w:val="nil"/>
              <w:left w:val="single" w:sz="8" w:space="0" w:color="auto"/>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jc w:val="center"/>
              <w:rPr>
                <w:rFonts w:ascii="Times New Roman" w:hAnsi="Times New Roman" w:cs="Times New Roman"/>
                <w:sz w:val="24"/>
                <w:szCs w:val="24"/>
              </w:rPr>
            </w:pPr>
            <w:r>
              <w:rPr>
                <w:rFonts w:ascii="Arial" w:hAnsi="Arial" w:cs="Arial"/>
                <w:i/>
                <w:iCs/>
                <w:sz w:val="18"/>
                <w:szCs w:val="18"/>
              </w:rPr>
              <w:t>L</w:t>
            </w:r>
            <w:r>
              <w:rPr>
                <w:rFonts w:ascii="Arial" w:hAnsi="Arial" w:cs="Arial"/>
                <w:sz w:val="11"/>
                <w:szCs w:val="11"/>
              </w:rPr>
              <w:t>1</w:t>
            </w:r>
            <w:r>
              <w:rPr>
                <w:rFonts w:ascii="Arial" w:hAnsi="Arial" w:cs="Arial"/>
                <w:sz w:val="18"/>
                <w:szCs w:val="18"/>
              </w:rPr>
              <w:t>-BRD</w:t>
            </w:r>
          </w:p>
        </w:tc>
        <w:tc>
          <w:tcPr>
            <w:tcW w:w="1440" w:type="dxa"/>
            <w:gridSpan w:val="3"/>
            <w:tcBorders>
              <w:top w:val="nil"/>
              <w:left w:val="nil"/>
              <w:bottom w:val="single" w:sz="8" w:space="0" w:color="auto"/>
              <w:right w:val="single" w:sz="8" w:space="0" w:color="auto"/>
            </w:tcBorders>
            <w:vAlign w:val="bottom"/>
          </w:tcPr>
          <w:p w:rsidR="002323FA" w:rsidRDefault="003F6155">
            <w:pPr>
              <w:widowControl w:val="0"/>
              <w:autoSpaceDE w:val="0"/>
              <w:autoSpaceDN w:val="0"/>
              <w:adjustRightInd w:val="0"/>
              <w:spacing w:after="0" w:line="240" w:lineRule="auto"/>
              <w:ind w:right="14"/>
              <w:jc w:val="center"/>
              <w:rPr>
                <w:rFonts w:ascii="Times New Roman" w:hAnsi="Times New Roman" w:cs="Times New Roman"/>
                <w:sz w:val="24"/>
                <w:szCs w:val="24"/>
              </w:rPr>
            </w:pPr>
            <w:r>
              <w:rPr>
                <w:rFonts w:ascii="Arial" w:hAnsi="Arial" w:cs="Arial"/>
                <w:w w:val="95"/>
                <w:sz w:val="18"/>
                <w:szCs w:val="18"/>
              </w:rPr>
              <w:t>89.02</w:t>
            </w:r>
            <w:r>
              <w:rPr>
                <w:rFonts w:ascii="Arial" w:hAnsi="Arial" w:cs="Arial"/>
                <w:i/>
                <w:iCs/>
                <w:w w:val="95"/>
                <w:sz w:val="18"/>
                <w:szCs w:val="18"/>
              </w:rPr>
              <w:t>§</w:t>
            </w:r>
            <w:r>
              <w:rPr>
                <w:rFonts w:ascii="Arial" w:hAnsi="Arial" w:cs="Arial"/>
                <w:w w:val="95"/>
                <w:sz w:val="18"/>
                <w:szCs w:val="18"/>
              </w:rPr>
              <w:t>0.60</w:t>
            </w:r>
          </w:p>
        </w:tc>
        <w:tc>
          <w:tcPr>
            <w:tcW w:w="0" w:type="dxa"/>
            <w:tcBorders>
              <w:top w:val="nil"/>
              <w:left w:val="nil"/>
              <w:bottom w:val="nil"/>
              <w:right w:val="nil"/>
            </w:tcBorders>
            <w:vAlign w:val="bottom"/>
          </w:tcPr>
          <w:p w:rsidR="002323FA" w:rsidRDefault="002323FA">
            <w:pPr>
              <w:widowControl w:val="0"/>
              <w:autoSpaceDE w:val="0"/>
              <w:autoSpaceDN w:val="0"/>
              <w:adjustRightInd w:val="0"/>
              <w:spacing w:after="0" w:line="240" w:lineRule="auto"/>
              <w:rPr>
                <w:rFonts w:ascii="Times New Roman" w:hAnsi="Times New Roman" w:cs="Times New Roman"/>
                <w:sz w:val="2"/>
                <w:szCs w:val="2"/>
              </w:rPr>
            </w:pPr>
          </w:p>
        </w:tc>
      </w:tr>
    </w:tbl>
    <w:p w:rsidR="002323FA" w:rsidRDefault="00DB159C">
      <w:pPr>
        <w:widowControl w:val="0"/>
        <w:autoSpaceDE w:val="0"/>
        <w:autoSpaceDN w:val="0"/>
        <w:adjustRightInd w:val="0"/>
        <w:spacing w:after="0" w:line="91" w:lineRule="exact"/>
        <w:rPr>
          <w:rFonts w:ascii="Times New Roman" w:hAnsi="Times New Roman" w:cs="Times New Roman"/>
          <w:sz w:val="24"/>
          <w:szCs w:val="24"/>
        </w:rPr>
      </w:pPr>
      <w:r>
        <w:rPr>
          <w:noProof/>
        </w:rPr>
        <mc:AlternateContent>
          <mc:Choice Requires="wps">
            <w:drawing>
              <wp:anchor distT="0" distB="0" distL="114300" distR="114300" simplePos="0" relativeHeight="251673600" behindDoc="1" locked="0" layoutInCell="0" allowOverlap="1">
                <wp:simplePos x="0" y="0"/>
                <wp:positionH relativeFrom="column">
                  <wp:posOffset>295275</wp:posOffset>
                </wp:positionH>
                <wp:positionV relativeFrom="paragraph">
                  <wp:posOffset>-290830</wp:posOffset>
                </wp:positionV>
                <wp:extent cx="2383790" cy="0"/>
                <wp:effectExtent l="0" t="0" r="0" b="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3790" cy="0"/>
                        </a:xfrm>
                        <a:prstGeom prst="line">
                          <a:avLst/>
                        </a:prstGeom>
                        <a:noFill/>
                        <a:ln w="508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pt,-22.9pt" to="210.95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" o:allowincell="f" strokeweight=".14114mm"/>
            </w:pict>
          </mc:Fallback>
        </mc:AlternateContent>
      </w:r>
    </w:p>
    <w:p w:rsidR="002323FA" w:rsidRDefault="003F6155">
      <w:pPr>
        <w:widowControl w:val="0"/>
        <w:overflowPunct w:val="0"/>
        <w:autoSpaceDE w:val="0"/>
        <w:autoSpaceDN w:val="0"/>
        <w:adjustRightInd w:val="0"/>
        <w:spacing w:after="0" w:line="262" w:lineRule="auto"/>
        <w:jc w:val="both"/>
        <w:rPr>
          <w:rFonts w:ascii="Times New Roman" w:hAnsi="Times New Roman" w:cs="Times New Roman"/>
          <w:sz w:val="24"/>
          <w:szCs w:val="24"/>
        </w:rPr>
      </w:pPr>
      <w:r>
        <w:rPr>
          <w:rFonts w:ascii="Arial" w:hAnsi="Arial" w:cs="Arial"/>
          <w:sz w:val="18"/>
          <w:szCs w:val="18"/>
        </w:rPr>
        <w:t>Table 3. The average of per-class recognition rates of different methods on the Oxford flower dataset.</w:t>
      </w:r>
    </w:p>
    <w:p w:rsidR="002323FA" w:rsidRDefault="002323FA">
      <w:pPr>
        <w:widowControl w:val="0"/>
        <w:autoSpaceDE w:val="0"/>
        <w:autoSpaceDN w:val="0"/>
        <w:adjustRightInd w:val="0"/>
        <w:spacing w:after="0" w:line="355"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52" w:lineRule="auto"/>
        <w:jc w:val="both"/>
        <w:rPr>
          <w:rFonts w:ascii="Times New Roman" w:hAnsi="Times New Roman" w:cs="Times New Roman"/>
          <w:sz w:val="24"/>
          <w:szCs w:val="24"/>
        </w:rPr>
      </w:pPr>
      <w:r>
        <w:rPr>
          <w:rFonts w:ascii="Arial" w:hAnsi="Arial" w:cs="Arial"/>
          <w:sz w:val="17"/>
          <w:szCs w:val="17"/>
        </w:rPr>
        <w:t xml:space="preserve">eral published methods along with the proposed methods. We see again that </w:t>
      </w:r>
      <w:r>
        <w:rPr>
          <w:rFonts w:ascii="Arial" w:hAnsi="Arial" w:cs="Arial"/>
          <w:i/>
          <w:iCs/>
          <w:sz w:val="17"/>
          <w:szCs w:val="17"/>
        </w:rPr>
        <w:t>L</w:t>
      </w:r>
      <w:r>
        <w:rPr>
          <w:rFonts w:ascii="Arial" w:hAnsi="Arial" w:cs="Arial"/>
          <w:sz w:val="23"/>
          <w:szCs w:val="23"/>
          <w:vertAlign w:val="subscript"/>
        </w:rPr>
        <w:t>1</w:t>
      </w:r>
      <w:r>
        <w:rPr>
          <w:rFonts w:ascii="Arial" w:hAnsi="Arial" w:cs="Arial"/>
          <w:sz w:val="17"/>
          <w:szCs w:val="17"/>
        </w:rPr>
        <w:t xml:space="preserve">-BRD achieves the best performance. Also, by comparing with </w:t>
      </w:r>
      <w:r>
        <w:rPr>
          <w:rFonts w:ascii="Arial" w:hAnsi="Arial" w:cs="Arial"/>
          <w:i/>
          <w:iCs/>
          <w:sz w:val="17"/>
          <w:szCs w:val="17"/>
        </w:rPr>
        <w:t>Â</w:t>
      </w:r>
      <w:r>
        <w:rPr>
          <w:rFonts w:ascii="Arial" w:hAnsi="Arial" w:cs="Arial"/>
          <w:sz w:val="23"/>
          <w:szCs w:val="23"/>
          <w:vertAlign w:val="superscript"/>
        </w:rPr>
        <w:t>2</w:t>
      </w:r>
      <w:r>
        <w:rPr>
          <w:rFonts w:ascii="Arial" w:hAnsi="Arial" w:cs="Arial"/>
          <w:sz w:val="17"/>
          <w:szCs w:val="17"/>
        </w:rPr>
        <w:t xml:space="preserve"> in the same experimental setup, the superiority of using bin-ratio information is confirmed.</w:t>
      </w:r>
    </w:p>
    <w:p w:rsidR="002323FA" w:rsidRDefault="002323FA">
      <w:pPr>
        <w:widowControl w:val="0"/>
        <w:autoSpaceDE w:val="0"/>
        <w:autoSpaceDN w:val="0"/>
        <w:adjustRightInd w:val="0"/>
        <w:spacing w:after="0" w:line="89"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4"/>
          <w:szCs w:val="24"/>
        </w:rPr>
        <w:t>5. Conclusion</w:t>
      </w:r>
    </w:p>
    <w:p w:rsidR="002323FA" w:rsidRDefault="002323FA">
      <w:pPr>
        <w:widowControl w:val="0"/>
        <w:autoSpaceDE w:val="0"/>
        <w:autoSpaceDN w:val="0"/>
        <w:adjustRightInd w:val="0"/>
        <w:spacing w:after="0" w:line="152"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62" w:lineRule="auto"/>
        <w:ind w:firstLine="239"/>
        <w:jc w:val="both"/>
        <w:rPr>
          <w:rFonts w:ascii="Times New Roman" w:hAnsi="Times New Roman" w:cs="Times New Roman"/>
          <w:sz w:val="24"/>
          <w:szCs w:val="24"/>
        </w:rPr>
      </w:pPr>
      <w:r>
        <w:rPr>
          <w:rFonts w:ascii="Arial" w:hAnsi="Arial" w:cs="Arial"/>
          <w:sz w:val="18"/>
          <w:szCs w:val="18"/>
        </w:rPr>
        <w:t xml:space="preserve">In this paper we introduce a group of histogram dissim-ilarities called bin-ratio dissimilarities (BRD,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 xml:space="preserve">-BRD, </w:t>
      </w:r>
      <w:r>
        <w:rPr>
          <w:rFonts w:ascii="Arial" w:hAnsi="Arial" w:cs="Arial"/>
          <w:i/>
          <w:iCs/>
          <w:sz w:val="18"/>
          <w:szCs w:val="18"/>
        </w:rPr>
        <w:t>Â</w:t>
      </w:r>
      <w:r>
        <w:rPr>
          <w:rFonts w:ascii="Arial" w:hAnsi="Arial" w:cs="Arial"/>
          <w:sz w:val="24"/>
          <w:szCs w:val="24"/>
          <w:vertAlign w:val="superscript"/>
        </w:rPr>
        <w:t>2</w:t>
      </w:r>
      <w:r>
        <w:rPr>
          <w:rFonts w:ascii="Arial" w:hAnsi="Arial" w:cs="Arial"/>
          <w:sz w:val="18"/>
          <w:szCs w:val="18"/>
        </w:rPr>
        <w:t xml:space="preserve">-BRD), which are robust to normalization and partial match-ing problems. In addition, these BRDs capture high-order statistics between histogram bins. We experimentally com-pare BRDs with several state-of-the-art dissimilarity mea-sures on four widely tested datasets for visual category clas-sification. The proposed methods, especially </w:t>
      </w:r>
      <w:r>
        <w:rPr>
          <w:rFonts w:ascii="Arial" w:hAnsi="Arial" w:cs="Arial"/>
          <w:i/>
          <w:iCs/>
          <w:sz w:val="18"/>
          <w:szCs w:val="18"/>
        </w:rPr>
        <w:t>L</w:t>
      </w:r>
      <w:r>
        <w:rPr>
          <w:rFonts w:ascii="Arial" w:hAnsi="Arial" w:cs="Arial"/>
          <w:sz w:val="24"/>
          <w:szCs w:val="24"/>
          <w:vertAlign w:val="subscript"/>
        </w:rPr>
        <w:t>1</w:t>
      </w:r>
      <w:r>
        <w:rPr>
          <w:rFonts w:ascii="Arial" w:hAnsi="Arial" w:cs="Arial"/>
          <w:sz w:val="18"/>
          <w:szCs w:val="18"/>
        </w:rPr>
        <w:t>-BRD, gen-erate very promising results in all experiments. In the fu-ture, we plan to investigate further the relation of BRD to other dissimilarities and we also plan to extend BRDs to more general tasks.</w:t>
      </w:r>
    </w:p>
    <w:p w:rsidR="002323FA" w:rsidRDefault="002323FA">
      <w:pPr>
        <w:widowControl w:val="0"/>
        <w:autoSpaceDE w:val="0"/>
        <w:autoSpaceDN w:val="0"/>
        <w:adjustRightInd w:val="0"/>
        <w:spacing w:after="0" w:line="5" w:lineRule="exact"/>
        <w:rPr>
          <w:rFonts w:ascii="Times New Roman" w:hAnsi="Times New Roman" w:cs="Times New Roman"/>
          <w:sz w:val="24"/>
          <w:szCs w:val="24"/>
        </w:rPr>
      </w:pPr>
    </w:p>
    <w:p w:rsidR="002323FA" w:rsidRDefault="003F6155">
      <w:pPr>
        <w:widowControl w:val="0"/>
        <w:overflowPunct w:val="0"/>
        <w:autoSpaceDE w:val="0"/>
        <w:autoSpaceDN w:val="0"/>
        <w:adjustRightInd w:val="0"/>
        <w:spacing w:after="0" w:line="290" w:lineRule="auto"/>
        <w:jc w:val="both"/>
        <w:rPr>
          <w:rFonts w:ascii="Times New Roman" w:hAnsi="Times New Roman" w:cs="Times New Roman"/>
          <w:sz w:val="24"/>
          <w:szCs w:val="24"/>
        </w:rPr>
      </w:pPr>
      <w:r>
        <w:rPr>
          <w:rFonts w:ascii="Arial" w:hAnsi="Arial" w:cs="Arial"/>
          <w:sz w:val="18"/>
          <w:szCs w:val="18"/>
        </w:rPr>
        <w:t>Acknowledgement. This work was supported in part by the NSFC (Grant No. 60672040). H. Ling is supported in part by NSF (Grant No. IIS-0916624). We thank M.A. Tahir and J.C. van Gemert for helpful comments in experiments.</w:t>
      </w:r>
    </w:p>
    <w:p w:rsidR="002323FA" w:rsidRDefault="002323FA">
      <w:pPr>
        <w:widowControl w:val="0"/>
        <w:autoSpaceDE w:val="0"/>
        <w:autoSpaceDN w:val="0"/>
        <w:adjustRightInd w:val="0"/>
        <w:spacing w:after="0" w:line="203" w:lineRule="exact"/>
        <w:rPr>
          <w:rFonts w:ascii="Times New Roman" w:hAnsi="Times New Roman" w:cs="Times New Roman"/>
          <w:sz w:val="24"/>
          <w:szCs w:val="24"/>
        </w:rPr>
      </w:pPr>
    </w:p>
    <w:p w:rsidR="002323FA" w:rsidRDefault="003F6155">
      <w:pPr>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4"/>
          <w:szCs w:val="24"/>
        </w:rPr>
        <w:t>References</w:t>
      </w:r>
    </w:p>
    <w:p w:rsidR="002323FA" w:rsidRDefault="002323FA">
      <w:pPr>
        <w:widowControl w:val="0"/>
        <w:autoSpaceDE w:val="0"/>
        <w:autoSpaceDN w:val="0"/>
        <w:adjustRightInd w:val="0"/>
        <w:spacing w:after="0" w:line="140" w:lineRule="exact"/>
        <w:rPr>
          <w:rFonts w:ascii="Times New Roman" w:hAnsi="Times New Roman" w:cs="Times New Roman"/>
          <w:sz w:val="24"/>
          <w:szCs w:val="24"/>
        </w:rPr>
      </w:pPr>
    </w:p>
    <w:p w:rsidR="002323FA" w:rsidRDefault="003F6155">
      <w:pPr>
        <w:widowControl w:val="0"/>
        <w:numPr>
          <w:ilvl w:val="0"/>
          <w:numId w:val="3"/>
        </w:numPr>
        <w:tabs>
          <w:tab w:val="clear" w:pos="720"/>
          <w:tab w:val="num" w:pos="440"/>
        </w:tabs>
        <w:overflowPunct w:val="0"/>
        <w:autoSpaceDE w:val="0"/>
        <w:autoSpaceDN w:val="0"/>
        <w:adjustRightInd w:val="0"/>
        <w:spacing w:after="0" w:line="281" w:lineRule="auto"/>
        <w:ind w:left="440" w:hanging="292"/>
        <w:jc w:val="both"/>
        <w:rPr>
          <w:rFonts w:ascii="Arial" w:hAnsi="Arial" w:cs="Arial"/>
          <w:sz w:val="15"/>
          <w:szCs w:val="15"/>
        </w:rPr>
      </w:pPr>
      <w:r>
        <w:rPr>
          <w:rFonts w:ascii="Arial" w:hAnsi="Arial" w:cs="Arial"/>
          <w:sz w:val="15"/>
          <w:szCs w:val="15"/>
        </w:rPr>
        <w:t xml:space="preserve">A. Agarwal and B. Triggs. Hyperfeatures - multilevel local coding for visual recognition. </w:t>
      </w:r>
      <w:r>
        <w:rPr>
          <w:rFonts w:ascii="Arial" w:hAnsi="Arial" w:cs="Arial"/>
          <w:i/>
          <w:iCs/>
          <w:sz w:val="15"/>
          <w:szCs w:val="15"/>
        </w:rPr>
        <w:t>INRIA research report RR-5655</w:t>
      </w:r>
      <w:r>
        <w:rPr>
          <w:rFonts w:ascii="Arial" w:hAnsi="Arial" w:cs="Arial"/>
          <w:sz w:val="15"/>
          <w:szCs w:val="15"/>
        </w:rPr>
        <w:t xml:space="preserve">, 2006. </w:t>
      </w:r>
      <w:r>
        <w:rPr>
          <w:rFonts w:ascii="Arial" w:hAnsi="Arial" w:cs="Arial"/>
          <w:color w:val="FF0000"/>
          <w:sz w:val="15"/>
          <w:szCs w:val="15"/>
        </w:rPr>
        <w:t>2</w:t>
      </w:r>
      <w:r>
        <w:rPr>
          <w:rFonts w:ascii="Arial" w:hAnsi="Arial" w:cs="Arial"/>
          <w:sz w:val="15"/>
          <w:szCs w:val="15"/>
        </w:rPr>
        <w:t xml:space="preserve"> </w:t>
      </w:r>
    </w:p>
    <w:p w:rsidR="002323FA" w:rsidRDefault="003F6155">
      <w:pPr>
        <w:widowControl w:val="0"/>
        <w:numPr>
          <w:ilvl w:val="0"/>
          <w:numId w:val="3"/>
        </w:numPr>
        <w:tabs>
          <w:tab w:val="clear" w:pos="720"/>
          <w:tab w:val="num" w:pos="440"/>
        </w:tabs>
        <w:overflowPunct w:val="0"/>
        <w:autoSpaceDE w:val="0"/>
        <w:autoSpaceDN w:val="0"/>
        <w:adjustRightInd w:val="0"/>
        <w:spacing w:after="0" w:line="301" w:lineRule="auto"/>
        <w:ind w:left="440" w:hanging="292"/>
        <w:jc w:val="both"/>
        <w:rPr>
          <w:rFonts w:ascii="Arial" w:hAnsi="Arial" w:cs="Arial"/>
          <w:sz w:val="14"/>
          <w:szCs w:val="14"/>
        </w:rPr>
      </w:pPr>
      <w:r>
        <w:rPr>
          <w:rFonts w:ascii="Arial" w:hAnsi="Arial" w:cs="Arial"/>
          <w:sz w:val="14"/>
          <w:szCs w:val="14"/>
        </w:rPr>
        <w:t xml:space="preserve">A. Berg, T. Berg, and J. Malik. Shape Matching and Object Recog-nition Using Low Distortion Correspondences. </w:t>
      </w:r>
      <w:r>
        <w:rPr>
          <w:rFonts w:ascii="Arial" w:hAnsi="Arial" w:cs="Arial"/>
          <w:i/>
          <w:iCs/>
          <w:sz w:val="14"/>
          <w:szCs w:val="14"/>
        </w:rPr>
        <w:t>CVPR</w:t>
      </w:r>
      <w:r>
        <w:rPr>
          <w:rFonts w:ascii="Arial" w:hAnsi="Arial" w:cs="Arial"/>
          <w:sz w:val="14"/>
          <w:szCs w:val="14"/>
        </w:rPr>
        <w:t xml:space="preserve">, 2005. </w:t>
      </w:r>
      <w:r>
        <w:rPr>
          <w:rFonts w:ascii="Arial" w:hAnsi="Arial" w:cs="Arial"/>
          <w:color w:val="FF0000"/>
          <w:sz w:val="14"/>
          <w:szCs w:val="14"/>
        </w:rPr>
        <w:t>2</w:t>
      </w:r>
      <w:r>
        <w:rPr>
          <w:rFonts w:ascii="Arial" w:hAnsi="Arial" w:cs="Arial"/>
          <w:sz w:val="14"/>
          <w:szCs w:val="14"/>
        </w:rPr>
        <w:t xml:space="preserve">, </w:t>
      </w:r>
      <w:r>
        <w:rPr>
          <w:rFonts w:ascii="Arial" w:hAnsi="Arial" w:cs="Arial"/>
          <w:color w:val="FF0000"/>
          <w:sz w:val="14"/>
          <w:szCs w:val="14"/>
        </w:rPr>
        <w:t>3</w:t>
      </w:r>
      <w:r>
        <w:rPr>
          <w:rFonts w:ascii="Arial" w:hAnsi="Arial" w:cs="Arial"/>
          <w:sz w:val="14"/>
          <w:szCs w:val="14"/>
        </w:rPr>
        <w:t xml:space="preserve"> </w:t>
      </w:r>
    </w:p>
    <w:p w:rsidR="002323FA" w:rsidRDefault="003F6155">
      <w:pPr>
        <w:widowControl w:val="0"/>
        <w:numPr>
          <w:ilvl w:val="0"/>
          <w:numId w:val="3"/>
        </w:numPr>
        <w:tabs>
          <w:tab w:val="clear" w:pos="720"/>
          <w:tab w:val="num" w:pos="440"/>
        </w:tabs>
        <w:overflowPunct w:val="0"/>
        <w:autoSpaceDE w:val="0"/>
        <w:autoSpaceDN w:val="0"/>
        <w:adjustRightInd w:val="0"/>
        <w:spacing w:after="0" w:line="254" w:lineRule="auto"/>
        <w:ind w:left="440" w:hanging="292"/>
        <w:jc w:val="both"/>
        <w:rPr>
          <w:rFonts w:ascii="Arial" w:hAnsi="Arial" w:cs="Arial"/>
          <w:sz w:val="16"/>
          <w:szCs w:val="16"/>
        </w:rPr>
      </w:pPr>
      <w:r>
        <w:rPr>
          <w:rFonts w:ascii="Arial" w:hAnsi="Arial" w:cs="Arial"/>
          <w:sz w:val="16"/>
          <w:szCs w:val="16"/>
        </w:rPr>
        <w:t xml:space="preserve">D. Cai, X. He and J. Han. Efficient kernel discriminant analysis via spectral regression. </w:t>
      </w:r>
      <w:r>
        <w:rPr>
          <w:rFonts w:ascii="Arial" w:hAnsi="Arial" w:cs="Arial"/>
          <w:i/>
          <w:iCs/>
          <w:sz w:val="16"/>
          <w:szCs w:val="16"/>
        </w:rPr>
        <w:t>ICDM</w:t>
      </w:r>
      <w:r>
        <w:rPr>
          <w:rFonts w:ascii="Arial" w:hAnsi="Arial" w:cs="Arial"/>
          <w:sz w:val="16"/>
          <w:szCs w:val="16"/>
        </w:rPr>
        <w:t xml:space="preserve">, 2007. </w:t>
      </w:r>
      <w:r>
        <w:rPr>
          <w:rFonts w:ascii="Arial" w:hAnsi="Arial" w:cs="Arial"/>
          <w:color w:val="FF0000"/>
          <w:sz w:val="16"/>
          <w:szCs w:val="16"/>
        </w:rPr>
        <w:t>5</w:t>
      </w:r>
      <w:r>
        <w:rPr>
          <w:rFonts w:ascii="Arial" w:hAnsi="Arial" w:cs="Arial"/>
          <w:sz w:val="16"/>
          <w:szCs w:val="16"/>
        </w:rPr>
        <w:t xml:space="preserve"> </w:t>
      </w:r>
    </w:p>
    <w:p w:rsidR="002323FA" w:rsidRDefault="002323FA">
      <w:pPr>
        <w:widowControl w:val="0"/>
        <w:autoSpaceDE w:val="0"/>
        <w:autoSpaceDN w:val="0"/>
        <w:adjustRightInd w:val="0"/>
        <w:spacing w:after="0" w:line="15" w:lineRule="exact"/>
        <w:rPr>
          <w:rFonts w:ascii="Arial" w:hAnsi="Arial" w:cs="Arial"/>
          <w:sz w:val="16"/>
          <w:szCs w:val="16"/>
        </w:rPr>
      </w:pPr>
    </w:p>
    <w:p w:rsidR="002323FA" w:rsidRDefault="003F6155">
      <w:pPr>
        <w:widowControl w:val="0"/>
        <w:numPr>
          <w:ilvl w:val="0"/>
          <w:numId w:val="3"/>
        </w:numPr>
        <w:tabs>
          <w:tab w:val="clear" w:pos="720"/>
          <w:tab w:val="num" w:pos="440"/>
        </w:tabs>
        <w:overflowPunct w:val="0"/>
        <w:autoSpaceDE w:val="0"/>
        <w:autoSpaceDN w:val="0"/>
        <w:adjustRightInd w:val="0"/>
        <w:spacing w:after="0" w:line="288" w:lineRule="auto"/>
        <w:ind w:left="440" w:hanging="292"/>
        <w:jc w:val="both"/>
        <w:rPr>
          <w:rFonts w:ascii="Arial" w:hAnsi="Arial" w:cs="Arial"/>
          <w:sz w:val="15"/>
          <w:szCs w:val="15"/>
        </w:rPr>
      </w:pPr>
      <w:r>
        <w:rPr>
          <w:rFonts w:ascii="Arial" w:hAnsi="Arial" w:cs="Arial"/>
          <w:sz w:val="15"/>
          <w:szCs w:val="15"/>
        </w:rPr>
        <w:t>C.-C. Chang and C.-J. Lin. LIBSVM: a library for support vector machines, http://www.csie.ntu.edu.tw/</w:t>
      </w:r>
      <w:r>
        <w:rPr>
          <w:rFonts w:ascii="Arial" w:hAnsi="Arial" w:cs="Arial"/>
          <w:i/>
          <w:iCs/>
          <w:sz w:val="15"/>
          <w:szCs w:val="15"/>
        </w:rPr>
        <w:t>»</w:t>
      </w:r>
      <w:r>
        <w:rPr>
          <w:rFonts w:ascii="Arial" w:hAnsi="Arial" w:cs="Arial"/>
          <w:sz w:val="15"/>
          <w:szCs w:val="15"/>
        </w:rPr>
        <w:t xml:space="preserve">cjlin/libsvm/, 2001. </w:t>
      </w:r>
      <w:r>
        <w:rPr>
          <w:rFonts w:ascii="Arial" w:hAnsi="Arial" w:cs="Arial"/>
          <w:color w:val="FF0000"/>
          <w:sz w:val="15"/>
          <w:szCs w:val="15"/>
        </w:rPr>
        <w:t>5</w:t>
      </w:r>
      <w:r>
        <w:rPr>
          <w:rFonts w:ascii="Arial" w:hAnsi="Arial" w:cs="Arial"/>
          <w:sz w:val="15"/>
          <w:szCs w:val="15"/>
        </w:rPr>
        <w:t xml:space="preserve">, </w:t>
      </w:r>
      <w:r>
        <w:rPr>
          <w:rFonts w:ascii="Arial" w:hAnsi="Arial" w:cs="Arial"/>
          <w:color w:val="FF0000"/>
          <w:sz w:val="15"/>
          <w:szCs w:val="15"/>
        </w:rPr>
        <w:t>6</w:t>
      </w:r>
      <w:r>
        <w:rPr>
          <w:rFonts w:ascii="Arial" w:hAnsi="Arial" w:cs="Arial"/>
          <w:sz w:val="15"/>
          <w:szCs w:val="15"/>
        </w:rPr>
        <w:t xml:space="preserve"> </w:t>
      </w:r>
    </w:p>
    <w:p w:rsidR="002323FA" w:rsidRDefault="003F6155">
      <w:pPr>
        <w:widowControl w:val="0"/>
        <w:numPr>
          <w:ilvl w:val="0"/>
          <w:numId w:val="3"/>
        </w:numPr>
        <w:tabs>
          <w:tab w:val="clear" w:pos="720"/>
          <w:tab w:val="num" w:pos="440"/>
        </w:tabs>
        <w:overflowPunct w:val="0"/>
        <w:autoSpaceDE w:val="0"/>
        <w:autoSpaceDN w:val="0"/>
        <w:adjustRightInd w:val="0"/>
        <w:spacing w:after="0" w:line="243" w:lineRule="auto"/>
        <w:ind w:left="440" w:hanging="292"/>
        <w:jc w:val="both"/>
        <w:rPr>
          <w:rFonts w:ascii="Arial" w:hAnsi="Arial" w:cs="Arial"/>
          <w:sz w:val="16"/>
          <w:szCs w:val="16"/>
        </w:rPr>
      </w:pPr>
      <w:r>
        <w:rPr>
          <w:rFonts w:ascii="Arial" w:hAnsi="Arial" w:cs="Arial"/>
          <w:sz w:val="16"/>
          <w:szCs w:val="16"/>
        </w:rPr>
        <w:t xml:space="preserve">O. Chapelle, P. Haffner, and V. Vapnik. Support vector machines for histogram-based image classification. </w:t>
      </w:r>
      <w:r>
        <w:rPr>
          <w:rFonts w:ascii="Arial" w:hAnsi="Arial" w:cs="Arial"/>
          <w:i/>
          <w:iCs/>
          <w:sz w:val="16"/>
          <w:szCs w:val="16"/>
        </w:rPr>
        <w:t>IEEE Trans. on Neural</w:t>
      </w:r>
      <w:r>
        <w:rPr>
          <w:rFonts w:ascii="Arial" w:hAnsi="Arial" w:cs="Arial"/>
          <w:sz w:val="16"/>
          <w:szCs w:val="16"/>
        </w:rPr>
        <w:t xml:space="preserve"> </w:t>
      </w:r>
      <w:r>
        <w:rPr>
          <w:rFonts w:ascii="Arial" w:hAnsi="Arial" w:cs="Arial"/>
          <w:i/>
          <w:iCs/>
          <w:sz w:val="16"/>
          <w:szCs w:val="16"/>
        </w:rPr>
        <w:t>Networks</w:t>
      </w:r>
      <w:r>
        <w:rPr>
          <w:rFonts w:ascii="Arial" w:hAnsi="Arial" w:cs="Arial"/>
          <w:sz w:val="16"/>
          <w:szCs w:val="16"/>
        </w:rPr>
        <w:t>, 1999.</w:t>
      </w:r>
      <w:r>
        <w:rPr>
          <w:rFonts w:ascii="Arial" w:hAnsi="Arial" w:cs="Arial"/>
          <w:i/>
          <w:iCs/>
          <w:sz w:val="16"/>
          <w:szCs w:val="16"/>
        </w:rPr>
        <w:t xml:space="preserve"> </w:t>
      </w:r>
      <w:r>
        <w:rPr>
          <w:rFonts w:ascii="Arial" w:hAnsi="Arial" w:cs="Arial"/>
          <w:color w:val="FF0000"/>
          <w:sz w:val="16"/>
          <w:szCs w:val="16"/>
        </w:rPr>
        <w:t>4</w:t>
      </w:r>
      <w:r>
        <w:rPr>
          <w:rFonts w:ascii="Arial" w:hAnsi="Arial" w:cs="Arial"/>
          <w:i/>
          <w:iCs/>
          <w:sz w:val="16"/>
          <w:szCs w:val="16"/>
        </w:rPr>
        <w:t xml:space="preserve"> </w:t>
      </w:r>
    </w:p>
    <w:p w:rsidR="002323FA" w:rsidRDefault="002323FA">
      <w:pPr>
        <w:widowControl w:val="0"/>
        <w:autoSpaceDE w:val="0"/>
        <w:autoSpaceDN w:val="0"/>
        <w:adjustRightInd w:val="0"/>
        <w:spacing w:after="0" w:line="24" w:lineRule="exact"/>
        <w:rPr>
          <w:rFonts w:ascii="Arial" w:hAnsi="Arial" w:cs="Arial"/>
          <w:sz w:val="16"/>
          <w:szCs w:val="16"/>
        </w:rPr>
      </w:pPr>
    </w:p>
    <w:p w:rsidR="002323FA" w:rsidRDefault="003F6155">
      <w:pPr>
        <w:widowControl w:val="0"/>
        <w:numPr>
          <w:ilvl w:val="0"/>
          <w:numId w:val="3"/>
        </w:numPr>
        <w:tabs>
          <w:tab w:val="clear" w:pos="720"/>
          <w:tab w:val="num" w:pos="440"/>
        </w:tabs>
        <w:overflowPunct w:val="0"/>
        <w:autoSpaceDE w:val="0"/>
        <w:autoSpaceDN w:val="0"/>
        <w:adjustRightInd w:val="0"/>
        <w:spacing w:after="0" w:line="281" w:lineRule="auto"/>
        <w:ind w:left="440" w:hanging="292"/>
        <w:jc w:val="both"/>
        <w:rPr>
          <w:rFonts w:ascii="Arial" w:hAnsi="Arial" w:cs="Arial"/>
          <w:sz w:val="15"/>
          <w:szCs w:val="15"/>
        </w:rPr>
      </w:pPr>
      <w:r>
        <w:rPr>
          <w:rFonts w:ascii="Arial" w:hAnsi="Arial" w:cs="Arial"/>
          <w:sz w:val="15"/>
          <w:szCs w:val="15"/>
        </w:rPr>
        <w:t xml:space="preserve">O. Duchenne, F. Bach, I. Kweon and J. Ponce. A tensor-based algo-rithm for high-order graph matching. </w:t>
      </w:r>
      <w:r>
        <w:rPr>
          <w:rFonts w:ascii="Arial" w:hAnsi="Arial" w:cs="Arial"/>
          <w:i/>
          <w:iCs/>
          <w:sz w:val="15"/>
          <w:szCs w:val="15"/>
        </w:rPr>
        <w:t>CVPR</w:t>
      </w:r>
      <w:r>
        <w:rPr>
          <w:rFonts w:ascii="Arial" w:hAnsi="Arial" w:cs="Arial"/>
          <w:sz w:val="15"/>
          <w:szCs w:val="15"/>
        </w:rPr>
        <w:t xml:space="preserve">, 2009. </w:t>
      </w:r>
      <w:r>
        <w:rPr>
          <w:rFonts w:ascii="Arial" w:hAnsi="Arial" w:cs="Arial"/>
          <w:color w:val="FF0000"/>
          <w:sz w:val="15"/>
          <w:szCs w:val="15"/>
        </w:rPr>
        <w:t>3</w:t>
      </w:r>
      <w:r>
        <w:rPr>
          <w:rFonts w:ascii="Arial" w:hAnsi="Arial" w:cs="Arial"/>
          <w:sz w:val="15"/>
          <w:szCs w:val="15"/>
        </w:rPr>
        <w:t xml:space="preserve"> </w:t>
      </w:r>
    </w:p>
    <w:p w:rsidR="002323FA" w:rsidRDefault="003F6155">
      <w:pPr>
        <w:widowControl w:val="0"/>
        <w:numPr>
          <w:ilvl w:val="0"/>
          <w:numId w:val="3"/>
        </w:numPr>
        <w:tabs>
          <w:tab w:val="clear" w:pos="720"/>
          <w:tab w:val="num" w:pos="440"/>
        </w:tabs>
        <w:overflowPunct w:val="0"/>
        <w:autoSpaceDE w:val="0"/>
        <w:autoSpaceDN w:val="0"/>
        <w:adjustRightInd w:val="0"/>
        <w:spacing w:after="0" w:line="250" w:lineRule="auto"/>
        <w:ind w:left="440" w:hanging="292"/>
        <w:jc w:val="both"/>
        <w:rPr>
          <w:rFonts w:ascii="Arial" w:hAnsi="Arial" w:cs="Arial"/>
          <w:sz w:val="16"/>
          <w:szCs w:val="16"/>
        </w:rPr>
      </w:pPr>
      <w:r>
        <w:rPr>
          <w:rFonts w:ascii="Arial" w:hAnsi="Arial" w:cs="Arial"/>
          <w:sz w:val="16"/>
          <w:szCs w:val="16"/>
        </w:rPr>
        <w:t xml:space="preserve">M. Everingham, L. van Gool, C.K.I. Williams, J. Winn and A. Zis-serman. The PASCAL Visual Object Classes Challenge 2008 Re-sults. 2008. </w:t>
      </w:r>
      <w:r>
        <w:rPr>
          <w:rFonts w:ascii="Arial" w:hAnsi="Arial" w:cs="Arial"/>
          <w:color w:val="FF0000"/>
          <w:sz w:val="16"/>
          <w:szCs w:val="16"/>
        </w:rPr>
        <w:t>4</w:t>
      </w:r>
      <w:r>
        <w:rPr>
          <w:rFonts w:ascii="Arial" w:hAnsi="Arial" w:cs="Arial"/>
          <w:sz w:val="16"/>
          <w:szCs w:val="16"/>
        </w:rPr>
        <w:t xml:space="preserve">, </w:t>
      </w:r>
      <w:r>
        <w:rPr>
          <w:rFonts w:ascii="Arial" w:hAnsi="Arial" w:cs="Arial"/>
          <w:color w:val="FF0000"/>
          <w:sz w:val="16"/>
          <w:szCs w:val="16"/>
        </w:rPr>
        <w:t>5</w:t>
      </w:r>
      <w:r>
        <w:rPr>
          <w:rFonts w:ascii="Arial" w:hAnsi="Arial" w:cs="Arial"/>
          <w:sz w:val="16"/>
          <w:szCs w:val="16"/>
        </w:rPr>
        <w:t xml:space="preserve">, </w:t>
      </w:r>
      <w:r>
        <w:rPr>
          <w:rFonts w:ascii="Arial" w:hAnsi="Arial" w:cs="Arial"/>
          <w:color w:val="FF0000"/>
          <w:sz w:val="16"/>
          <w:szCs w:val="16"/>
        </w:rPr>
        <w:t>6</w:t>
      </w:r>
      <w:r>
        <w:rPr>
          <w:rFonts w:ascii="Arial" w:hAnsi="Arial" w:cs="Arial"/>
          <w:sz w:val="16"/>
          <w:szCs w:val="16"/>
        </w:rPr>
        <w:t xml:space="preserve"> </w:t>
      </w:r>
    </w:p>
    <w:p w:rsidR="002323FA" w:rsidRDefault="002323FA">
      <w:pPr>
        <w:widowControl w:val="0"/>
        <w:autoSpaceDE w:val="0"/>
        <w:autoSpaceDN w:val="0"/>
        <w:adjustRightInd w:val="0"/>
        <w:spacing w:after="0" w:line="18" w:lineRule="exact"/>
        <w:rPr>
          <w:rFonts w:ascii="Arial" w:hAnsi="Arial" w:cs="Arial"/>
          <w:sz w:val="16"/>
          <w:szCs w:val="16"/>
        </w:rPr>
      </w:pPr>
    </w:p>
    <w:p w:rsidR="002323FA" w:rsidRDefault="003F6155">
      <w:pPr>
        <w:widowControl w:val="0"/>
        <w:numPr>
          <w:ilvl w:val="0"/>
          <w:numId w:val="3"/>
        </w:numPr>
        <w:tabs>
          <w:tab w:val="clear" w:pos="720"/>
          <w:tab w:val="num" w:pos="440"/>
        </w:tabs>
        <w:overflowPunct w:val="0"/>
        <w:autoSpaceDE w:val="0"/>
        <w:autoSpaceDN w:val="0"/>
        <w:adjustRightInd w:val="0"/>
        <w:spacing w:after="0" w:line="250" w:lineRule="auto"/>
        <w:ind w:left="440" w:hanging="292"/>
        <w:jc w:val="both"/>
        <w:rPr>
          <w:rFonts w:ascii="Arial" w:hAnsi="Arial" w:cs="Arial"/>
          <w:sz w:val="16"/>
          <w:szCs w:val="16"/>
        </w:rPr>
      </w:pPr>
      <w:r>
        <w:rPr>
          <w:rFonts w:ascii="Arial" w:hAnsi="Arial" w:cs="Arial"/>
          <w:sz w:val="16"/>
          <w:szCs w:val="16"/>
        </w:rPr>
        <w:t xml:space="preserve">M. Everingham, A. Zisserman, C. Williams, L. van Gool, M. Allan, C. Bishop, O. Chapelle, N. Dalal, T. Deselaers and G. Dorko and the others. PASCAL 2005, 2006. </w:t>
      </w:r>
      <w:r>
        <w:rPr>
          <w:rFonts w:ascii="Arial" w:hAnsi="Arial" w:cs="Arial"/>
          <w:color w:val="FF0000"/>
          <w:sz w:val="16"/>
          <w:szCs w:val="16"/>
        </w:rPr>
        <w:t>1</w:t>
      </w:r>
      <w:r>
        <w:rPr>
          <w:rFonts w:ascii="Arial" w:hAnsi="Arial" w:cs="Arial"/>
          <w:sz w:val="16"/>
          <w:szCs w:val="16"/>
        </w:rPr>
        <w:t xml:space="preserve">, </w:t>
      </w:r>
      <w:r>
        <w:rPr>
          <w:rFonts w:ascii="Arial" w:hAnsi="Arial" w:cs="Arial"/>
          <w:color w:val="FF0000"/>
          <w:sz w:val="16"/>
          <w:szCs w:val="16"/>
        </w:rPr>
        <w:t>2</w:t>
      </w:r>
      <w:r>
        <w:rPr>
          <w:rFonts w:ascii="Arial" w:hAnsi="Arial" w:cs="Arial"/>
          <w:sz w:val="16"/>
          <w:szCs w:val="16"/>
        </w:rPr>
        <w:t xml:space="preserve">, </w:t>
      </w:r>
      <w:r>
        <w:rPr>
          <w:rFonts w:ascii="Arial" w:hAnsi="Arial" w:cs="Arial"/>
          <w:color w:val="FF0000"/>
          <w:sz w:val="16"/>
          <w:szCs w:val="16"/>
        </w:rPr>
        <w:t>4</w:t>
      </w:r>
      <w:r>
        <w:rPr>
          <w:rFonts w:ascii="Arial" w:hAnsi="Arial" w:cs="Arial"/>
          <w:sz w:val="16"/>
          <w:szCs w:val="16"/>
        </w:rPr>
        <w:t xml:space="preserve">, </w:t>
      </w:r>
      <w:r>
        <w:rPr>
          <w:rFonts w:ascii="Arial" w:hAnsi="Arial" w:cs="Arial"/>
          <w:color w:val="FF0000"/>
          <w:sz w:val="16"/>
          <w:szCs w:val="16"/>
        </w:rPr>
        <w:t>5</w:t>
      </w:r>
      <w:r>
        <w:rPr>
          <w:rFonts w:ascii="Arial" w:hAnsi="Arial" w:cs="Arial"/>
          <w:sz w:val="16"/>
          <w:szCs w:val="16"/>
        </w:rPr>
        <w:t xml:space="preserve">, </w:t>
      </w:r>
      <w:r>
        <w:rPr>
          <w:rFonts w:ascii="Arial" w:hAnsi="Arial" w:cs="Arial"/>
          <w:color w:val="FF0000"/>
          <w:sz w:val="16"/>
          <w:szCs w:val="16"/>
        </w:rPr>
        <w:t>6</w:t>
      </w:r>
      <w:r>
        <w:rPr>
          <w:rFonts w:ascii="Arial" w:hAnsi="Arial" w:cs="Arial"/>
          <w:sz w:val="16"/>
          <w:szCs w:val="16"/>
        </w:rPr>
        <w:t xml:space="preserve"> </w:t>
      </w:r>
    </w:p>
    <w:p w:rsidR="002323FA" w:rsidRDefault="002323FA">
      <w:pPr>
        <w:widowControl w:val="0"/>
        <w:autoSpaceDE w:val="0"/>
        <w:autoSpaceDN w:val="0"/>
        <w:adjustRightInd w:val="0"/>
        <w:spacing w:after="0" w:line="18" w:lineRule="exact"/>
        <w:rPr>
          <w:rFonts w:ascii="Arial" w:hAnsi="Arial" w:cs="Arial"/>
          <w:sz w:val="16"/>
          <w:szCs w:val="16"/>
        </w:rPr>
      </w:pPr>
    </w:p>
    <w:p w:rsidR="002323FA" w:rsidRDefault="003F6155">
      <w:pPr>
        <w:widowControl w:val="0"/>
        <w:numPr>
          <w:ilvl w:val="0"/>
          <w:numId w:val="3"/>
        </w:numPr>
        <w:tabs>
          <w:tab w:val="clear" w:pos="720"/>
          <w:tab w:val="num" w:pos="440"/>
        </w:tabs>
        <w:overflowPunct w:val="0"/>
        <w:autoSpaceDE w:val="0"/>
        <w:autoSpaceDN w:val="0"/>
        <w:adjustRightInd w:val="0"/>
        <w:spacing w:after="0" w:line="254" w:lineRule="auto"/>
        <w:ind w:left="440" w:hanging="292"/>
        <w:jc w:val="both"/>
        <w:rPr>
          <w:rFonts w:ascii="Arial" w:hAnsi="Arial" w:cs="Arial"/>
          <w:sz w:val="16"/>
          <w:szCs w:val="16"/>
        </w:rPr>
      </w:pPr>
      <w:r>
        <w:rPr>
          <w:rFonts w:ascii="Arial" w:hAnsi="Arial" w:cs="Arial"/>
          <w:sz w:val="16"/>
          <w:szCs w:val="16"/>
        </w:rPr>
        <w:t xml:space="preserve">L. Fei-Fei and P. Perona. A bayesian hierarchical model for learning natural scene categories. </w:t>
      </w:r>
      <w:r>
        <w:rPr>
          <w:rFonts w:ascii="Arial" w:hAnsi="Arial" w:cs="Arial"/>
          <w:i/>
          <w:iCs/>
          <w:sz w:val="16"/>
          <w:szCs w:val="16"/>
        </w:rPr>
        <w:t>CVPR</w:t>
      </w:r>
      <w:r>
        <w:rPr>
          <w:rFonts w:ascii="Arial" w:hAnsi="Arial" w:cs="Arial"/>
          <w:sz w:val="16"/>
          <w:szCs w:val="16"/>
        </w:rPr>
        <w:t xml:space="preserve">, 2005. </w:t>
      </w:r>
      <w:r>
        <w:rPr>
          <w:rFonts w:ascii="Arial" w:hAnsi="Arial" w:cs="Arial"/>
          <w:color w:val="FF0000"/>
          <w:sz w:val="16"/>
          <w:szCs w:val="16"/>
        </w:rPr>
        <w:t>1</w:t>
      </w:r>
      <w:r>
        <w:rPr>
          <w:rFonts w:ascii="Arial" w:hAnsi="Arial" w:cs="Arial"/>
          <w:sz w:val="16"/>
          <w:szCs w:val="16"/>
        </w:rPr>
        <w:t xml:space="preserve">, </w:t>
      </w:r>
      <w:r>
        <w:rPr>
          <w:rFonts w:ascii="Arial" w:hAnsi="Arial" w:cs="Arial"/>
          <w:color w:val="FF0000"/>
          <w:sz w:val="16"/>
          <w:szCs w:val="16"/>
        </w:rPr>
        <w:t>2</w:t>
      </w:r>
      <w:r>
        <w:rPr>
          <w:rFonts w:ascii="Arial" w:hAnsi="Arial" w:cs="Arial"/>
          <w:sz w:val="16"/>
          <w:szCs w:val="16"/>
        </w:rPr>
        <w:t xml:space="preserve">, </w:t>
      </w:r>
      <w:r>
        <w:rPr>
          <w:rFonts w:ascii="Arial" w:hAnsi="Arial" w:cs="Arial"/>
          <w:color w:val="FF0000"/>
          <w:sz w:val="16"/>
          <w:szCs w:val="16"/>
        </w:rPr>
        <w:t>4</w:t>
      </w:r>
      <w:r>
        <w:rPr>
          <w:rFonts w:ascii="Arial" w:hAnsi="Arial" w:cs="Arial"/>
          <w:sz w:val="16"/>
          <w:szCs w:val="16"/>
        </w:rPr>
        <w:t xml:space="preserve"> </w:t>
      </w:r>
    </w:p>
    <w:p w:rsidR="002323FA" w:rsidRDefault="002323FA">
      <w:pPr>
        <w:widowControl w:val="0"/>
        <w:autoSpaceDE w:val="0"/>
        <w:autoSpaceDN w:val="0"/>
        <w:adjustRightInd w:val="0"/>
        <w:spacing w:after="0" w:line="15" w:lineRule="exact"/>
        <w:rPr>
          <w:rFonts w:ascii="Arial" w:hAnsi="Arial" w:cs="Arial"/>
          <w:sz w:val="16"/>
          <w:szCs w:val="16"/>
        </w:rPr>
      </w:pPr>
    </w:p>
    <w:p w:rsidR="002323FA" w:rsidRDefault="003F6155">
      <w:pPr>
        <w:widowControl w:val="0"/>
        <w:numPr>
          <w:ilvl w:val="0"/>
          <w:numId w:val="3"/>
        </w:numPr>
        <w:tabs>
          <w:tab w:val="clear" w:pos="720"/>
          <w:tab w:val="num" w:pos="440"/>
        </w:tabs>
        <w:overflowPunct w:val="0"/>
        <w:autoSpaceDE w:val="0"/>
        <w:autoSpaceDN w:val="0"/>
        <w:adjustRightInd w:val="0"/>
        <w:spacing w:after="0" w:line="254" w:lineRule="auto"/>
        <w:ind w:left="440" w:hanging="371"/>
        <w:jc w:val="both"/>
        <w:rPr>
          <w:rFonts w:ascii="Arial" w:hAnsi="Arial" w:cs="Arial"/>
          <w:sz w:val="16"/>
          <w:szCs w:val="16"/>
        </w:rPr>
      </w:pPr>
      <w:r>
        <w:rPr>
          <w:rFonts w:ascii="Arial" w:hAnsi="Arial" w:cs="Arial"/>
          <w:sz w:val="16"/>
          <w:szCs w:val="16"/>
        </w:rPr>
        <w:t xml:space="preserve">P. Gehler and S. Nowozin. On Feature Combination for Multiclass Object Classification. </w:t>
      </w:r>
      <w:r>
        <w:rPr>
          <w:rFonts w:ascii="Arial" w:hAnsi="Arial" w:cs="Arial"/>
          <w:i/>
          <w:iCs/>
          <w:sz w:val="16"/>
          <w:szCs w:val="16"/>
        </w:rPr>
        <w:t>ICCV</w:t>
      </w:r>
      <w:r>
        <w:rPr>
          <w:rFonts w:ascii="Arial" w:hAnsi="Arial" w:cs="Arial"/>
          <w:sz w:val="16"/>
          <w:szCs w:val="16"/>
        </w:rPr>
        <w:t xml:space="preserve">, 2009. </w:t>
      </w:r>
      <w:r>
        <w:rPr>
          <w:rFonts w:ascii="Arial" w:hAnsi="Arial" w:cs="Arial"/>
          <w:color w:val="FF0000"/>
          <w:sz w:val="16"/>
          <w:szCs w:val="16"/>
        </w:rPr>
        <w:t>4</w:t>
      </w:r>
      <w:r>
        <w:rPr>
          <w:rFonts w:ascii="Arial" w:hAnsi="Arial" w:cs="Arial"/>
          <w:sz w:val="16"/>
          <w:szCs w:val="16"/>
        </w:rPr>
        <w:t xml:space="preserve"> </w:t>
      </w:r>
    </w:p>
    <w:p w:rsidR="002323FA" w:rsidRDefault="003F6155">
      <w:pPr>
        <w:widowControl w:val="0"/>
        <w:autoSpaceDE w:val="0"/>
        <w:autoSpaceDN w:val="0"/>
        <w:adjustRightInd w:val="0"/>
        <w:spacing w:after="0" w:line="74" w:lineRule="exact"/>
        <w:rPr>
          <w:rFonts w:ascii="Times New Roman" w:hAnsi="Times New Roman" w:cs="Times New Roman"/>
          <w:sz w:val="24"/>
          <w:szCs w:val="24"/>
        </w:rPr>
      </w:pPr>
      <w:r>
        <w:rPr>
          <w:rFonts w:ascii="Times New Roman" w:hAnsi="Times New Roman" w:cs="Times New Roman"/>
          <w:sz w:val="24"/>
          <w:szCs w:val="24"/>
        </w:rPr>
        <w:br w:type="column"/>
      </w:r>
    </w:p>
    <w:p w:rsidR="002323FA" w:rsidRDefault="003F6155">
      <w:pPr>
        <w:widowControl w:val="0"/>
        <w:numPr>
          <w:ilvl w:val="0"/>
          <w:numId w:val="4"/>
        </w:numPr>
        <w:tabs>
          <w:tab w:val="clear" w:pos="720"/>
          <w:tab w:val="num" w:pos="356"/>
        </w:tabs>
        <w:overflowPunct w:val="0"/>
        <w:autoSpaceDE w:val="0"/>
        <w:autoSpaceDN w:val="0"/>
        <w:adjustRightInd w:val="0"/>
        <w:spacing w:after="0" w:line="270" w:lineRule="auto"/>
        <w:ind w:left="356" w:hanging="356"/>
        <w:jc w:val="both"/>
        <w:rPr>
          <w:rFonts w:ascii="Arial" w:hAnsi="Arial" w:cs="Arial"/>
          <w:sz w:val="15"/>
          <w:szCs w:val="15"/>
        </w:rPr>
      </w:pPr>
      <w:r>
        <w:rPr>
          <w:rFonts w:ascii="Arial" w:hAnsi="Arial" w:cs="Arial"/>
          <w:sz w:val="15"/>
          <w:szCs w:val="15"/>
        </w:rPr>
        <w:t xml:space="preserve">J.C. van Gemert, C.J. Veenman, A.W.M. Smeulders and J.M. Geusebroek. Visual word ambiguity. </w:t>
      </w:r>
      <w:r>
        <w:rPr>
          <w:rFonts w:ascii="Arial" w:hAnsi="Arial" w:cs="Arial"/>
          <w:i/>
          <w:iCs/>
          <w:sz w:val="15"/>
          <w:szCs w:val="15"/>
        </w:rPr>
        <w:t>PAMI</w:t>
      </w:r>
      <w:r>
        <w:rPr>
          <w:rFonts w:ascii="Arial" w:hAnsi="Arial" w:cs="Arial"/>
          <w:sz w:val="15"/>
          <w:szCs w:val="15"/>
        </w:rPr>
        <w:t xml:space="preserve">, 2009. </w:t>
      </w:r>
      <w:r>
        <w:rPr>
          <w:rFonts w:ascii="Arial" w:hAnsi="Arial" w:cs="Arial"/>
          <w:color w:val="FF0000"/>
          <w:sz w:val="15"/>
          <w:szCs w:val="15"/>
        </w:rPr>
        <w:t>2</w:t>
      </w:r>
      <w:r>
        <w:rPr>
          <w:rFonts w:ascii="Arial" w:hAnsi="Arial" w:cs="Arial"/>
          <w:sz w:val="15"/>
          <w:szCs w:val="15"/>
        </w:rPr>
        <w:t xml:space="preserve">, </w:t>
      </w:r>
      <w:r>
        <w:rPr>
          <w:rFonts w:ascii="Arial" w:hAnsi="Arial" w:cs="Arial"/>
          <w:color w:val="FF0000"/>
          <w:sz w:val="15"/>
          <w:szCs w:val="15"/>
        </w:rPr>
        <w:t>4</w:t>
      </w:r>
      <w:r>
        <w:rPr>
          <w:rFonts w:ascii="Arial" w:hAnsi="Arial" w:cs="Arial"/>
          <w:sz w:val="15"/>
          <w:szCs w:val="15"/>
        </w:rPr>
        <w:t xml:space="preserve">, </w:t>
      </w:r>
      <w:r>
        <w:rPr>
          <w:rFonts w:ascii="Arial" w:hAnsi="Arial" w:cs="Arial"/>
          <w:color w:val="FF0000"/>
          <w:sz w:val="15"/>
          <w:szCs w:val="15"/>
        </w:rPr>
        <w:t>5</w:t>
      </w:r>
      <w:r>
        <w:rPr>
          <w:rFonts w:ascii="Arial" w:hAnsi="Arial" w:cs="Arial"/>
          <w:sz w:val="15"/>
          <w:szCs w:val="15"/>
        </w:rPr>
        <w:t xml:space="preserve"> </w:t>
      </w:r>
    </w:p>
    <w:p w:rsidR="002323FA" w:rsidRDefault="002323FA">
      <w:pPr>
        <w:widowControl w:val="0"/>
        <w:autoSpaceDE w:val="0"/>
        <w:autoSpaceDN w:val="0"/>
        <w:adjustRightInd w:val="0"/>
        <w:spacing w:after="0" w:line="1" w:lineRule="exact"/>
        <w:rPr>
          <w:rFonts w:ascii="Arial" w:hAnsi="Arial" w:cs="Arial"/>
          <w:sz w:val="15"/>
          <w:szCs w:val="15"/>
        </w:rPr>
      </w:pPr>
    </w:p>
    <w:p w:rsidR="002323FA" w:rsidRDefault="003F6155">
      <w:pPr>
        <w:widowControl w:val="0"/>
        <w:numPr>
          <w:ilvl w:val="0"/>
          <w:numId w:val="4"/>
        </w:numPr>
        <w:tabs>
          <w:tab w:val="clear" w:pos="720"/>
          <w:tab w:val="num" w:pos="356"/>
        </w:tabs>
        <w:overflowPunct w:val="0"/>
        <w:autoSpaceDE w:val="0"/>
        <w:autoSpaceDN w:val="0"/>
        <w:adjustRightInd w:val="0"/>
        <w:spacing w:after="0" w:line="250" w:lineRule="auto"/>
        <w:ind w:left="356" w:hanging="356"/>
        <w:jc w:val="both"/>
        <w:rPr>
          <w:rFonts w:ascii="Arial" w:hAnsi="Arial" w:cs="Arial"/>
          <w:sz w:val="16"/>
          <w:szCs w:val="16"/>
        </w:rPr>
      </w:pPr>
      <w:r>
        <w:rPr>
          <w:rFonts w:ascii="Arial" w:hAnsi="Arial" w:cs="Arial"/>
          <w:sz w:val="16"/>
          <w:szCs w:val="16"/>
        </w:rPr>
        <w:t xml:space="preserve">J. Hafner, H. Sawhney, W. Equitz, M. Flickner and W. Niblack. Ef-ficient color histogram indexing for quadratic form distance func-tions. </w:t>
      </w:r>
      <w:r>
        <w:rPr>
          <w:rFonts w:ascii="Arial" w:hAnsi="Arial" w:cs="Arial"/>
          <w:i/>
          <w:iCs/>
          <w:sz w:val="16"/>
          <w:szCs w:val="16"/>
        </w:rPr>
        <w:t>PAMI</w:t>
      </w:r>
      <w:r>
        <w:rPr>
          <w:rFonts w:ascii="Arial" w:hAnsi="Arial" w:cs="Arial"/>
          <w:sz w:val="16"/>
          <w:szCs w:val="16"/>
        </w:rPr>
        <w:t xml:space="preserve">, 1995. </w:t>
      </w:r>
      <w:r>
        <w:rPr>
          <w:rFonts w:ascii="Arial" w:hAnsi="Arial" w:cs="Arial"/>
          <w:color w:val="FF0000"/>
          <w:sz w:val="16"/>
          <w:szCs w:val="16"/>
        </w:rPr>
        <w:t>2</w:t>
      </w:r>
      <w:r>
        <w:rPr>
          <w:rFonts w:ascii="Arial" w:hAnsi="Arial" w:cs="Arial"/>
          <w:sz w:val="16"/>
          <w:szCs w:val="16"/>
        </w:rPr>
        <w:t xml:space="preserve"> </w:t>
      </w:r>
    </w:p>
    <w:p w:rsidR="002323FA" w:rsidRDefault="002323FA">
      <w:pPr>
        <w:widowControl w:val="0"/>
        <w:autoSpaceDE w:val="0"/>
        <w:autoSpaceDN w:val="0"/>
        <w:adjustRightInd w:val="0"/>
        <w:spacing w:after="0" w:line="3"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50" w:lineRule="auto"/>
        <w:ind w:left="356" w:hanging="356"/>
        <w:jc w:val="both"/>
        <w:rPr>
          <w:rFonts w:ascii="Arial" w:hAnsi="Arial" w:cs="Arial"/>
          <w:sz w:val="16"/>
          <w:szCs w:val="16"/>
        </w:rPr>
      </w:pPr>
      <w:r>
        <w:rPr>
          <w:rFonts w:ascii="Arial" w:hAnsi="Arial" w:cs="Arial"/>
          <w:sz w:val="16"/>
          <w:szCs w:val="16"/>
        </w:rPr>
        <w:t xml:space="preserve">G. R. G. Lanckriet, N. Cristianini, P. Bartlett, L. E. Ghaoui and M. I. Jordan. Learning the kernel matrix with semidefinite programming. </w:t>
      </w:r>
      <w:r>
        <w:rPr>
          <w:rFonts w:ascii="Arial" w:hAnsi="Arial" w:cs="Arial"/>
          <w:i/>
          <w:iCs/>
          <w:sz w:val="16"/>
          <w:szCs w:val="16"/>
        </w:rPr>
        <w:t>JMLR</w:t>
      </w:r>
      <w:r>
        <w:rPr>
          <w:rFonts w:ascii="Arial" w:hAnsi="Arial" w:cs="Arial"/>
          <w:sz w:val="16"/>
          <w:szCs w:val="16"/>
        </w:rPr>
        <w:t>, 2004.</w:t>
      </w:r>
      <w:r>
        <w:rPr>
          <w:rFonts w:ascii="Arial" w:hAnsi="Arial" w:cs="Arial"/>
          <w:i/>
          <w:iCs/>
          <w:sz w:val="16"/>
          <w:szCs w:val="16"/>
        </w:rPr>
        <w:t xml:space="preserve"> </w:t>
      </w:r>
      <w:r>
        <w:rPr>
          <w:rFonts w:ascii="Arial" w:hAnsi="Arial" w:cs="Arial"/>
          <w:color w:val="FF0000"/>
          <w:sz w:val="16"/>
          <w:szCs w:val="16"/>
        </w:rPr>
        <w:t>4</w:t>
      </w:r>
      <w:r>
        <w:rPr>
          <w:rFonts w:ascii="Arial" w:hAnsi="Arial" w:cs="Arial"/>
          <w:i/>
          <w:iCs/>
          <w:sz w:val="16"/>
          <w:szCs w:val="16"/>
        </w:rPr>
        <w:t xml:space="preserve"> </w:t>
      </w:r>
    </w:p>
    <w:p w:rsidR="002323FA" w:rsidRDefault="002323FA">
      <w:pPr>
        <w:widowControl w:val="0"/>
        <w:autoSpaceDE w:val="0"/>
        <w:autoSpaceDN w:val="0"/>
        <w:adjustRightInd w:val="0"/>
        <w:spacing w:after="0" w:line="3"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68" w:lineRule="auto"/>
        <w:ind w:left="356" w:hanging="356"/>
        <w:jc w:val="both"/>
        <w:rPr>
          <w:rFonts w:ascii="Arial" w:hAnsi="Arial" w:cs="Arial"/>
          <w:sz w:val="15"/>
          <w:szCs w:val="15"/>
        </w:rPr>
      </w:pPr>
      <w:r>
        <w:rPr>
          <w:rFonts w:ascii="Arial" w:hAnsi="Arial" w:cs="Arial"/>
          <w:sz w:val="15"/>
          <w:szCs w:val="15"/>
        </w:rPr>
        <w:t xml:space="preserve">G. Lang and P. Seitz. Robust Classification of Arbitrary Object Classes Based on Hierarchical Spatial Feature-Matching. </w:t>
      </w:r>
      <w:r>
        <w:rPr>
          <w:rFonts w:ascii="Arial" w:hAnsi="Arial" w:cs="Arial"/>
          <w:i/>
          <w:iCs/>
          <w:sz w:val="15"/>
          <w:szCs w:val="15"/>
        </w:rPr>
        <w:t>Machine</w:t>
      </w:r>
      <w:r>
        <w:rPr>
          <w:rFonts w:ascii="Arial" w:hAnsi="Arial" w:cs="Arial"/>
          <w:sz w:val="15"/>
          <w:szCs w:val="15"/>
        </w:rPr>
        <w:t xml:space="preserve"> </w:t>
      </w:r>
      <w:r>
        <w:rPr>
          <w:rFonts w:ascii="Arial" w:hAnsi="Arial" w:cs="Arial"/>
          <w:i/>
          <w:iCs/>
          <w:sz w:val="15"/>
          <w:szCs w:val="15"/>
        </w:rPr>
        <w:t>Vision and Applications</w:t>
      </w:r>
      <w:r>
        <w:rPr>
          <w:rFonts w:ascii="Arial" w:hAnsi="Arial" w:cs="Arial"/>
          <w:sz w:val="15"/>
          <w:szCs w:val="15"/>
        </w:rPr>
        <w:t>, 10(3):123 - 135, 1997.</w:t>
      </w:r>
      <w:r>
        <w:rPr>
          <w:rFonts w:ascii="Arial" w:hAnsi="Arial" w:cs="Arial"/>
          <w:i/>
          <w:iCs/>
          <w:sz w:val="15"/>
          <w:szCs w:val="15"/>
        </w:rPr>
        <w:t xml:space="preserve"> </w:t>
      </w:r>
      <w:r>
        <w:rPr>
          <w:rFonts w:ascii="Arial" w:hAnsi="Arial" w:cs="Arial"/>
          <w:color w:val="FF0000"/>
          <w:sz w:val="15"/>
          <w:szCs w:val="15"/>
        </w:rPr>
        <w:t>2</w:t>
      </w:r>
      <w:r>
        <w:rPr>
          <w:rFonts w:ascii="Arial" w:hAnsi="Arial" w:cs="Arial"/>
          <w:i/>
          <w:iCs/>
          <w:sz w:val="15"/>
          <w:szCs w:val="15"/>
        </w:rPr>
        <w:t xml:space="preserve"> </w:t>
      </w:r>
    </w:p>
    <w:p w:rsidR="002323FA" w:rsidRDefault="003F6155">
      <w:pPr>
        <w:widowControl w:val="0"/>
        <w:numPr>
          <w:ilvl w:val="0"/>
          <w:numId w:val="4"/>
        </w:numPr>
        <w:tabs>
          <w:tab w:val="clear" w:pos="720"/>
          <w:tab w:val="num" w:pos="356"/>
        </w:tabs>
        <w:overflowPunct w:val="0"/>
        <w:autoSpaceDE w:val="0"/>
        <w:autoSpaceDN w:val="0"/>
        <w:adjustRightInd w:val="0"/>
        <w:spacing w:after="0" w:line="250" w:lineRule="auto"/>
        <w:ind w:left="356" w:hanging="356"/>
        <w:jc w:val="both"/>
        <w:rPr>
          <w:rFonts w:ascii="Arial" w:hAnsi="Arial" w:cs="Arial"/>
          <w:sz w:val="16"/>
          <w:szCs w:val="16"/>
        </w:rPr>
      </w:pPr>
      <w:r>
        <w:rPr>
          <w:rFonts w:ascii="Arial" w:hAnsi="Arial" w:cs="Arial"/>
          <w:sz w:val="16"/>
          <w:szCs w:val="16"/>
        </w:rPr>
        <w:t xml:space="preserve">S. Lazebnik, C. Schmid, and J. Ponce. Beyond bags of features: Spatial pyramid matching for recognizing natural scene categories. </w:t>
      </w:r>
      <w:r>
        <w:rPr>
          <w:rFonts w:ascii="Arial" w:hAnsi="Arial" w:cs="Arial"/>
          <w:i/>
          <w:iCs/>
          <w:sz w:val="16"/>
          <w:szCs w:val="16"/>
        </w:rPr>
        <w:t>CVPR</w:t>
      </w:r>
      <w:r>
        <w:rPr>
          <w:rFonts w:ascii="Arial" w:hAnsi="Arial" w:cs="Arial"/>
          <w:sz w:val="16"/>
          <w:szCs w:val="16"/>
        </w:rPr>
        <w:t>, 2006.</w:t>
      </w:r>
      <w:r>
        <w:rPr>
          <w:rFonts w:ascii="Arial" w:hAnsi="Arial" w:cs="Arial"/>
          <w:i/>
          <w:iCs/>
          <w:sz w:val="16"/>
          <w:szCs w:val="16"/>
        </w:rPr>
        <w:t xml:space="preserve"> </w:t>
      </w:r>
      <w:r>
        <w:rPr>
          <w:rFonts w:ascii="Arial" w:hAnsi="Arial" w:cs="Arial"/>
          <w:color w:val="FF0000"/>
          <w:sz w:val="16"/>
          <w:szCs w:val="16"/>
        </w:rPr>
        <w:t>2</w:t>
      </w:r>
      <w:r>
        <w:rPr>
          <w:rFonts w:ascii="Arial" w:hAnsi="Arial" w:cs="Arial"/>
          <w:sz w:val="16"/>
          <w:szCs w:val="16"/>
        </w:rPr>
        <w:t>,</w:t>
      </w:r>
      <w:r>
        <w:rPr>
          <w:rFonts w:ascii="Arial" w:hAnsi="Arial" w:cs="Arial"/>
          <w:i/>
          <w:iCs/>
          <w:sz w:val="16"/>
          <w:szCs w:val="16"/>
        </w:rPr>
        <w:t xml:space="preserve"> </w:t>
      </w:r>
      <w:r>
        <w:rPr>
          <w:rFonts w:ascii="Arial" w:hAnsi="Arial" w:cs="Arial"/>
          <w:color w:val="FF0000"/>
          <w:sz w:val="16"/>
          <w:szCs w:val="16"/>
        </w:rPr>
        <w:t>4</w:t>
      </w:r>
      <w:r>
        <w:rPr>
          <w:rFonts w:ascii="Arial" w:hAnsi="Arial" w:cs="Arial"/>
          <w:i/>
          <w:iCs/>
          <w:sz w:val="16"/>
          <w:szCs w:val="16"/>
        </w:rPr>
        <w:t xml:space="preserve"> </w:t>
      </w:r>
    </w:p>
    <w:p w:rsidR="002323FA" w:rsidRDefault="002323FA">
      <w:pPr>
        <w:widowControl w:val="0"/>
        <w:autoSpaceDE w:val="0"/>
        <w:autoSpaceDN w:val="0"/>
        <w:adjustRightInd w:val="0"/>
        <w:spacing w:after="0" w:line="3"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90" w:lineRule="auto"/>
        <w:ind w:left="356" w:hanging="356"/>
        <w:jc w:val="both"/>
        <w:rPr>
          <w:rFonts w:ascii="Arial" w:hAnsi="Arial" w:cs="Arial"/>
          <w:sz w:val="14"/>
          <w:szCs w:val="14"/>
        </w:rPr>
      </w:pPr>
      <w:r>
        <w:rPr>
          <w:rFonts w:ascii="Arial" w:hAnsi="Arial" w:cs="Arial"/>
          <w:sz w:val="14"/>
          <w:szCs w:val="14"/>
        </w:rPr>
        <w:t xml:space="preserve">M. Leordeanu and M. Hebert. A spectral technique for correspon-dence problems using pairwise constraints. </w:t>
      </w:r>
      <w:r>
        <w:rPr>
          <w:rFonts w:ascii="Arial" w:hAnsi="Arial" w:cs="Arial"/>
          <w:i/>
          <w:iCs/>
          <w:sz w:val="14"/>
          <w:szCs w:val="14"/>
        </w:rPr>
        <w:t>ICCV</w:t>
      </w:r>
      <w:r>
        <w:rPr>
          <w:rFonts w:ascii="Arial" w:hAnsi="Arial" w:cs="Arial"/>
          <w:sz w:val="14"/>
          <w:szCs w:val="14"/>
        </w:rPr>
        <w:t xml:space="preserve">, 2005. </w:t>
      </w:r>
      <w:r>
        <w:rPr>
          <w:rFonts w:ascii="Arial" w:hAnsi="Arial" w:cs="Arial"/>
          <w:color w:val="FF0000"/>
          <w:sz w:val="14"/>
          <w:szCs w:val="14"/>
        </w:rPr>
        <w:t>3</w:t>
      </w:r>
      <w:r>
        <w:rPr>
          <w:rFonts w:ascii="Arial" w:hAnsi="Arial" w:cs="Arial"/>
          <w:sz w:val="14"/>
          <w:szCs w:val="14"/>
        </w:rPr>
        <w:t xml:space="preserve"> </w:t>
      </w:r>
    </w:p>
    <w:p w:rsidR="002323FA" w:rsidRDefault="003F6155">
      <w:pPr>
        <w:widowControl w:val="0"/>
        <w:numPr>
          <w:ilvl w:val="0"/>
          <w:numId w:val="4"/>
        </w:numPr>
        <w:tabs>
          <w:tab w:val="clear" w:pos="720"/>
          <w:tab w:val="num" w:pos="356"/>
        </w:tabs>
        <w:overflowPunct w:val="0"/>
        <w:autoSpaceDE w:val="0"/>
        <w:autoSpaceDN w:val="0"/>
        <w:adjustRightInd w:val="0"/>
        <w:spacing w:after="0" w:line="250" w:lineRule="auto"/>
        <w:ind w:left="356" w:hanging="356"/>
        <w:jc w:val="both"/>
        <w:rPr>
          <w:rFonts w:ascii="Arial" w:hAnsi="Arial" w:cs="Arial"/>
          <w:sz w:val="16"/>
          <w:szCs w:val="16"/>
        </w:rPr>
      </w:pPr>
      <w:r>
        <w:rPr>
          <w:rFonts w:ascii="Arial" w:hAnsi="Arial" w:cs="Arial"/>
          <w:sz w:val="16"/>
          <w:szCs w:val="16"/>
        </w:rPr>
        <w:t xml:space="preserve">J. Li, W. Wu, T. Wang and Y. Zhang. One step beyond his-tograms: Image representation using Markov stationary features. </w:t>
      </w:r>
      <w:r>
        <w:rPr>
          <w:rFonts w:ascii="Arial" w:hAnsi="Arial" w:cs="Arial"/>
          <w:i/>
          <w:iCs/>
          <w:sz w:val="16"/>
          <w:szCs w:val="16"/>
        </w:rPr>
        <w:t>CVPR</w:t>
      </w:r>
      <w:r>
        <w:rPr>
          <w:rFonts w:ascii="Arial" w:hAnsi="Arial" w:cs="Arial"/>
          <w:sz w:val="16"/>
          <w:szCs w:val="16"/>
        </w:rPr>
        <w:t>, 2008.</w:t>
      </w:r>
      <w:r>
        <w:rPr>
          <w:rFonts w:ascii="Arial" w:hAnsi="Arial" w:cs="Arial"/>
          <w:i/>
          <w:iCs/>
          <w:sz w:val="16"/>
          <w:szCs w:val="16"/>
        </w:rPr>
        <w:t xml:space="preserve"> </w:t>
      </w:r>
      <w:r>
        <w:rPr>
          <w:rFonts w:ascii="Arial" w:hAnsi="Arial" w:cs="Arial"/>
          <w:color w:val="FF0000"/>
          <w:sz w:val="16"/>
          <w:szCs w:val="16"/>
        </w:rPr>
        <w:t>2</w:t>
      </w:r>
      <w:r>
        <w:rPr>
          <w:rFonts w:ascii="Arial" w:hAnsi="Arial" w:cs="Arial"/>
          <w:sz w:val="16"/>
          <w:szCs w:val="16"/>
        </w:rPr>
        <w:t>,</w:t>
      </w:r>
      <w:r>
        <w:rPr>
          <w:rFonts w:ascii="Arial" w:hAnsi="Arial" w:cs="Arial"/>
          <w:i/>
          <w:iCs/>
          <w:sz w:val="16"/>
          <w:szCs w:val="16"/>
        </w:rPr>
        <w:t xml:space="preserve"> </w:t>
      </w:r>
      <w:r>
        <w:rPr>
          <w:rFonts w:ascii="Arial" w:hAnsi="Arial" w:cs="Arial"/>
          <w:color w:val="FF0000"/>
          <w:sz w:val="16"/>
          <w:szCs w:val="16"/>
        </w:rPr>
        <w:t>3</w:t>
      </w:r>
      <w:r>
        <w:rPr>
          <w:rFonts w:ascii="Arial" w:hAnsi="Arial" w:cs="Arial"/>
          <w:i/>
          <w:iCs/>
          <w:sz w:val="16"/>
          <w:szCs w:val="16"/>
        </w:rPr>
        <w:t xml:space="preserve"> </w:t>
      </w:r>
    </w:p>
    <w:p w:rsidR="002323FA" w:rsidRDefault="002323FA">
      <w:pPr>
        <w:widowControl w:val="0"/>
        <w:autoSpaceDE w:val="0"/>
        <w:autoSpaceDN w:val="0"/>
        <w:adjustRightInd w:val="0"/>
        <w:spacing w:after="0" w:line="3"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53" w:lineRule="auto"/>
        <w:ind w:left="356" w:hanging="356"/>
        <w:jc w:val="both"/>
        <w:rPr>
          <w:rFonts w:ascii="Arial" w:hAnsi="Arial" w:cs="Arial"/>
          <w:sz w:val="16"/>
          <w:szCs w:val="16"/>
        </w:rPr>
      </w:pPr>
      <w:r>
        <w:rPr>
          <w:rFonts w:ascii="Arial" w:hAnsi="Arial" w:cs="Arial"/>
          <w:sz w:val="16"/>
          <w:szCs w:val="16"/>
        </w:rPr>
        <w:t xml:space="preserve">H. Ling and K. Okada. Diffusion distance for histogram compari-son. </w:t>
      </w:r>
      <w:r>
        <w:rPr>
          <w:rFonts w:ascii="Arial" w:hAnsi="Arial" w:cs="Arial"/>
          <w:i/>
          <w:iCs/>
          <w:sz w:val="16"/>
          <w:szCs w:val="16"/>
        </w:rPr>
        <w:t>CVPR</w:t>
      </w:r>
      <w:r>
        <w:rPr>
          <w:rFonts w:ascii="Arial" w:hAnsi="Arial" w:cs="Arial"/>
          <w:sz w:val="16"/>
          <w:szCs w:val="16"/>
        </w:rPr>
        <w:t xml:space="preserve">, 2006. </w:t>
      </w:r>
      <w:r>
        <w:rPr>
          <w:rFonts w:ascii="Arial" w:hAnsi="Arial" w:cs="Arial"/>
          <w:color w:val="FF0000"/>
          <w:sz w:val="16"/>
          <w:szCs w:val="16"/>
        </w:rPr>
        <w:t>2</w:t>
      </w:r>
      <w:r>
        <w:rPr>
          <w:rFonts w:ascii="Arial" w:hAnsi="Arial" w:cs="Arial"/>
          <w:sz w:val="16"/>
          <w:szCs w:val="16"/>
        </w:rPr>
        <w:t xml:space="preserve"> </w:t>
      </w:r>
    </w:p>
    <w:p w:rsidR="002323FA" w:rsidRDefault="002323FA">
      <w:pPr>
        <w:widowControl w:val="0"/>
        <w:autoSpaceDE w:val="0"/>
        <w:autoSpaceDN w:val="0"/>
        <w:adjustRightInd w:val="0"/>
        <w:spacing w:after="0" w:line="1"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53" w:lineRule="auto"/>
        <w:ind w:left="356" w:hanging="356"/>
        <w:jc w:val="both"/>
        <w:rPr>
          <w:rFonts w:ascii="Arial" w:hAnsi="Arial" w:cs="Arial"/>
          <w:sz w:val="16"/>
          <w:szCs w:val="16"/>
        </w:rPr>
      </w:pPr>
      <w:r>
        <w:rPr>
          <w:rFonts w:ascii="Arial" w:hAnsi="Arial" w:cs="Arial"/>
          <w:sz w:val="16"/>
          <w:szCs w:val="16"/>
        </w:rPr>
        <w:t xml:space="preserve">H. Ling and S. Soatto. Proximity distribution kernels for geometric context in category recognition. </w:t>
      </w:r>
      <w:r>
        <w:rPr>
          <w:rFonts w:ascii="Arial" w:hAnsi="Arial" w:cs="Arial"/>
          <w:i/>
          <w:iCs/>
          <w:sz w:val="16"/>
          <w:szCs w:val="16"/>
        </w:rPr>
        <w:t>ICCV</w:t>
      </w:r>
      <w:r>
        <w:rPr>
          <w:rFonts w:ascii="Arial" w:hAnsi="Arial" w:cs="Arial"/>
          <w:sz w:val="16"/>
          <w:szCs w:val="16"/>
        </w:rPr>
        <w:t xml:space="preserve">, 2007. </w:t>
      </w:r>
      <w:r>
        <w:rPr>
          <w:rFonts w:ascii="Arial" w:hAnsi="Arial" w:cs="Arial"/>
          <w:color w:val="FF0000"/>
          <w:sz w:val="16"/>
          <w:szCs w:val="16"/>
        </w:rPr>
        <w:t>2</w:t>
      </w:r>
      <w:r>
        <w:rPr>
          <w:rFonts w:ascii="Arial" w:hAnsi="Arial" w:cs="Arial"/>
          <w:sz w:val="16"/>
          <w:szCs w:val="16"/>
        </w:rPr>
        <w:t xml:space="preserve">, </w:t>
      </w:r>
      <w:r>
        <w:rPr>
          <w:rFonts w:ascii="Arial" w:hAnsi="Arial" w:cs="Arial"/>
          <w:color w:val="FF0000"/>
          <w:sz w:val="16"/>
          <w:szCs w:val="16"/>
        </w:rPr>
        <w:t>6</w:t>
      </w:r>
      <w:r>
        <w:rPr>
          <w:rFonts w:ascii="Arial" w:hAnsi="Arial" w:cs="Arial"/>
          <w:sz w:val="16"/>
          <w:szCs w:val="16"/>
        </w:rPr>
        <w:t xml:space="preserve"> </w:t>
      </w:r>
    </w:p>
    <w:p w:rsidR="002323FA" w:rsidRDefault="002323FA">
      <w:pPr>
        <w:widowControl w:val="0"/>
        <w:autoSpaceDE w:val="0"/>
        <w:autoSpaceDN w:val="0"/>
        <w:adjustRightInd w:val="0"/>
        <w:spacing w:after="0" w:line="1"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70" w:lineRule="auto"/>
        <w:ind w:left="356" w:hanging="356"/>
        <w:jc w:val="both"/>
        <w:rPr>
          <w:rFonts w:ascii="Arial" w:hAnsi="Arial" w:cs="Arial"/>
          <w:sz w:val="15"/>
          <w:szCs w:val="15"/>
        </w:rPr>
      </w:pPr>
      <w:r>
        <w:rPr>
          <w:rFonts w:ascii="Arial" w:hAnsi="Arial" w:cs="Arial"/>
          <w:sz w:val="15"/>
          <w:szCs w:val="15"/>
        </w:rPr>
        <w:t xml:space="preserve">S. Maji, A.C. Berg and J. Malik. Classification using Intersection Kernel Support Vector Machines is Efficient. </w:t>
      </w:r>
      <w:r>
        <w:rPr>
          <w:rFonts w:ascii="Arial" w:hAnsi="Arial" w:cs="Arial"/>
          <w:i/>
          <w:iCs/>
          <w:sz w:val="15"/>
          <w:szCs w:val="15"/>
        </w:rPr>
        <w:t>CVPR</w:t>
      </w:r>
      <w:r>
        <w:rPr>
          <w:rFonts w:ascii="Arial" w:hAnsi="Arial" w:cs="Arial"/>
          <w:sz w:val="15"/>
          <w:szCs w:val="15"/>
        </w:rPr>
        <w:t xml:space="preserve">, 2008. </w:t>
      </w:r>
      <w:r>
        <w:rPr>
          <w:rFonts w:ascii="Arial" w:hAnsi="Arial" w:cs="Arial"/>
          <w:color w:val="FF0000"/>
          <w:sz w:val="15"/>
          <w:szCs w:val="15"/>
        </w:rPr>
        <w:t>2</w:t>
      </w:r>
      <w:r>
        <w:rPr>
          <w:rFonts w:ascii="Arial" w:hAnsi="Arial" w:cs="Arial"/>
          <w:sz w:val="15"/>
          <w:szCs w:val="15"/>
        </w:rPr>
        <w:t xml:space="preserve"> </w:t>
      </w:r>
    </w:p>
    <w:p w:rsidR="002323FA" w:rsidRDefault="002323FA">
      <w:pPr>
        <w:widowControl w:val="0"/>
        <w:autoSpaceDE w:val="0"/>
        <w:autoSpaceDN w:val="0"/>
        <w:adjustRightInd w:val="0"/>
        <w:spacing w:after="0" w:line="1" w:lineRule="exact"/>
        <w:rPr>
          <w:rFonts w:ascii="Arial" w:hAnsi="Arial" w:cs="Arial"/>
          <w:sz w:val="15"/>
          <w:szCs w:val="15"/>
        </w:rPr>
      </w:pPr>
    </w:p>
    <w:p w:rsidR="002323FA" w:rsidRDefault="003F6155">
      <w:pPr>
        <w:widowControl w:val="0"/>
        <w:numPr>
          <w:ilvl w:val="0"/>
          <w:numId w:val="4"/>
        </w:numPr>
        <w:tabs>
          <w:tab w:val="clear" w:pos="720"/>
          <w:tab w:val="num" w:pos="356"/>
        </w:tabs>
        <w:overflowPunct w:val="0"/>
        <w:autoSpaceDE w:val="0"/>
        <w:autoSpaceDN w:val="0"/>
        <w:adjustRightInd w:val="0"/>
        <w:spacing w:after="0" w:line="282" w:lineRule="auto"/>
        <w:ind w:left="356" w:hanging="356"/>
        <w:jc w:val="both"/>
        <w:rPr>
          <w:rFonts w:ascii="Arial" w:hAnsi="Arial" w:cs="Arial"/>
          <w:sz w:val="14"/>
          <w:szCs w:val="14"/>
        </w:rPr>
      </w:pPr>
      <w:r>
        <w:rPr>
          <w:rFonts w:ascii="Arial" w:hAnsi="Arial" w:cs="Arial"/>
          <w:sz w:val="14"/>
          <w:szCs w:val="14"/>
        </w:rPr>
        <w:t xml:space="preserve">M. Marszalek, C. Schmid, H. Harzallah, and J. van de Weijer. Learning object representations for visual object class recognition, </w:t>
      </w:r>
    </w:p>
    <w:p w:rsidR="002323FA" w:rsidRDefault="003F6155">
      <w:pPr>
        <w:widowControl w:val="0"/>
        <w:overflowPunct w:val="0"/>
        <w:autoSpaceDE w:val="0"/>
        <w:autoSpaceDN w:val="0"/>
        <w:adjustRightInd w:val="0"/>
        <w:spacing w:after="0" w:line="240" w:lineRule="auto"/>
        <w:ind w:left="356"/>
        <w:jc w:val="both"/>
        <w:rPr>
          <w:rFonts w:ascii="Arial" w:hAnsi="Arial" w:cs="Arial"/>
          <w:sz w:val="14"/>
          <w:szCs w:val="14"/>
        </w:rPr>
      </w:pPr>
      <w:r>
        <w:rPr>
          <w:rFonts w:ascii="Arial" w:hAnsi="Arial" w:cs="Arial"/>
          <w:i/>
          <w:iCs/>
          <w:sz w:val="16"/>
          <w:szCs w:val="16"/>
        </w:rPr>
        <w:t>Visual Recognition Challange Wkshp.</w:t>
      </w:r>
      <w:r>
        <w:rPr>
          <w:rFonts w:ascii="Arial" w:hAnsi="Arial" w:cs="Arial"/>
          <w:sz w:val="16"/>
          <w:szCs w:val="16"/>
        </w:rPr>
        <w:t>, 2007.</w:t>
      </w:r>
      <w:r>
        <w:rPr>
          <w:rFonts w:ascii="Arial" w:hAnsi="Arial" w:cs="Arial"/>
          <w:i/>
          <w:iCs/>
          <w:sz w:val="16"/>
          <w:szCs w:val="16"/>
        </w:rPr>
        <w:t xml:space="preserve"> </w:t>
      </w:r>
      <w:r>
        <w:rPr>
          <w:rFonts w:ascii="Arial" w:hAnsi="Arial" w:cs="Arial"/>
          <w:color w:val="FF0000"/>
          <w:sz w:val="16"/>
          <w:szCs w:val="16"/>
        </w:rPr>
        <w:t>1</w:t>
      </w:r>
      <w:r>
        <w:rPr>
          <w:rFonts w:ascii="Arial" w:hAnsi="Arial" w:cs="Arial"/>
          <w:sz w:val="16"/>
          <w:szCs w:val="16"/>
        </w:rPr>
        <w:t>,</w:t>
      </w:r>
      <w:r>
        <w:rPr>
          <w:rFonts w:ascii="Arial" w:hAnsi="Arial" w:cs="Arial"/>
          <w:i/>
          <w:iCs/>
          <w:sz w:val="16"/>
          <w:szCs w:val="16"/>
        </w:rPr>
        <w:t xml:space="preserve"> </w:t>
      </w:r>
      <w:r>
        <w:rPr>
          <w:rFonts w:ascii="Arial" w:hAnsi="Arial" w:cs="Arial"/>
          <w:color w:val="FF0000"/>
          <w:sz w:val="16"/>
          <w:szCs w:val="16"/>
        </w:rPr>
        <w:t>2</w:t>
      </w:r>
      <w:r>
        <w:rPr>
          <w:rFonts w:ascii="Arial" w:hAnsi="Arial" w:cs="Arial"/>
          <w:sz w:val="16"/>
          <w:szCs w:val="16"/>
        </w:rPr>
        <w:t>,</w:t>
      </w:r>
      <w:r>
        <w:rPr>
          <w:rFonts w:ascii="Arial" w:hAnsi="Arial" w:cs="Arial"/>
          <w:i/>
          <w:iCs/>
          <w:sz w:val="16"/>
          <w:szCs w:val="16"/>
        </w:rPr>
        <w:t xml:space="preserve"> </w:t>
      </w:r>
      <w:r>
        <w:rPr>
          <w:rFonts w:ascii="Arial" w:hAnsi="Arial" w:cs="Arial"/>
          <w:color w:val="FF0000"/>
          <w:sz w:val="16"/>
          <w:szCs w:val="16"/>
        </w:rPr>
        <w:t>5</w:t>
      </w:r>
      <w:r>
        <w:rPr>
          <w:rFonts w:ascii="Arial" w:hAnsi="Arial" w:cs="Arial"/>
          <w:i/>
          <w:iCs/>
          <w:sz w:val="16"/>
          <w:szCs w:val="16"/>
        </w:rPr>
        <w:t xml:space="preserve"> </w:t>
      </w:r>
    </w:p>
    <w:p w:rsidR="002323FA" w:rsidRDefault="002323FA">
      <w:pPr>
        <w:widowControl w:val="0"/>
        <w:autoSpaceDE w:val="0"/>
        <w:autoSpaceDN w:val="0"/>
        <w:adjustRightInd w:val="0"/>
        <w:spacing w:after="0" w:line="15" w:lineRule="exact"/>
        <w:rPr>
          <w:rFonts w:ascii="Arial" w:hAnsi="Arial" w:cs="Arial"/>
          <w:sz w:val="14"/>
          <w:szCs w:val="14"/>
        </w:rPr>
      </w:pPr>
    </w:p>
    <w:p w:rsidR="002323FA" w:rsidRDefault="003F6155">
      <w:pPr>
        <w:widowControl w:val="0"/>
        <w:numPr>
          <w:ilvl w:val="0"/>
          <w:numId w:val="4"/>
        </w:numPr>
        <w:tabs>
          <w:tab w:val="clear" w:pos="720"/>
          <w:tab w:val="num" w:pos="356"/>
        </w:tabs>
        <w:overflowPunct w:val="0"/>
        <w:autoSpaceDE w:val="0"/>
        <w:autoSpaceDN w:val="0"/>
        <w:adjustRightInd w:val="0"/>
        <w:spacing w:after="0" w:line="253" w:lineRule="auto"/>
        <w:ind w:left="356" w:hanging="356"/>
        <w:jc w:val="both"/>
        <w:rPr>
          <w:rFonts w:ascii="Arial" w:hAnsi="Arial" w:cs="Arial"/>
          <w:sz w:val="16"/>
          <w:szCs w:val="16"/>
        </w:rPr>
      </w:pPr>
      <w:r>
        <w:rPr>
          <w:rFonts w:ascii="Arial" w:hAnsi="Arial" w:cs="Arial"/>
          <w:sz w:val="16"/>
          <w:szCs w:val="16"/>
        </w:rPr>
        <w:t xml:space="preserve">M.-E. Nilsback and A. Zisserman. A visual vocabulary for flower classification. </w:t>
      </w:r>
      <w:r>
        <w:rPr>
          <w:rFonts w:ascii="Arial" w:hAnsi="Arial" w:cs="Arial"/>
          <w:i/>
          <w:iCs/>
          <w:sz w:val="16"/>
          <w:szCs w:val="16"/>
        </w:rPr>
        <w:t>CVPR</w:t>
      </w:r>
      <w:r>
        <w:rPr>
          <w:rFonts w:ascii="Arial" w:hAnsi="Arial" w:cs="Arial"/>
          <w:sz w:val="16"/>
          <w:szCs w:val="16"/>
        </w:rPr>
        <w:t xml:space="preserve">, 2006. </w:t>
      </w:r>
      <w:r>
        <w:rPr>
          <w:rFonts w:ascii="Arial" w:hAnsi="Arial" w:cs="Arial"/>
          <w:color w:val="FF0000"/>
          <w:sz w:val="16"/>
          <w:szCs w:val="16"/>
        </w:rPr>
        <w:t>2</w:t>
      </w:r>
      <w:r>
        <w:rPr>
          <w:rFonts w:ascii="Arial" w:hAnsi="Arial" w:cs="Arial"/>
          <w:sz w:val="16"/>
          <w:szCs w:val="16"/>
        </w:rPr>
        <w:t xml:space="preserve">, </w:t>
      </w:r>
      <w:r>
        <w:rPr>
          <w:rFonts w:ascii="Arial" w:hAnsi="Arial" w:cs="Arial"/>
          <w:color w:val="FF0000"/>
          <w:sz w:val="16"/>
          <w:szCs w:val="16"/>
        </w:rPr>
        <w:t>4</w:t>
      </w:r>
      <w:r>
        <w:rPr>
          <w:rFonts w:ascii="Arial" w:hAnsi="Arial" w:cs="Arial"/>
          <w:sz w:val="16"/>
          <w:szCs w:val="16"/>
        </w:rPr>
        <w:t xml:space="preserve">, </w:t>
      </w:r>
      <w:r>
        <w:rPr>
          <w:rFonts w:ascii="Arial" w:hAnsi="Arial" w:cs="Arial"/>
          <w:color w:val="FF0000"/>
          <w:sz w:val="16"/>
          <w:szCs w:val="16"/>
        </w:rPr>
        <w:t>6</w:t>
      </w:r>
      <w:r>
        <w:rPr>
          <w:rFonts w:ascii="Arial" w:hAnsi="Arial" w:cs="Arial"/>
          <w:sz w:val="16"/>
          <w:szCs w:val="16"/>
        </w:rPr>
        <w:t xml:space="preserve">, </w:t>
      </w:r>
      <w:r>
        <w:rPr>
          <w:rFonts w:ascii="Arial" w:hAnsi="Arial" w:cs="Arial"/>
          <w:color w:val="FF0000"/>
          <w:sz w:val="16"/>
          <w:szCs w:val="16"/>
        </w:rPr>
        <w:t>7</w:t>
      </w:r>
      <w:r>
        <w:rPr>
          <w:rFonts w:ascii="Arial" w:hAnsi="Arial" w:cs="Arial"/>
          <w:sz w:val="16"/>
          <w:szCs w:val="16"/>
        </w:rPr>
        <w:t xml:space="preserve"> </w:t>
      </w:r>
    </w:p>
    <w:p w:rsidR="002323FA" w:rsidRDefault="002323FA">
      <w:pPr>
        <w:widowControl w:val="0"/>
        <w:autoSpaceDE w:val="0"/>
        <w:autoSpaceDN w:val="0"/>
        <w:adjustRightInd w:val="0"/>
        <w:spacing w:after="0" w:line="1"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70" w:lineRule="auto"/>
        <w:ind w:left="356" w:hanging="356"/>
        <w:jc w:val="both"/>
        <w:rPr>
          <w:rFonts w:ascii="Arial" w:hAnsi="Arial" w:cs="Arial"/>
          <w:sz w:val="15"/>
          <w:szCs w:val="15"/>
        </w:rPr>
      </w:pPr>
      <w:r>
        <w:rPr>
          <w:rFonts w:ascii="Arial" w:hAnsi="Arial" w:cs="Arial"/>
          <w:sz w:val="15"/>
          <w:szCs w:val="15"/>
        </w:rPr>
        <w:t xml:space="preserve">M.-E. Nilsback and A. Zisserman. Automated flower classification over a large number of classes. </w:t>
      </w:r>
      <w:r>
        <w:rPr>
          <w:rFonts w:ascii="Arial" w:hAnsi="Arial" w:cs="Arial"/>
          <w:i/>
          <w:iCs/>
          <w:sz w:val="15"/>
          <w:szCs w:val="15"/>
        </w:rPr>
        <w:t>ICVGIP</w:t>
      </w:r>
      <w:r>
        <w:rPr>
          <w:rFonts w:ascii="Arial" w:hAnsi="Arial" w:cs="Arial"/>
          <w:sz w:val="15"/>
          <w:szCs w:val="15"/>
        </w:rPr>
        <w:t xml:space="preserve">, 2008. </w:t>
      </w:r>
      <w:r>
        <w:rPr>
          <w:rFonts w:ascii="Arial" w:hAnsi="Arial" w:cs="Arial"/>
          <w:color w:val="FF0000"/>
          <w:sz w:val="15"/>
          <w:szCs w:val="15"/>
        </w:rPr>
        <w:t>2</w:t>
      </w:r>
      <w:r>
        <w:rPr>
          <w:rFonts w:ascii="Arial" w:hAnsi="Arial" w:cs="Arial"/>
          <w:sz w:val="15"/>
          <w:szCs w:val="15"/>
        </w:rPr>
        <w:t xml:space="preserve">, </w:t>
      </w:r>
      <w:r>
        <w:rPr>
          <w:rFonts w:ascii="Arial" w:hAnsi="Arial" w:cs="Arial"/>
          <w:color w:val="FF0000"/>
          <w:sz w:val="15"/>
          <w:szCs w:val="15"/>
        </w:rPr>
        <w:t>7</w:t>
      </w:r>
      <w:r>
        <w:rPr>
          <w:rFonts w:ascii="Arial" w:hAnsi="Arial" w:cs="Arial"/>
          <w:sz w:val="15"/>
          <w:szCs w:val="15"/>
        </w:rPr>
        <w:t xml:space="preserve"> </w:t>
      </w:r>
    </w:p>
    <w:p w:rsidR="002323FA" w:rsidRDefault="002323FA">
      <w:pPr>
        <w:widowControl w:val="0"/>
        <w:autoSpaceDE w:val="0"/>
        <w:autoSpaceDN w:val="0"/>
        <w:adjustRightInd w:val="0"/>
        <w:spacing w:after="0" w:line="1" w:lineRule="exact"/>
        <w:rPr>
          <w:rFonts w:ascii="Arial" w:hAnsi="Arial" w:cs="Arial"/>
          <w:sz w:val="15"/>
          <w:szCs w:val="15"/>
        </w:rPr>
      </w:pPr>
    </w:p>
    <w:p w:rsidR="002323FA" w:rsidRDefault="003F6155">
      <w:pPr>
        <w:widowControl w:val="0"/>
        <w:numPr>
          <w:ilvl w:val="0"/>
          <w:numId w:val="4"/>
        </w:numPr>
        <w:tabs>
          <w:tab w:val="clear" w:pos="720"/>
          <w:tab w:val="num" w:pos="356"/>
        </w:tabs>
        <w:overflowPunct w:val="0"/>
        <w:autoSpaceDE w:val="0"/>
        <w:autoSpaceDN w:val="0"/>
        <w:adjustRightInd w:val="0"/>
        <w:spacing w:after="0" w:line="270" w:lineRule="auto"/>
        <w:ind w:left="356" w:hanging="356"/>
        <w:jc w:val="both"/>
        <w:rPr>
          <w:rFonts w:ascii="Arial" w:hAnsi="Arial" w:cs="Arial"/>
          <w:sz w:val="15"/>
          <w:szCs w:val="15"/>
        </w:rPr>
      </w:pPr>
      <w:r>
        <w:rPr>
          <w:rFonts w:ascii="Arial" w:hAnsi="Arial" w:cs="Arial"/>
          <w:sz w:val="15"/>
          <w:szCs w:val="15"/>
        </w:rPr>
        <w:t xml:space="preserve">A. Oliva and A. Torralba. Modeling the shape of the scene: A holis-tic representation of the spatial envelope. </w:t>
      </w:r>
      <w:r>
        <w:rPr>
          <w:rFonts w:ascii="Arial" w:hAnsi="Arial" w:cs="Arial"/>
          <w:i/>
          <w:iCs/>
          <w:sz w:val="15"/>
          <w:szCs w:val="15"/>
        </w:rPr>
        <w:t>IJCV</w:t>
      </w:r>
      <w:r>
        <w:rPr>
          <w:rFonts w:ascii="Arial" w:hAnsi="Arial" w:cs="Arial"/>
          <w:sz w:val="15"/>
          <w:szCs w:val="15"/>
        </w:rPr>
        <w:t xml:space="preserve">, 2001. </w:t>
      </w:r>
      <w:r>
        <w:rPr>
          <w:rFonts w:ascii="Arial" w:hAnsi="Arial" w:cs="Arial"/>
          <w:color w:val="FF0000"/>
          <w:sz w:val="15"/>
          <w:szCs w:val="15"/>
        </w:rPr>
        <w:t>4</w:t>
      </w:r>
      <w:r>
        <w:rPr>
          <w:rFonts w:ascii="Arial" w:hAnsi="Arial" w:cs="Arial"/>
          <w:sz w:val="15"/>
          <w:szCs w:val="15"/>
        </w:rPr>
        <w:t xml:space="preserve"> </w:t>
      </w:r>
    </w:p>
    <w:p w:rsidR="002323FA" w:rsidRDefault="002323FA">
      <w:pPr>
        <w:widowControl w:val="0"/>
        <w:autoSpaceDE w:val="0"/>
        <w:autoSpaceDN w:val="0"/>
        <w:adjustRightInd w:val="0"/>
        <w:spacing w:after="0" w:line="1" w:lineRule="exact"/>
        <w:rPr>
          <w:rFonts w:ascii="Arial" w:hAnsi="Arial" w:cs="Arial"/>
          <w:sz w:val="15"/>
          <w:szCs w:val="15"/>
        </w:rPr>
      </w:pPr>
    </w:p>
    <w:p w:rsidR="002323FA" w:rsidRDefault="003F6155">
      <w:pPr>
        <w:widowControl w:val="0"/>
        <w:numPr>
          <w:ilvl w:val="0"/>
          <w:numId w:val="4"/>
        </w:numPr>
        <w:tabs>
          <w:tab w:val="clear" w:pos="720"/>
          <w:tab w:val="num" w:pos="356"/>
        </w:tabs>
        <w:overflowPunct w:val="0"/>
        <w:autoSpaceDE w:val="0"/>
        <w:autoSpaceDN w:val="0"/>
        <w:adjustRightInd w:val="0"/>
        <w:spacing w:after="0" w:line="253" w:lineRule="auto"/>
        <w:ind w:left="356" w:hanging="356"/>
        <w:jc w:val="both"/>
        <w:rPr>
          <w:rFonts w:ascii="Arial" w:hAnsi="Arial" w:cs="Arial"/>
          <w:sz w:val="16"/>
          <w:szCs w:val="16"/>
        </w:rPr>
      </w:pPr>
      <w:r>
        <w:rPr>
          <w:rFonts w:ascii="Arial" w:hAnsi="Arial" w:cs="Arial"/>
          <w:sz w:val="16"/>
          <w:szCs w:val="16"/>
        </w:rPr>
        <w:t xml:space="preserve">J. Ponce, M. Hebert, C. Schmid, and A. Zisserman, (Eds.) Toward Category-Level Object Recognition. </w:t>
      </w:r>
      <w:r>
        <w:rPr>
          <w:rFonts w:ascii="Arial" w:hAnsi="Arial" w:cs="Arial"/>
          <w:i/>
          <w:iCs/>
          <w:sz w:val="16"/>
          <w:szCs w:val="16"/>
        </w:rPr>
        <w:t>PAMI</w:t>
      </w:r>
      <w:r>
        <w:rPr>
          <w:rFonts w:ascii="Arial" w:hAnsi="Arial" w:cs="Arial"/>
          <w:sz w:val="16"/>
          <w:szCs w:val="16"/>
        </w:rPr>
        <w:t xml:space="preserve">, 2007. </w:t>
      </w:r>
      <w:r>
        <w:rPr>
          <w:rFonts w:ascii="Arial" w:hAnsi="Arial" w:cs="Arial"/>
          <w:color w:val="FF0000"/>
          <w:sz w:val="16"/>
          <w:szCs w:val="16"/>
        </w:rPr>
        <w:t>2</w:t>
      </w:r>
      <w:r>
        <w:rPr>
          <w:rFonts w:ascii="Arial" w:hAnsi="Arial" w:cs="Arial"/>
          <w:sz w:val="16"/>
          <w:szCs w:val="16"/>
        </w:rPr>
        <w:t xml:space="preserve"> </w:t>
      </w:r>
    </w:p>
    <w:p w:rsidR="002323FA" w:rsidRDefault="002323FA">
      <w:pPr>
        <w:widowControl w:val="0"/>
        <w:autoSpaceDE w:val="0"/>
        <w:autoSpaceDN w:val="0"/>
        <w:adjustRightInd w:val="0"/>
        <w:spacing w:after="0" w:line="1"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50" w:lineRule="auto"/>
        <w:ind w:left="356" w:hanging="356"/>
        <w:jc w:val="both"/>
        <w:rPr>
          <w:rFonts w:ascii="Arial" w:hAnsi="Arial" w:cs="Arial"/>
          <w:sz w:val="16"/>
          <w:szCs w:val="16"/>
        </w:rPr>
      </w:pPr>
      <w:r>
        <w:rPr>
          <w:rFonts w:ascii="Arial" w:hAnsi="Arial" w:cs="Arial"/>
          <w:sz w:val="16"/>
          <w:szCs w:val="16"/>
        </w:rPr>
        <w:t xml:space="preserve">J. Puzicha, T. Hofmann, and J. Buhmann. Non-parametric similar-ity measures for unsupervised texture segmentation and image re-trieval. </w:t>
      </w:r>
      <w:r>
        <w:rPr>
          <w:rFonts w:ascii="Arial" w:hAnsi="Arial" w:cs="Arial"/>
          <w:i/>
          <w:iCs/>
          <w:sz w:val="16"/>
          <w:szCs w:val="16"/>
        </w:rPr>
        <w:t>CVPR</w:t>
      </w:r>
      <w:r>
        <w:rPr>
          <w:rFonts w:ascii="Arial" w:hAnsi="Arial" w:cs="Arial"/>
          <w:sz w:val="16"/>
          <w:szCs w:val="16"/>
        </w:rPr>
        <w:t xml:space="preserve">, 1997. </w:t>
      </w:r>
      <w:r>
        <w:rPr>
          <w:rFonts w:ascii="Arial" w:hAnsi="Arial" w:cs="Arial"/>
          <w:color w:val="FF0000"/>
          <w:sz w:val="16"/>
          <w:szCs w:val="16"/>
        </w:rPr>
        <w:t>2</w:t>
      </w:r>
      <w:r>
        <w:rPr>
          <w:rFonts w:ascii="Arial" w:hAnsi="Arial" w:cs="Arial"/>
          <w:sz w:val="16"/>
          <w:szCs w:val="16"/>
        </w:rPr>
        <w:t xml:space="preserve"> </w:t>
      </w:r>
    </w:p>
    <w:p w:rsidR="002323FA" w:rsidRDefault="002323FA">
      <w:pPr>
        <w:widowControl w:val="0"/>
        <w:autoSpaceDE w:val="0"/>
        <w:autoSpaceDN w:val="0"/>
        <w:adjustRightInd w:val="0"/>
        <w:spacing w:after="0" w:line="3"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53" w:lineRule="auto"/>
        <w:ind w:left="356" w:hanging="356"/>
        <w:jc w:val="both"/>
        <w:rPr>
          <w:rFonts w:ascii="Arial" w:hAnsi="Arial" w:cs="Arial"/>
          <w:sz w:val="16"/>
          <w:szCs w:val="16"/>
        </w:rPr>
      </w:pPr>
      <w:r>
        <w:rPr>
          <w:rFonts w:ascii="Arial" w:hAnsi="Arial" w:cs="Arial"/>
          <w:sz w:val="16"/>
          <w:szCs w:val="16"/>
        </w:rPr>
        <w:t xml:space="preserve">Y. Rubner, C. Tomasi, and L.J. Guibas. The Earth Mover’s distance as a metric for image retrieval. </w:t>
      </w:r>
      <w:r>
        <w:rPr>
          <w:rFonts w:ascii="Arial" w:hAnsi="Arial" w:cs="Arial"/>
          <w:i/>
          <w:iCs/>
          <w:sz w:val="16"/>
          <w:szCs w:val="16"/>
        </w:rPr>
        <w:t>IJCV</w:t>
      </w:r>
      <w:r>
        <w:rPr>
          <w:rFonts w:ascii="Arial" w:hAnsi="Arial" w:cs="Arial"/>
          <w:sz w:val="16"/>
          <w:szCs w:val="16"/>
        </w:rPr>
        <w:t xml:space="preserve">, 2000. </w:t>
      </w:r>
      <w:r>
        <w:rPr>
          <w:rFonts w:ascii="Arial" w:hAnsi="Arial" w:cs="Arial"/>
          <w:color w:val="FF0000"/>
          <w:sz w:val="16"/>
          <w:szCs w:val="16"/>
        </w:rPr>
        <w:t>1</w:t>
      </w:r>
      <w:r>
        <w:rPr>
          <w:rFonts w:ascii="Arial" w:hAnsi="Arial" w:cs="Arial"/>
          <w:sz w:val="16"/>
          <w:szCs w:val="16"/>
        </w:rPr>
        <w:t xml:space="preserve">, </w:t>
      </w:r>
      <w:r>
        <w:rPr>
          <w:rFonts w:ascii="Arial" w:hAnsi="Arial" w:cs="Arial"/>
          <w:color w:val="FF0000"/>
          <w:sz w:val="16"/>
          <w:szCs w:val="16"/>
        </w:rPr>
        <w:t>2</w:t>
      </w:r>
      <w:r>
        <w:rPr>
          <w:rFonts w:ascii="Arial" w:hAnsi="Arial" w:cs="Arial"/>
          <w:sz w:val="16"/>
          <w:szCs w:val="16"/>
        </w:rPr>
        <w:t xml:space="preserve"> </w:t>
      </w:r>
    </w:p>
    <w:p w:rsidR="002323FA" w:rsidRDefault="002323FA">
      <w:pPr>
        <w:widowControl w:val="0"/>
        <w:autoSpaceDE w:val="0"/>
        <w:autoSpaceDN w:val="0"/>
        <w:adjustRightInd w:val="0"/>
        <w:spacing w:after="0" w:line="1"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50" w:lineRule="auto"/>
        <w:ind w:left="356" w:hanging="356"/>
        <w:jc w:val="both"/>
        <w:rPr>
          <w:rFonts w:ascii="Arial" w:hAnsi="Arial" w:cs="Arial"/>
          <w:sz w:val="16"/>
          <w:szCs w:val="16"/>
        </w:rPr>
      </w:pPr>
      <w:r>
        <w:rPr>
          <w:rFonts w:ascii="Arial" w:hAnsi="Arial" w:cs="Arial"/>
          <w:sz w:val="16"/>
          <w:szCs w:val="16"/>
        </w:rPr>
        <w:t xml:space="preserve">S. Savarese, J. M. Winn, and A. Criminisi. Discriminative Object Class Models of Appearance and Shape by Correlatons. </w:t>
      </w:r>
      <w:r>
        <w:rPr>
          <w:rFonts w:ascii="Arial" w:hAnsi="Arial" w:cs="Arial"/>
          <w:i/>
          <w:iCs/>
          <w:sz w:val="16"/>
          <w:szCs w:val="16"/>
        </w:rPr>
        <w:t>CVPR</w:t>
      </w:r>
      <w:r>
        <w:rPr>
          <w:rFonts w:ascii="Arial" w:hAnsi="Arial" w:cs="Arial"/>
          <w:sz w:val="16"/>
          <w:szCs w:val="16"/>
        </w:rPr>
        <w:t xml:space="preserve">, 2006. </w:t>
      </w:r>
      <w:r>
        <w:rPr>
          <w:rFonts w:ascii="Arial" w:hAnsi="Arial" w:cs="Arial"/>
          <w:color w:val="FF0000"/>
          <w:sz w:val="16"/>
          <w:szCs w:val="16"/>
        </w:rPr>
        <w:t>2</w:t>
      </w:r>
      <w:r>
        <w:rPr>
          <w:rFonts w:ascii="Arial" w:hAnsi="Arial" w:cs="Arial"/>
          <w:sz w:val="16"/>
          <w:szCs w:val="16"/>
        </w:rPr>
        <w:t xml:space="preserve"> </w:t>
      </w:r>
    </w:p>
    <w:p w:rsidR="002323FA" w:rsidRDefault="002323FA">
      <w:pPr>
        <w:widowControl w:val="0"/>
        <w:autoSpaceDE w:val="0"/>
        <w:autoSpaceDN w:val="0"/>
        <w:adjustRightInd w:val="0"/>
        <w:spacing w:after="0" w:line="3"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90" w:lineRule="auto"/>
        <w:ind w:left="356" w:hanging="356"/>
        <w:jc w:val="both"/>
        <w:rPr>
          <w:rFonts w:ascii="Arial" w:hAnsi="Arial" w:cs="Arial"/>
          <w:sz w:val="14"/>
          <w:szCs w:val="14"/>
        </w:rPr>
      </w:pPr>
      <w:r>
        <w:rPr>
          <w:rFonts w:ascii="Arial" w:hAnsi="Arial" w:cs="Arial"/>
          <w:sz w:val="14"/>
          <w:szCs w:val="14"/>
        </w:rPr>
        <w:t xml:space="preserve">K.E.A. van de Sande, T. Gevers and C.G.M. Snoek. Evaluation of color descriptors for object and scene recognition. </w:t>
      </w:r>
      <w:r>
        <w:rPr>
          <w:rFonts w:ascii="Arial" w:hAnsi="Arial" w:cs="Arial"/>
          <w:i/>
          <w:iCs/>
          <w:sz w:val="14"/>
          <w:szCs w:val="14"/>
        </w:rPr>
        <w:t>PAMI</w:t>
      </w:r>
      <w:r>
        <w:rPr>
          <w:rFonts w:ascii="Arial" w:hAnsi="Arial" w:cs="Arial"/>
          <w:sz w:val="14"/>
          <w:szCs w:val="14"/>
        </w:rPr>
        <w:t xml:space="preserve">, 2010. </w:t>
      </w:r>
      <w:r>
        <w:rPr>
          <w:rFonts w:ascii="Arial" w:hAnsi="Arial" w:cs="Arial"/>
          <w:color w:val="FF0000"/>
          <w:sz w:val="14"/>
          <w:szCs w:val="14"/>
        </w:rPr>
        <w:t>5</w:t>
      </w:r>
      <w:r>
        <w:rPr>
          <w:rFonts w:ascii="Arial" w:hAnsi="Arial" w:cs="Arial"/>
          <w:sz w:val="14"/>
          <w:szCs w:val="14"/>
        </w:rPr>
        <w:t xml:space="preserve"> </w:t>
      </w:r>
    </w:p>
    <w:p w:rsidR="002323FA" w:rsidRDefault="003F6155">
      <w:pPr>
        <w:widowControl w:val="0"/>
        <w:numPr>
          <w:ilvl w:val="0"/>
          <w:numId w:val="4"/>
        </w:numPr>
        <w:tabs>
          <w:tab w:val="clear" w:pos="720"/>
          <w:tab w:val="num" w:pos="356"/>
        </w:tabs>
        <w:overflowPunct w:val="0"/>
        <w:autoSpaceDE w:val="0"/>
        <w:autoSpaceDN w:val="0"/>
        <w:adjustRightInd w:val="0"/>
        <w:spacing w:after="0" w:line="253" w:lineRule="auto"/>
        <w:ind w:left="356" w:hanging="356"/>
        <w:jc w:val="both"/>
        <w:rPr>
          <w:rFonts w:ascii="Arial" w:hAnsi="Arial" w:cs="Arial"/>
          <w:sz w:val="16"/>
          <w:szCs w:val="16"/>
        </w:rPr>
      </w:pPr>
      <w:r>
        <w:rPr>
          <w:rFonts w:ascii="Arial" w:hAnsi="Arial" w:cs="Arial"/>
          <w:sz w:val="16"/>
          <w:szCs w:val="16"/>
        </w:rPr>
        <w:t xml:space="preserve">C. Schmid. Weakly supervised learning of visual models and its ap-plication to content-based retrieval. </w:t>
      </w:r>
      <w:r>
        <w:rPr>
          <w:rFonts w:ascii="Arial" w:hAnsi="Arial" w:cs="Arial"/>
          <w:i/>
          <w:iCs/>
          <w:sz w:val="16"/>
          <w:szCs w:val="16"/>
        </w:rPr>
        <w:t>IJCV</w:t>
      </w:r>
      <w:r>
        <w:rPr>
          <w:rFonts w:ascii="Arial" w:hAnsi="Arial" w:cs="Arial"/>
          <w:sz w:val="16"/>
          <w:szCs w:val="16"/>
        </w:rPr>
        <w:t xml:space="preserve">, 2004. </w:t>
      </w:r>
      <w:r>
        <w:rPr>
          <w:rFonts w:ascii="Arial" w:hAnsi="Arial" w:cs="Arial"/>
          <w:color w:val="FF0000"/>
          <w:sz w:val="16"/>
          <w:szCs w:val="16"/>
        </w:rPr>
        <w:t>2</w:t>
      </w:r>
      <w:r>
        <w:rPr>
          <w:rFonts w:ascii="Arial" w:hAnsi="Arial" w:cs="Arial"/>
          <w:sz w:val="16"/>
          <w:szCs w:val="16"/>
        </w:rPr>
        <w:t xml:space="preserve"> </w:t>
      </w:r>
    </w:p>
    <w:p w:rsidR="002323FA" w:rsidRDefault="002323FA">
      <w:pPr>
        <w:widowControl w:val="0"/>
        <w:autoSpaceDE w:val="0"/>
        <w:autoSpaceDN w:val="0"/>
        <w:adjustRightInd w:val="0"/>
        <w:spacing w:after="0" w:line="1"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40" w:lineRule="auto"/>
        <w:ind w:left="356" w:hanging="356"/>
        <w:jc w:val="both"/>
        <w:rPr>
          <w:rFonts w:ascii="Arial" w:hAnsi="Arial" w:cs="Arial"/>
          <w:sz w:val="16"/>
          <w:szCs w:val="16"/>
        </w:rPr>
      </w:pPr>
      <w:r>
        <w:rPr>
          <w:rFonts w:ascii="Arial" w:hAnsi="Arial" w:cs="Arial"/>
          <w:sz w:val="16"/>
          <w:szCs w:val="16"/>
        </w:rPr>
        <w:t xml:space="preserve">M. Swain and D. Ballard. Color indexing. </w:t>
      </w:r>
      <w:r>
        <w:rPr>
          <w:rFonts w:ascii="Arial" w:hAnsi="Arial" w:cs="Arial"/>
          <w:i/>
          <w:iCs/>
          <w:sz w:val="16"/>
          <w:szCs w:val="16"/>
        </w:rPr>
        <w:t>IJCV</w:t>
      </w:r>
      <w:r>
        <w:rPr>
          <w:rFonts w:ascii="Arial" w:hAnsi="Arial" w:cs="Arial"/>
          <w:sz w:val="16"/>
          <w:szCs w:val="16"/>
        </w:rPr>
        <w:t xml:space="preserve">, 1991. </w:t>
      </w:r>
      <w:r>
        <w:rPr>
          <w:rFonts w:ascii="Arial" w:hAnsi="Arial" w:cs="Arial"/>
          <w:color w:val="FF0000"/>
          <w:sz w:val="16"/>
          <w:szCs w:val="16"/>
        </w:rPr>
        <w:t>1</w:t>
      </w:r>
      <w:r>
        <w:rPr>
          <w:rFonts w:ascii="Arial" w:hAnsi="Arial" w:cs="Arial"/>
          <w:sz w:val="16"/>
          <w:szCs w:val="16"/>
        </w:rPr>
        <w:t xml:space="preserve">, </w:t>
      </w:r>
      <w:r>
        <w:rPr>
          <w:rFonts w:ascii="Arial" w:hAnsi="Arial" w:cs="Arial"/>
          <w:color w:val="FF0000"/>
          <w:sz w:val="16"/>
          <w:szCs w:val="16"/>
        </w:rPr>
        <w:t>2</w:t>
      </w:r>
      <w:r>
        <w:rPr>
          <w:rFonts w:ascii="Arial" w:hAnsi="Arial" w:cs="Arial"/>
          <w:sz w:val="16"/>
          <w:szCs w:val="16"/>
        </w:rPr>
        <w:t xml:space="preserve"> </w:t>
      </w:r>
    </w:p>
    <w:p w:rsidR="002323FA" w:rsidRDefault="002323FA">
      <w:pPr>
        <w:widowControl w:val="0"/>
        <w:autoSpaceDE w:val="0"/>
        <w:autoSpaceDN w:val="0"/>
        <w:adjustRightInd w:val="0"/>
        <w:spacing w:after="0" w:line="16"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87" w:lineRule="auto"/>
        <w:ind w:left="356" w:hanging="356"/>
        <w:jc w:val="both"/>
        <w:rPr>
          <w:rFonts w:ascii="Arial" w:hAnsi="Arial" w:cs="Arial"/>
          <w:sz w:val="14"/>
          <w:szCs w:val="14"/>
        </w:rPr>
      </w:pPr>
      <w:r>
        <w:rPr>
          <w:rFonts w:ascii="Arial" w:hAnsi="Arial" w:cs="Arial"/>
          <w:sz w:val="14"/>
          <w:szCs w:val="14"/>
        </w:rPr>
        <w:t xml:space="preserve">M. Tahir, J. Kittler, K. Mikolajczyk, F. Yan, K.E.A. van de Sande &amp; T. Gevers. Visual category recognition using spectral regression and kernel discriminant analysis. </w:t>
      </w:r>
      <w:r>
        <w:rPr>
          <w:rFonts w:ascii="Arial" w:hAnsi="Arial" w:cs="Arial"/>
          <w:i/>
          <w:iCs/>
          <w:sz w:val="14"/>
          <w:szCs w:val="14"/>
        </w:rPr>
        <w:t>Wkshp. on Subspace</w:t>
      </w:r>
      <w:r>
        <w:rPr>
          <w:rFonts w:ascii="Arial" w:hAnsi="Arial" w:cs="Arial"/>
          <w:sz w:val="14"/>
          <w:szCs w:val="14"/>
        </w:rPr>
        <w:t xml:space="preserve">, 2009. </w:t>
      </w:r>
      <w:r>
        <w:rPr>
          <w:rFonts w:ascii="Arial" w:hAnsi="Arial" w:cs="Arial"/>
          <w:color w:val="FF0000"/>
          <w:sz w:val="14"/>
          <w:szCs w:val="14"/>
        </w:rPr>
        <w:t>1</w:t>
      </w:r>
      <w:r>
        <w:rPr>
          <w:rFonts w:ascii="Arial" w:hAnsi="Arial" w:cs="Arial"/>
          <w:sz w:val="14"/>
          <w:szCs w:val="14"/>
        </w:rPr>
        <w:t xml:space="preserve">, </w:t>
      </w:r>
      <w:r>
        <w:rPr>
          <w:rFonts w:ascii="Arial" w:hAnsi="Arial" w:cs="Arial"/>
          <w:color w:val="FF0000"/>
          <w:sz w:val="14"/>
          <w:szCs w:val="14"/>
        </w:rPr>
        <w:t>2</w:t>
      </w:r>
      <w:r>
        <w:rPr>
          <w:rFonts w:ascii="Arial" w:hAnsi="Arial" w:cs="Arial"/>
          <w:sz w:val="14"/>
          <w:szCs w:val="14"/>
        </w:rPr>
        <w:t xml:space="preserve">, </w:t>
      </w:r>
      <w:r>
        <w:rPr>
          <w:rFonts w:ascii="Arial" w:hAnsi="Arial" w:cs="Arial"/>
          <w:color w:val="FF0000"/>
          <w:sz w:val="14"/>
          <w:szCs w:val="14"/>
        </w:rPr>
        <w:t>5</w:t>
      </w:r>
      <w:r>
        <w:rPr>
          <w:rFonts w:ascii="Arial" w:hAnsi="Arial" w:cs="Arial"/>
          <w:sz w:val="14"/>
          <w:szCs w:val="14"/>
        </w:rPr>
        <w:t xml:space="preserve">, </w:t>
      </w:r>
      <w:r>
        <w:rPr>
          <w:rFonts w:ascii="Arial" w:hAnsi="Arial" w:cs="Arial"/>
          <w:color w:val="FF0000"/>
          <w:sz w:val="14"/>
          <w:szCs w:val="14"/>
        </w:rPr>
        <w:t>6</w:t>
      </w:r>
      <w:r>
        <w:rPr>
          <w:rFonts w:ascii="Arial" w:hAnsi="Arial" w:cs="Arial"/>
          <w:sz w:val="14"/>
          <w:szCs w:val="14"/>
        </w:rPr>
        <w:t xml:space="preserve"> </w:t>
      </w:r>
    </w:p>
    <w:p w:rsidR="002323FA" w:rsidRDefault="003F6155">
      <w:pPr>
        <w:widowControl w:val="0"/>
        <w:numPr>
          <w:ilvl w:val="0"/>
          <w:numId w:val="4"/>
        </w:numPr>
        <w:tabs>
          <w:tab w:val="clear" w:pos="720"/>
          <w:tab w:val="num" w:pos="356"/>
        </w:tabs>
        <w:overflowPunct w:val="0"/>
        <w:autoSpaceDE w:val="0"/>
        <w:autoSpaceDN w:val="0"/>
        <w:adjustRightInd w:val="0"/>
        <w:spacing w:after="0" w:line="253" w:lineRule="auto"/>
        <w:ind w:left="356" w:hanging="356"/>
        <w:jc w:val="both"/>
        <w:rPr>
          <w:rFonts w:ascii="Arial" w:hAnsi="Arial" w:cs="Arial"/>
          <w:sz w:val="16"/>
          <w:szCs w:val="16"/>
        </w:rPr>
      </w:pPr>
      <w:r>
        <w:rPr>
          <w:rFonts w:ascii="Arial" w:hAnsi="Arial" w:cs="Arial"/>
          <w:sz w:val="16"/>
          <w:szCs w:val="16"/>
        </w:rPr>
        <w:t xml:space="preserve">M. Varma and D. Ray. Learning the discriminative power invariance trade-off. </w:t>
      </w:r>
      <w:r>
        <w:rPr>
          <w:rFonts w:ascii="Arial" w:hAnsi="Arial" w:cs="Arial"/>
          <w:i/>
          <w:iCs/>
          <w:sz w:val="16"/>
          <w:szCs w:val="16"/>
        </w:rPr>
        <w:t>ICCV</w:t>
      </w:r>
      <w:r>
        <w:rPr>
          <w:rFonts w:ascii="Arial" w:hAnsi="Arial" w:cs="Arial"/>
          <w:sz w:val="16"/>
          <w:szCs w:val="16"/>
        </w:rPr>
        <w:t xml:space="preserve">, 2007. </w:t>
      </w:r>
      <w:r>
        <w:rPr>
          <w:rFonts w:ascii="Arial" w:hAnsi="Arial" w:cs="Arial"/>
          <w:color w:val="FF0000"/>
          <w:sz w:val="16"/>
          <w:szCs w:val="16"/>
        </w:rPr>
        <w:t>2</w:t>
      </w:r>
      <w:r>
        <w:rPr>
          <w:rFonts w:ascii="Arial" w:hAnsi="Arial" w:cs="Arial"/>
          <w:sz w:val="16"/>
          <w:szCs w:val="16"/>
        </w:rPr>
        <w:t xml:space="preserve">, </w:t>
      </w:r>
      <w:r>
        <w:rPr>
          <w:rFonts w:ascii="Arial" w:hAnsi="Arial" w:cs="Arial"/>
          <w:color w:val="FF0000"/>
          <w:sz w:val="16"/>
          <w:szCs w:val="16"/>
        </w:rPr>
        <w:t>7</w:t>
      </w:r>
      <w:r>
        <w:rPr>
          <w:rFonts w:ascii="Arial" w:hAnsi="Arial" w:cs="Arial"/>
          <w:sz w:val="16"/>
          <w:szCs w:val="16"/>
        </w:rPr>
        <w:t xml:space="preserve"> </w:t>
      </w:r>
    </w:p>
    <w:p w:rsidR="002323FA" w:rsidRDefault="002323FA">
      <w:pPr>
        <w:widowControl w:val="0"/>
        <w:autoSpaceDE w:val="0"/>
        <w:autoSpaceDN w:val="0"/>
        <w:adjustRightInd w:val="0"/>
        <w:spacing w:after="0" w:line="1"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87" w:lineRule="auto"/>
        <w:ind w:left="356" w:hanging="356"/>
        <w:jc w:val="both"/>
        <w:rPr>
          <w:rFonts w:ascii="Arial" w:hAnsi="Arial" w:cs="Arial"/>
          <w:sz w:val="14"/>
          <w:szCs w:val="14"/>
        </w:rPr>
      </w:pPr>
      <w:r>
        <w:rPr>
          <w:rFonts w:ascii="Arial" w:hAnsi="Arial" w:cs="Arial"/>
          <w:sz w:val="14"/>
          <w:szCs w:val="14"/>
        </w:rPr>
        <w:t xml:space="preserve">J. Willamowski, D. Arregui, G. Csurka, C. Dance, and L. Fan. “Cat-egorizing Nine Visual Classes using Local Appearance Descrip-tors”, </w:t>
      </w:r>
      <w:r>
        <w:rPr>
          <w:rFonts w:ascii="Arial" w:hAnsi="Arial" w:cs="Arial"/>
          <w:i/>
          <w:iCs/>
          <w:sz w:val="14"/>
          <w:szCs w:val="14"/>
        </w:rPr>
        <w:t>Wkshp. Learning for Adaptable Visual Systems</w:t>
      </w:r>
      <w:r>
        <w:rPr>
          <w:rFonts w:ascii="Arial" w:hAnsi="Arial" w:cs="Arial"/>
          <w:sz w:val="14"/>
          <w:szCs w:val="14"/>
        </w:rPr>
        <w:t xml:space="preserve">, 2004. </w:t>
      </w:r>
      <w:r>
        <w:rPr>
          <w:rFonts w:ascii="Arial" w:hAnsi="Arial" w:cs="Arial"/>
          <w:color w:val="FF0000"/>
          <w:sz w:val="14"/>
          <w:szCs w:val="14"/>
        </w:rPr>
        <w:t>1</w:t>
      </w:r>
      <w:r>
        <w:rPr>
          <w:rFonts w:ascii="Arial" w:hAnsi="Arial" w:cs="Arial"/>
          <w:sz w:val="14"/>
          <w:szCs w:val="14"/>
        </w:rPr>
        <w:t xml:space="preserve">, </w:t>
      </w:r>
      <w:r>
        <w:rPr>
          <w:rFonts w:ascii="Arial" w:hAnsi="Arial" w:cs="Arial"/>
          <w:color w:val="FF0000"/>
          <w:sz w:val="14"/>
          <w:szCs w:val="14"/>
        </w:rPr>
        <w:t>2</w:t>
      </w:r>
      <w:r>
        <w:rPr>
          <w:rFonts w:ascii="Arial" w:hAnsi="Arial" w:cs="Arial"/>
          <w:sz w:val="14"/>
          <w:szCs w:val="14"/>
        </w:rPr>
        <w:t xml:space="preserve"> </w:t>
      </w:r>
    </w:p>
    <w:p w:rsidR="002323FA" w:rsidRDefault="003F6155">
      <w:pPr>
        <w:widowControl w:val="0"/>
        <w:numPr>
          <w:ilvl w:val="0"/>
          <w:numId w:val="4"/>
        </w:numPr>
        <w:tabs>
          <w:tab w:val="clear" w:pos="720"/>
          <w:tab w:val="num" w:pos="356"/>
        </w:tabs>
        <w:overflowPunct w:val="0"/>
        <w:autoSpaceDE w:val="0"/>
        <w:autoSpaceDN w:val="0"/>
        <w:adjustRightInd w:val="0"/>
        <w:spacing w:after="0" w:line="270" w:lineRule="auto"/>
        <w:ind w:left="356" w:hanging="356"/>
        <w:jc w:val="both"/>
        <w:rPr>
          <w:rFonts w:ascii="Arial" w:hAnsi="Arial" w:cs="Arial"/>
          <w:sz w:val="15"/>
          <w:szCs w:val="15"/>
        </w:rPr>
      </w:pPr>
      <w:r>
        <w:rPr>
          <w:rFonts w:ascii="Arial" w:hAnsi="Arial" w:cs="Arial"/>
          <w:sz w:val="15"/>
          <w:szCs w:val="15"/>
        </w:rPr>
        <w:t xml:space="preserve">Z. Wu, Q. Ke, M. Isard and J. Sun. Bundling features for large-scale partial-duplicate web image search. </w:t>
      </w:r>
      <w:r>
        <w:rPr>
          <w:rFonts w:ascii="Arial" w:hAnsi="Arial" w:cs="Arial"/>
          <w:i/>
          <w:iCs/>
          <w:sz w:val="15"/>
          <w:szCs w:val="15"/>
        </w:rPr>
        <w:t>CVPR</w:t>
      </w:r>
      <w:r>
        <w:rPr>
          <w:rFonts w:ascii="Arial" w:hAnsi="Arial" w:cs="Arial"/>
          <w:sz w:val="15"/>
          <w:szCs w:val="15"/>
        </w:rPr>
        <w:t xml:space="preserve">, 2009. </w:t>
      </w:r>
      <w:r>
        <w:rPr>
          <w:rFonts w:ascii="Arial" w:hAnsi="Arial" w:cs="Arial"/>
          <w:color w:val="FF0000"/>
          <w:sz w:val="15"/>
          <w:szCs w:val="15"/>
        </w:rPr>
        <w:t>2</w:t>
      </w:r>
      <w:r>
        <w:rPr>
          <w:rFonts w:ascii="Arial" w:hAnsi="Arial" w:cs="Arial"/>
          <w:sz w:val="15"/>
          <w:szCs w:val="15"/>
        </w:rPr>
        <w:t xml:space="preserve"> </w:t>
      </w:r>
    </w:p>
    <w:p w:rsidR="002323FA" w:rsidRDefault="002323FA">
      <w:pPr>
        <w:widowControl w:val="0"/>
        <w:autoSpaceDE w:val="0"/>
        <w:autoSpaceDN w:val="0"/>
        <w:adjustRightInd w:val="0"/>
        <w:spacing w:after="0" w:line="1" w:lineRule="exact"/>
        <w:rPr>
          <w:rFonts w:ascii="Arial" w:hAnsi="Arial" w:cs="Arial"/>
          <w:sz w:val="15"/>
          <w:szCs w:val="15"/>
        </w:rPr>
      </w:pPr>
    </w:p>
    <w:p w:rsidR="002323FA" w:rsidRDefault="003F6155">
      <w:pPr>
        <w:widowControl w:val="0"/>
        <w:numPr>
          <w:ilvl w:val="0"/>
          <w:numId w:val="4"/>
        </w:numPr>
        <w:tabs>
          <w:tab w:val="clear" w:pos="720"/>
          <w:tab w:val="num" w:pos="356"/>
        </w:tabs>
        <w:overflowPunct w:val="0"/>
        <w:autoSpaceDE w:val="0"/>
        <w:autoSpaceDN w:val="0"/>
        <w:adjustRightInd w:val="0"/>
        <w:spacing w:after="0" w:line="250" w:lineRule="auto"/>
        <w:ind w:left="356" w:hanging="356"/>
        <w:jc w:val="both"/>
        <w:rPr>
          <w:rFonts w:ascii="Arial" w:hAnsi="Arial" w:cs="Arial"/>
          <w:sz w:val="16"/>
          <w:szCs w:val="16"/>
        </w:rPr>
      </w:pPr>
      <w:r>
        <w:rPr>
          <w:rFonts w:ascii="Arial" w:hAnsi="Arial" w:cs="Arial"/>
          <w:sz w:val="16"/>
          <w:szCs w:val="16"/>
        </w:rPr>
        <w:t xml:space="preserve">J. Wu and J.M. Rehg. Beyond the Euclidean distance: Creating ef-fective visual codebooks using the histogram intersection kernel. </w:t>
      </w:r>
      <w:r>
        <w:rPr>
          <w:rFonts w:ascii="Arial" w:hAnsi="Arial" w:cs="Arial"/>
          <w:i/>
          <w:iCs/>
          <w:sz w:val="16"/>
          <w:szCs w:val="16"/>
        </w:rPr>
        <w:t>ICCV</w:t>
      </w:r>
      <w:r>
        <w:rPr>
          <w:rFonts w:ascii="Arial" w:hAnsi="Arial" w:cs="Arial"/>
          <w:sz w:val="16"/>
          <w:szCs w:val="16"/>
        </w:rPr>
        <w:t>, 2009.</w:t>
      </w:r>
      <w:r>
        <w:rPr>
          <w:rFonts w:ascii="Arial" w:hAnsi="Arial" w:cs="Arial"/>
          <w:i/>
          <w:iCs/>
          <w:sz w:val="16"/>
          <w:szCs w:val="16"/>
        </w:rPr>
        <w:t xml:space="preserve"> </w:t>
      </w:r>
      <w:r>
        <w:rPr>
          <w:rFonts w:ascii="Arial" w:hAnsi="Arial" w:cs="Arial"/>
          <w:color w:val="FF0000"/>
          <w:sz w:val="16"/>
          <w:szCs w:val="16"/>
        </w:rPr>
        <w:t>2</w:t>
      </w:r>
      <w:r>
        <w:rPr>
          <w:rFonts w:ascii="Arial" w:hAnsi="Arial" w:cs="Arial"/>
          <w:i/>
          <w:iCs/>
          <w:sz w:val="16"/>
          <w:szCs w:val="16"/>
        </w:rPr>
        <w:t xml:space="preserve"> </w:t>
      </w:r>
    </w:p>
    <w:p w:rsidR="002323FA" w:rsidRDefault="002323FA">
      <w:pPr>
        <w:widowControl w:val="0"/>
        <w:autoSpaceDE w:val="0"/>
        <w:autoSpaceDN w:val="0"/>
        <w:adjustRightInd w:val="0"/>
        <w:spacing w:after="0" w:line="3" w:lineRule="exact"/>
        <w:rPr>
          <w:rFonts w:ascii="Arial" w:hAnsi="Arial" w:cs="Arial"/>
          <w:sz w:val="16"/>
          <w:szCs w:val="16"/>
        </w:rPr>
      </w:pPr>
    </w:p>
    <w:p w:rsidR="002323FA" w:rsidRDefault="003F6155">
      <w:pPr>
        <w:widowControl w:val="0"/>
        <w:numPr>
          <w:ilvl w:val="0"/>
          <w:numId w:val="4"/>
        </w:numPr>
        <w:tabs>
          <w:tab w:val="clear" w:pos="720"/>
          <w:tab w:val="num" w:pos="356"/>
        </w:tabs>
        <w:overflowPunct w:val="0"/>
        <w:autoSpaceDE w:val="0"/>
        <w:autoSpaceDN w:val="0"/>
        <w:adjustRightInd w:val="0"/>
        <w:spacing w:after="0" w:line="250" w:lineRule="auto"/>
        <w:ind w:left="356" w:hanging="356"/>
        <w:jc w:val="both"/>
        <w:rPr>
          <w:rFonts w:ascii="Arial" w:hAnsi="Arial" w:cs="Arial"/>
          <w:sz w:val="16"/>
          <w:szCs w:val="16"/>
        </w:rPr>
      </w:pPr>
      <w:r>
        <w:rPr>
          <w:rFonts w:ascii="Arial" w:hAnsi="Arial" w:cs="Arial"/>
          <w:sz w:val="16"/>
          <w:szCs w:val="16"/>
        </w:rPr>
        <w:t xml:space="preserve">J. Zhang, M. Marszalek, S. Lazebnik and C. Schmid. Local features and kernels for classification of texture and object categories: A comprehensive study. </w:t>
      </w:r>
      <w:r>
        <w:rPr>
          <w:rFonts w:ascii="Arial" w:hAnsi="Arial" w:cs="Arial"/>
          <w:i/>
          <w:iCs/>
          <w:sz w:val="16"/>
          <w:szCs w:val="16"/>
        </w:rPr>
        <w:t>IJCV</w:t>
      </w:r>
      <w:r>
        <w:rPr>
          <w:rFonts w:ascii="Arial" w:hAnsi="Arial" w:cs="Arial"/>
          <w:sz w:val="16"/>
          <w:szCs w:val="16"/>
        </w:rPr>
        <w:t xml:space="preserve">, 2007. </w:t>
      </w:r>
      <w:r>
        <w:rPr>
          <w:rFonts w:ascii="Arial" w:hAnsi="Arial" w:cs="Arial"/>
          <w:color w:val="FF0000"/>
          <w:sz w:val="16"/>
          <w:szCs w:val="16"/>
        </w:rPr>
        <w:t>1</w:t>
      </w:r>
      <w:r>
        <w:rPr>
          <w:rFonts w:ascii="Arial" w:hAnsi="Arial" w:cs="Arial"/>
          <w:sz w:val="16"/>
          <w:szCs w:val="16"/>
        </w:rPr>
        <w:t xml:space="preserve">, </w:t>
      </w:r>
      <w:r>
        <w:rPr>
          <w:rFonts w:ascii="Arial" w:hAnsi="Arial" w:cs="Arial"/>
          <w:color w:val="FF0000"/>
          <w:sz w:val="16"/>
          <w:szCs w:val="16"/>
        </w:rPr>
        <w:t>2</w:t>
      </w:r>
      <w:r>
        <w:rPr>
          <w:rFonts w:ascii="Arial" w:hAnsi="Arial" w:cs="Arial"/>
          <w:sz w:val="16"/>
          <w:szCs w:val="16"/>
        </w:rPr>
        <w:t xml:space="preserve">, </w:t>
      </w:r>
      <w:r>
        <w:rPr>
          <w:rFonts w:ascii="Arial" w:hAnsi="Arial" w:cs="Arial"/>
          <w:color w:val="FF0000"/>
          <w:sz w:val="16"/>
          <w:szCs w:val="16"/>
        </w:rPr>
        <w:t>4</w:t>
      </w:r>
      <w:r>
        <w:rPr>
          <w:rFonts w:ascii="Arial" w:hAnsi="Arial" w:cs="Arial"/>
          <w:sz w:val="16"/>
          <w:szCs w:val="16"/>
        </w:rPr>
        <w:t xml:space="preserve">, </w:t>
      </w:r>
      <w:r>
        <w:rPr>
          <w:rFonts w:ascii="Arial" w:hAnsi="Arial" w:cs="Arial"/>
          <w:color w:val="FF0000"/>
          <w:sz w:val="16"/>
          <w:szCs w:val="16"/>
        </w:rPr>
        <w:t>6</w:t>
      </w:r>
      <w:r>
        <w:rPr>
          <w:rFonts w:ascii="Arial" w:hAnsi="Arial" w:cs="Arial"/>
          <w:sz w:val="16"/>
          <w:szCs w:val="16"/>
        </w:rPr>
        <w:t xml:space="preserve"> </w:t>
      </w:r>
    </w:p>
    <w:p w:rsidR="002323FA" w:rsidRDefault="002323FA">
      <w:pPr>
        <w:widowControl w:val="0"/>
        <w:autoSpaceDE w:val="0"/>
        <w:autoSpaceDN w:val="0"/>
        <w:adjustRightInd w:val="0"/>
        <w:spacing w:after="0" w:line="240" w:lineRule="auto"/>
        <w:rPr>
          <w:rFonts w:ascii="Times New Roman" w:hAnsi="Times New Roman" w:cs="Times New Roman"/>
          <w:sz w:val="24"/>
          <w:szCs w:val="24"/>
        </w:rPr>
      </w:pPr>
    </w:p>
    <w:sectPr w:rsidR="002323FA">
      <w:pgSz w:w="12240" w:h="15840"/>
      <w:pgMar w:top="1420" w:right="1340" w:bottom="1440" w:left="1000" w:header="720" w:footer="720" w:gutter="0"/>
      <w:cols w:num="2" w:space="524" w:equalWidth="0">
        <w:col w:w="4720" w:space="524"/>
        <w:col w:w="4656"/>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9"/>
    <w:multiLevelType w:val="hybridMultilevel"/>
    <w:tmpl w:val="00004823"/>
    <w:lvl w:ilvl="0" w:tplc="000018BE">
      <w:start w:val="1"/>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2CD6"/>
    <w:multiLevelType w:val="hybridMultilevel"/>
    <w:tmpl w:val="000072AE"/>
    <w:lvl w:ilvl="0" w:tplc="0000695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5F90"/>
    <w:multiLevelType w:val="hybridMultilevel"/>
    <w:tmpl w:val="00001649"/>
    <w:lvl w:ilvl="0" w:tplc="00006DF1">
      <w:start w:val="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6784"/>
    <w:multiLevelType w:val="hybridMultilevel"/>
    <w:tmpl w:val="00004AE1"/>
    <w:lvl w:ilvl="0" w:tplc="00003D6C">
      <w:start w:val="2"/>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155"/>
    <w:rsid w:val="002323FA"/>
    <w:rsid w:val="003F6155"/>
    <w:rsid w:val="00DB1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5185</Words>
  <Characters>29556</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2</cp:revision>
  <dcterms:created xsi:type="dcterms:W3CDTF">2012-12-14T20:50:00Z</dcterms:created>
  <dcterms:modified xsi:type="dcterms:W3CDTF">2012-12-14T20:50:00Z</dcterms:modified>
</cp:coreProperties>
</file>