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3D1" w:rsidRDefault="006503D1" w:rsidP="006503D1">
      <w:pPr>
        <w:spacing w:after="0" w:line="240" w:lineRule="auto"/>
        <w:rPr>
          <w:rStyle w:val="postbody1"/>
          <w:rFonts w:ascii="Arial" w:hAnsi="Arial" w:cs="Arial"/>
        </w:rPr>
      </w:pPr>
      <w:r>
        <w:rPr>
          <w:rStyle w:val="postbody1"/>
          <w:rFonts w:ascii="Arial" w:hAnsi="Arial" w:cs="Arial"/>
        </w:rPr>
        <w:t xml:space="preserve">The importance of the greenhouse effect was just conceived in the mid-twentieth century. "For billions of years, cosmic forces shaped Earth, and land and air coevolved at an almost inconceivably slow pace to create a climate in which human beings and other creatures could flourish." (Franscesca Lyman). Now, for the first time, humanity has the power to change the global climate. By releasing the huge amounts of carbon stored in fossil fuels over millions of years, we are distorting the natural carbon cycle. We are intensifying the natural greenhouse effect and turning it into a "planetary menace" when it actually makes human life possible. Thus, the German climatologist Wilfred Bach writes, "The carbon-dioxide problem becomes a central question for the co-existence of humans and the survival of mankind." If we do not deal with our problems now, such as global warming, the consequences will amplify and the consequences could mean our health, our life, our future. Could we, as humans, mend what we have destroyed? From the words of J.Stephen Bottum, "Constructive action begins with an understanding of what's causing the problem and what each of us can do about it." </w:t>
      </w:r>
      <w:r>
        <w:rPr>
          <w:rFonts w:ascii="Arial" w:hAnsi="Arial" w:cs="Arial"/>
          <w:sz w:val="18"/>
          <w:szCs w:val="18"/>
        </w:rPr>
        <w:br/>
      </w:r>
      <w:r>
        <w:rPr>
          <w:rFonts w:ascii="Arial" w:hAnsi="Arial" w:cs="Arial"/>
          <w:sz w:val="18"/>
          <w:szCs w:val="18"/>
        </w:rPr>
        <w:br/>
      </w:r>
      <w:r>
        <w:rPr>
          <w:rStyle w:val="postbody1"/>
          <w:rFonts w:ascii="Arial" w:hAnsi="Arial" w:cs="Arial"/>
        </w:rPr>
        <w:t xml:space="preserve">The greenhouse effect has been described by Vice President Al Gore as the potentially most dangerous environmental problem facing mankind, with consequences second only to nuclear war (The Greenhouse Trap). The greenhouse effect can be visualized as follows: Imagine the Earth has been encircled by a giant glass sphere. The heat penetrates through the glass. Some of the heat is absorbed by the Earth and some is radiated back towards space. The radiated heat reaches the glass sphere and is prevented from dispersing any further. Similarly, the Earth is surrounded by a blanket of gas which traps energy in the atmosphere. This results in the overall warming of the atmosphere. </w:t>
      </w:r>
      <w:r>
        <w:rPr>
          <w:rFonts w:ascii="Arial" w:hAnsi="Arial" w:cs="Arial"/>
          <w:sz w:val="18"/>
          <w:szCs w:val="18"/>
        </w:rPr>
        <w:br/>
      </w:r>
      <w:r>
        <w:rPr>
          <w:rFonts w:ascii="Arial" w:hAnsi="Arial" w:cs="Arial"/>
          <w:sz w:val="18"/>
          <w:szCs w:val="18"/>
        </w:rPr>
        <w:br/>
      </w:r>
      <w:r>
        <w:rPr>
          <w:rStyle w:val="postbody1"/>
          <w:rFonts w:ascii="Arial" w:hAnsi="Arial" w:cs="Arial"/>
        </w:rPr>
        <w:t xml:space="preserve">"For two hundred years we've been conquering nature. Now we're beating it up," says Tom McMillan. The greenhouse occurs naturally, but when humans put more greenhouse gases (carbon, methane, water vapor, and, nitrous oxide) and pollutants in the air the natural balance is off set. Since the beginning of industrialization, two hundred years ago, the gases have risen substantially, mainly from fossil fuels. This has produced a reduction in environmental quality and an increase in global warming. It is estimated that the Earth's average temperature has risen by five tenths to six tenths degrees Celsius since the 1880's because of emissions of greenhouse gases from human activity (America Online). Although, this temperature increase may not seem like much, over the years it will make a considerable difference in the way we live. With further increases, the consequences of global warming could very well include the eradication of the entire ecosystems, increased frequency and intensity of storms, hurricanes, floods, and droughts. It could also cause melting of glaciers and polar ice which would cause rising sea levels resulting in the permanent flooding of vast areas of heavily populated lands and the creation of hundreds of millions of environmental refugees. Finally, global warming could result in an increased frequency of forest fires, spread of tropical diseases due to insect proliferation and diseases such as skin cancer caused by the sun's rays. All of this together will cost billions of dollars. If we act now, we can dampen the damages caused by our warming world. </w:t>
      </w:r>
      <w:r>
        <w:rPr>
          <w:rFonts w:ascii="Arial" w:hAnsi="Arial" w:cs="Arial"/>
          <w:sz w:val="18"/>
          <w:szCs w:val="18"/>
        </w:rPr>
        <w:br/>
      </w:r>
      <w:r>
        <w:rPr>
          <w:rFonts w:ascii="Arial" w:hAnsi="Arial" w:cs="Arial"/>
          <w:sz w:val="18"/>
          <w:szCs w:val="18"/>
        </w:rPr>
        <w:br/>
      </w:r>
      <w:r>
        <w:rPr>
          <w:rStyle w:val="postbody1"/>
          <w:rFonts w:ascii="Arial" w:hAnsi="Arial" w:cs="Arial"/>
        </w:rPr>
        <w:t xml:space="preserve">Over time, public awareness of the threat to their lives and the environment. This heightened public awareness set in motion legislative actions such as the Clean Air Act passed in 1963. This act has been considerably successful and the air is thought to be cleaner than it was thirty years ago. Also, in September of 1987, four nations signed the "Montreal Protocol on Substances that Deplete the Ozone Layer," which calls for CFC consumption to be cut in half by 1999. Today, there are 28 nations signed to it. In June of 1988, at in international conference in Toronto, "The Changing Atmosphere: Implications for Global Warming Society," the Prime Minister Of Norway, Gro Harlem Brundtana, called for a global convention on the greenhouse effect. The conference statement requested a twenty percent cut of carbon dioxide emissions by 2005. Other measurements such as projects like "Topex", a topographic experiment, have helped us to learn more about the problems. This satellite, together with computers, has been collecting information on the changes of sea level, and temperatures across the globe and the amount of gases emitted into the atmosphere. These are just a few of the measurements taken to regulate global warming. </w:t>
      </w:r>
      <w:r>
        <w:rPr>
          <w:rFonts w:ascii="Arial" w:hAnsi="Arial" w:cs="Arial"/>
          <w:sz w:val="18"/>
          <w:szCs w:val="18"/>
        </w:rPr>
        <w:br/>
      </w:r>
      <w:r>
        <w:rPr>
          <w:rFonts w:ascii="Arial" w:hAnsi="Arial" w:cs="Arial"/>
          <w:sz w:val="18"/>
          <w:szCs w:val="18"/>
        </w:rPr>
        <w:br/>
      </w:r>
      <w:r>
        <w:rPr>
          <w:rStyle w:val="postbody1"/>
          <w:rFonts w:ascii="Arial" w:hAnsi="Arial" w:cs="Arial"/>
        </w:rPr>
        <w:t xml:space="preserve">Although decisions made by higher officials are helpful to inspire you, words cannot reduce the pollutants put into our air. Working hands and heads are the only thing that can reduce them. Some of the practical steps that you can take to reduce human contributions to the greenhouse effect are learn, write, demand, and take responsibility. Learn about the greenhouse effect, global warming, climate change and alternate, non-fossil fuel based energy sources. Inform your family, friends, and colleagues. Write to your local newspapers and other media outlets and demand they regularly feature stories regarding global warming, climate change, and the greenhouse effect. The media has the responsibility to inform the public about this urgent subject. Demand your government fulfills your country's commitments to stabilizing emissions of CO2 by the year 2000 at 1990 levels, and make further commitments to a twenty percent reduction in CO2 emissions by 2005, based on 1990 levels. Take responsibility for making simple changes in your energy consumption. The main greenhouse gas, CO2, comes from burning fossil fuels. Two key areas where individuals can help reduce the emissions of CO2 are electricity consumption and transportation. For example, turn off the light switch whaen you leave a room and keep your air conditioning and heater at a certain temperature. A car produces more than its own weight in carbon dioxide each year, roughly two tonnes per year (America Online). Ride a bus or car pool. Small things that a single person does CAN make a difference. These steps are the best things that we, as people, can do to save our earth and ourselves. </w:t>
      </w:r>
      <w:r>
        <w:rPr>
          <w:rFonts w:ascii="Arial" w:hAnsi="Arial" w:cs="Arial"/>
          <w:sz w:val="18"/>
          <w:szCs w:val="18"/>
        </w:rPr>
        <w:br/>
      </w:r>
      <w:r>
        <w:rPr>
          <w:rFonts w:ascii="Arial" w:hAnsi="Arial" w:cs="Arial"/>
          <w:sz w:val="18"/>
          <w:szCs w:val="18"/>
        </w:rPr>
        <w:lastRenderedPageBreak/>
        <w:br/>
      </w:r>
      <w:r>
        <w:rPr>
          <w:rStyle w:val="postbody1"/>
          <w:rFonts w:ascii="Arial" w:hAnsi="Arial" w:cs="Arial"/>
        </w:rPr>
        <w:t xml:space="preserve">Americans are aware of our global problem. A July poll released by the National Geographic Society showed that while seventy percent of Americans didn't know where the Persian Gulf was, ninety four percent knew that damage to the ozone layer in one region could affect the entire world (Ozone Crisis). But to protect our Earth we must explore why we have become our own worst enemy. As stated by Tolba in Vienna in March 1985, "If there is an environmental problem for which tardy response is absolutely unacceptable, it is the possible threat to the ozone layer. It is hard enough to cope with the permanent disappearance of a species, or the death of a lake, or the turning of fertile lands into desert. But in the case of global warming, who could forgive us if we reacted too late?" What we have put into the air since the beginning of the human race can not be taken back, but what we put into the air in the future can be reduced and until this happens, "Nature bats last." (bumper sticker, 1989). </w:t>
      </w:r>
      <w:r>
        <w:rPr>
          <w:rFonts w:ascii="Arial" w:hAnsi="Arial" w:cs="Arial"/>
          <w:sz w:val="18"/>
          <w:szCs w:val="18"/>
        </w:rPr>
        <w:br/>
      </w:r>
      <w:r>
        <w:rPr>
          <w:rFonts w:ascii="Arial" w:hAnsi="Arial" w:cs="Arial"/>
          <w:sz w:val="18"/>
          <w:szCs w:val="18"/>
        </w:rPr>
        <w:br/>
      </w:r>
      <w:r>
        <w:rPr>
          <w:rStyle w:val="postbody1"/>
          <w:rFonts w:ascii="Arial" w:hAnsi="Arial" w:cs="Arial"/>
        </w:rPr>
        <w:t xml:space="preserve">Roan, Sharon L. Ozone Crisis. New york: Wiley Science Edition, 1989 </w:t>
      </w:r>
      <w:r>
        <w:rPr>
          <w:rFonts w:ascii="Arial" w:hAnsi="Arial" w:cs="Arial"/>
          <w:sz w:val="18"/>
          <w:szCs w:val="18"/>
        </w:rPr>
        <w:br/>
      </w:r>
      <w:r>
        <w:rPr>
          <w:rFonts w:ascii="Arial" w:hAnsi="Arial" w:cs="Arial"/>
          <w:sz w:val="18"/>
          <w:szCs w:val="18"/>
        </w:rPr>
        <w:br/>
      </w:r>
      <w:r>
        <w:rPr>
          <w:rStyle w:val="postbody1"/>
          <w:rFonts w:ascii="Arial" w:hAnsi="Arial" w:cs="Arial"/>
        </w:rPr>
        <w:t xml:space="preserve">Lyman, Francesca. The Greenhouse Trap. Boston:Beacon Press, 1990 </w:t>
      </w:r>
      <w:r>
        <w:rPr>
          <w:rFonts w:ascii="Arial" w:hAnsi="Arial" w:cs="Arial"/>
          <w:sz w:val="18"/>
          <w:szCs w:val="18"/>
        </w:rPr>
        <w:br/>
      </w:r>
      <w:r>
        <w:rPr>
          <w:rFonts w:ascii="Arial" w:hAnsi="Arial" w:cs="Arial"/>
          <w:sz w:val="18"/>
          <w:szCs w:val="18"/>
        </w:rPr>
        <w:br/>
      </w:r>
      <w:r>
        <w:rPr>
          <w:rStyle w:val="postbody1"/>
          <w:rFonts w:ascii="Arial" w:hAnsi="Arial" w:cs="Arial"/>
        </w:rPr>
        <w:t xml:space="preserve">McCuen, Gary E. Our Endangered Atmosphere. Wisconsin: Gary McCuen Publications, 1987 </w:t>
      </w:r>
      <w:r>
        <w:rPr>
          <w:rFonts w:ascii="Arial" w:hAnsi="Arial" w:cs="Arial"/>
          <w:sz w:val="18"/>
          <w:szCs w:val="18"/>
        </w:rPr>
        <w:br/>
      </w:r>
      <w:r>
        <w:rPr>
          <w:rFonts w:ascii="Arial" w:hAnsi="Arial" w:cs="Arial"/>
          <w:sz w:val="18"/>
          <w:szCs w:val="18"/>
        </w:rPr>
        <w:br/>
      </w:r>
      <w:r>
        <w:rPr>
          <w:rStyle w:val="postbody1"/>
          <w:rFonts w:ascii="Arial" w:hAnsi="Arial" w:cs="Arial"/>
        </w:rPr>
        <w:t xml:space="preserve">Ponting, Clive. "Historical Perspective on Sustainable Development" Environment November 1990: 4-5 </w:t>
      </w:r>
      <w:r>
        <w:rPr>
          <w:rFonts w:ascii="Arial" w:hAnsi="Arial" w:cs="Arial"/>
          <w:sz w:val="18"/>
          <w:szCs w:val="18"/>
        </w:rPr>
        <w:br/>
      </w:r>
      <w:r>
        <w:rPr>
          <w:rFonts w:ascii="Arial" w:hAnsi="Arial" w:cs="Arial"/>
          <w:sz w:val="18"/>
          <w:szCs w:val="18"/>
        </w:rPr>
        <w:br/>
      </w:r>
      <w:r>
        <w:rPr>
          <w:rStyle w:val="postbody1"/>
          <w:rFonts w:ascii="Arial" w:hAnsi="Arial" w:cs="Arial"/>
        </w:rPr>
        <w:t xml:space="preserve">Dunlap, Riley E. "Of Global Concern" Environment November 1993: 7-15 </w:t>
      </w:r>
      <w:r>
        <w:rPr>
          <w:rFonts w:ascii="Arial" w:hAnsi="Arial" w:cs="Arial"/>
          <w:sz w:val="18"/>
          <w:szCs w:val="18"/>
        </w:rPr>
        <w:br/>
      </w:r>
      <w:r>
        <w:rPr>
          <w:rFonts w:ascii="Arial" w:hAnsi="Arial" w:cs="Arial"/>
          <w:sz w:val="18"/>
          <w:szCs w:val="18"/>
        </w:rPr>
        <w:br/>
      </w:r>
      <w:r>
        <w:rPr>
          <w:rStyle w:val="postbody1"/>
          <w:rFonts w:ascii="Arial" w:hAnsi="Arial" w:cs="Arial"/>
        </w:rPr>
        <w:t xml:space="preserve">Halper, Louise, A. "Overview" Environment January/February 1994: 2-5 </w:t>
      </w:r>
      <w:r>
        <w:rPr>
          <w:rFonts w:ascii="Arial" w:hAnsi="Arial" w:cs="Arial"/>
          <w:sz w:val="18"/>
          <w:szCs w:val="18"/>
        </w:rPr>
        <w:br/>
      </w:r>
      <w:r>
        <w:rPr>
          <w:rFonts w:ascii="Arial" w:hAnsi="Arial" w:cs="Arial"/>
          <w:sz w:val="18"/>
          <w:szCs w:val="18"/>
        </w:rPr>
        <w:br/>
      </w:r>
      <w:r>
        <w:rPr>
          <w:rStyle w:val="postbody1"/>
          <w:rFonts w:ascii="Arial" w:hAnsi="Arial" w:cs="Arial"/>
        </w:rPr>
        <w:t xml:space="preserve">Illinois University. "Greenhouse Effects", (America Online) </w:t>
      </w:r>
      <w:r>
        <w:rPr>
          <w:rFonts w:ascii="Arial" w:hAnsi="Arial" w:cs="Arial"/>
          <w:sz w:val="18"/>
          <w:szCs w:val="18"/>
        </w:rPr>
        <w:br/>
      </w:r>
      <w:r>
        <w:rPr>
          <w:rFonts w:ascii="Arial" w:hAnsi="Arial" w:cs="Arial"/>
          <w:sz w:val="18"/>
          <w:szCs w:val="18"/>
        </w:rPr>
        <w:br/>
      </w:r>
      <w:r>
        <w:rPr>
          <w:rStyle w:val="postbody1"/>
          <w:rFonts w:ascii="Arial" w:hAnsi="Arial" w:cs="Arial"/>
        </w:rPr>
        <w:t>Excite. "Global Warming", (America Online)</w:t>
      </w:r>
    </w:p>
    <w:p w:rsidR="006503D1" w:rsidRDefault="006503D1" w:rsidP="006503D1">
      <w:pPr>
        <w:spacing w:after="0" w:line="240" w:lineRule="auto"/>
        <w:rPr>
          <w:rStyle w:val="postbody1"/>
          <w:rFonts w:ascii="Arial" w:hAnsi="Arial" w:cs="Arial"/>
        </w:rPr>
      </w:pPr>
    </w:p>
    <w:p w:rsidR="006503D1" w:rsidRPr="006503D1" w:rsidRDefault="006503D1" w:rsidP="006503D1">
      <w:pPr>
        <w:tabs>
          <w:tab w:val="left" w:pos="1155"/>
        </w:tabs>
        <w:spacing w:after="0" w:line="240" w:lineRule="auto"/>
        <w:rPr>
          <w:rFonts w:ascii="Arial" w:eastAsia="Times New Roman" w:hAnsi="Arial" w:cs="Arial"/>
          <w:color w:val="FF0000"/>
          <w:sz w:val="18"/>
          <w:szCs w:val="18"/>
        </w:rPr>
      </w:pPr>
      <w:r w:rsidRPr="006503D1">
        <w:rPr>
          <w:rFonts w:ascii="Arial" w:eastAsia="Times New Roman" w:hAnsi="Arial" w:cs="Arial"/>
          <w:color w:val="FF0000"/>
          <w:sz w:val="18"/>
          <w:szCs w:val="18"/>
        </w:rPr>
        <w:tab/>
      </w:r>
    </w:p>
    <w:p w:rsidR="006503D1" w:rsidRPr="006503D1" w:rsidRDefault="006503D1" w:rsidP="006503D1">
      <w:pPr>
        <w:spacing w:after="0" w:line="240" w:lineRule="auto"/>
        <w:rPr>
          <w:rFonts w:ascii="Arial" w:eastAsia="Times New Roman" w:hAnsi="Arial" w:cs="Arial"/>
          <w:color w:val="FF0000"/>
          <w:sz w:val="18"/>
          <w:szCs w:val="18"/>
        </w:rPr>
      </w:pPr>
      <w:r w:rsidRPr="006503D1">
        <w:rPr>
          <w:rFonts w:ascii="Arial" w:eastAsia="Times New Roman" w:hAnsi="Arial" w:cs="Arial"/>
          <w:color w:val="FF0000"/>
          <w:sz w:val="18"/>
          <w:szCs w:val="18"/>
        </w:rPr>
        <w:t xml:space="preserve">While some people believe the earth's climatic changes are due to the fact that the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t xml:space="preserve">universe is getting older, others believe it is due to the greenhouse effect.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t xml:space="preserve">The greenhouse effect is a naturally occuring phenomenon that is responsible for trapping heat near the earth's surface and keeping the planet warm. It is called the greenhouse effect because the way it works is similar to the way in which a green house functions. In a greenhouse sunlight passes through the transparent roof and walls and strikes the objects inside- plants, flowerpots, tables, and so forth. These objects absorb energy from sun, become warmer, and then give off energy themselves in the form of heat. Only a little of this heat energy passes out through the glass, much of it is "trapped" in the greenhouse, raising the temperature inside.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t xml:space="preserve">In some ways, the earth functions rather like a greenhouse except on a much larger scale.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t xml:space="preserve">Although the greenhouse effect has only recently been in the news, is nothing new in th history of our planet, has played major role in making life on earth possible. Without the greenhouse effect, the earth would be too cold for living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t xml:space="preserve">. . . </w:t>
      </w:r>
      <w:r w:rsidRPr="006503D1">
        <w:rPr>
          <w:rFonts w:ascii="Arial" w:eastAsia="Times New Roman" w:hAnsi="Arial" w:cs="Arial"/>
          <w:color w:val="000000"/>
          <w:sz w:val="18"/>
          <w:szCs w:val="18"/>
        </w:rPr>
        <w:br/>
        <w:t xml:space="preserve">In recent decades there has been a global increase in atmospheric carbon dioxide, largely as a result of the burning of fossil fuels. The greenhouse effect may be the most serious environmental problem the human race has ever experienced, for this reason scientists around the world are working hard to acheive a better understanding of the greenhouse effect, to predict the impact it will have on earth, and to discover ways to control it. Global warming can be expected to change the earth's climate dramatically and in a relatively short time. The financial problem with this is that the flooding will cause dams to be built and cities to be reconstructed. If we do not act now, it may be too late. "The amount of carbon dioxide in the atmosphere is increased by 0. Is soemthing good turning bad?" Up until about 150 years ago the compostion of the earths atmosphere had remianed relatively unchanged for several thousand years. Global warming could change the atmosphere so much and so fast that all sorts of plants and animals might soon be in danger os extinction. If this rise in sea level was to occur many areas would be much more prone to flooding, and generally much deeper floods would be experienced than nowadays. Right now it is moving so that North America is going to be close to the sun in the winter.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lastRenderedPageBreak/>
        <w:t xml:space="preserve">The Cretaceous Period occurred over 100 million years ago. While going through this cycle it will change the climate of areas. Overall, the global temperature could rise anywhere from 5 to 9 degrees over the next fifty years. </w:t>
      </w:r>
    </w:p>
    <w:p w:rsidR="006503D1" w:rsidRPr="006503D1" w:rsidRDefault="006503D1" w:rsidP="006503D1">
      <w:pPr>
        <w:spacing w:before="100" w:beforeAutospacing="1" w:after="100" w:afterAutospacing="1" w:line="240" w:lineRule="auto"/>
        <w:rPr>
          <w:rFonts w:ascii="Arial" w:eastAsia="Times New Roman" w:hAnsi="Arial" w:cs="Arial"/>
          <w:color w:val="000000"/>
          <w:sz w:val="18"/>
          <w:szCs w:val="18"/>
        </w:rPr>
      </w:pPr>
      <w:r w:rsidRPr="006503D1">
        <w:rPr>
          <w:rFonts w:ascii="Arial" w:eastAsia="Times New Roman" w:hAnsi="Arial" w:cs="Arial"/>
          <w:color w:val="000000"/>
          <w:sz w:val="18"/>
          <w:szCs w:val="18"/>
        </w:rPr>
        <w:t xml:space="preserve">What is meant by the term, the greenhouse effect, is that the heat from the sun comes into the Earth's atmosphere and cannot get out so it becomes trapped. </w:t>
      </w:r>
    </w:p>
    <w:p w:rsidR="006503D1" w:rsidRDefault="006503D1" w:rsidP="006503D1">
      <w:pPr>
        <w:shd w:val="clear" w:color="auto" w:fill="FFFFFF"/>
        <w:spacing w:after="0" w:line="240" w:lineRule="auto"/>
        <w:rPr>
          <w:rFonts w:ascii="Arial" w:eastAsia="Times New Roman" w:hAnsi="Arial" w:cs="Arial"/>
          <w:color w:val="000000"/>
          <w:sz w:val="21"/>
          <w:szCs w:val="21"/>
        </w:rPr>
      </w:pPr>
    </w:p>
    <w:p w:rsidR="006503D1" w:rsidRDefault="006503D1" w:rsidP="006503D1">
      <w:pPr>
        <w:shd w:val="clear" w:color="auto" w:fill="FFFFFF"/>
        <w:spacing w:after="0" w:line="240" w:lineRule="auto"/>
        <w:rPr>
          <w:rFonts w:ascii="Arial" w:eastAsia="Times New Roman" w:hAnsi="Arial" w:cs="Arial"/>
          <w:color w:val="000000"/>
          <w:sz w:val="21"/>
          <w:szCs w:val="21"/>
        </w:rPr>
      </w:pPr>
    </w:p>
    <w:p w:rsidR="006503D1" w:rsidRPr="006503D1" w:rsidRDefault="006503D1" w:rsidP="006503D1">
      <w:pPr>
        <w:shd w:val="clear" w:color="auto" w:fill="FFFFFF"/>
        <w:spacing w:after="0" w:line="240" w:lineRule="auto"/>
        <w:rPr>
          <w:rFonts w:ascii="Arial" w:eastAsia="Times New Roman" w:hAnsi="Arial" w:cs="Arial"/>
          <w:color w:val="000000"/>
          <w:sz w:val="21"/>
          <w:szCs w:val="21"/>
        </w:rPr>
      </w:pPr>
      <w:hyperlink r:id="rId5" w:history="1">
        <w:r w:rsidRPr="006503D1">
          <w:rPr>
            <w:rFonts w:ascii="Arial" w:eastAsia="Times New Roman" w:hAnsi="Arial" w:cs="Arial"/>
            <w:color w:val="2A308C"/>
            <w:sz w:val="21"/>
            <w:szCs w:val="21"/>
            <w:u w:val="single"/>
          </w:rPr>
          <w:t>Global warming</w:t>
        </w:r>
      </w:hyperlink>
      <w:r w:rsidRPr="006503D1">
        <w:rPr>
          <w:rFonts w:ascii="Arial" w:eastAsia="Times New Roman" w:hAnsi="Arial" w:cs="Arial"/>
          <w:color w:val="000000"/>
          <w:sz w:val="21"/>
          <w:szCs w:val="21"/>
        </w:rPr>
        <w:t xml:space="preserve"> is caused by an increase in the greenhouse effect. The greenhouse effect is not a bad thing by itself -- it's what allows Earth to stay warm enough for life to survive. </w:t>
      </w:r>
    </w:p>
    <w:p w:rsidR="006503D1" w:rsidRPr="006503D1" w:rsidRDefault="006503D1" w:rsidP="006503D1">
      <w:pPr>
        <w:shd w:val="clear" w:color="auto" w:fill="FFFFFF"/>
        <w:spacing w:before="150" w:after="150" w:line="240" w:lineRule="auto"/>
        <w:rPr>
          <w:rFonts w:ascii="Arial" w:eastAsia="Times New Roman" w:hAnsi="Arial" w:cs="Arial"/>
          <w:color w:val="000000"/>
          <w:sz w:val="21"/>
          <w:szCs w:val="21"/>
        </w:rPr>
      </w:pPr>
      <w:r w:rsidRPr="006503D1">
        <w:rPr>
          <w:rFonts w:ascii="Arial" w:eastAsia="Times New Roman" w:hAnsi="Arial" w:cs="Arial"/>
          <w:color w:val="000000"/>
          <w:sz w:val="21"/>
          <w:szCs w:val="21"/>
        </w:rPr>
        <w:t xml:space="preserve">You can think of the </w:t>
      </w:r>
      <w:hyperlink r:id="rId6" w:history="1">
        <w:r w:rsidRPr="006503D1">
          <w:rPr>
            <w:rFonts w:ascii="Arial" w:eastAsia="Times New Roman" w:hAnsi="Arial" w:cs="Arial"/>
            <w:color w:val="2A308C"/>
            <w:sz w:val="21"/>
            <w:szCs w:val="21"/>
            <w:u w:val="single"/>
          </w:rPr>
          <w:t>Earth</w:t>
        </w:r>
      </w:hyperlink>
      <w:r w:rsidRPr="006503D1">
        <w:rPr>
          <w:rFonts w:ascii="Arial" w:eastAsia="Times New Roman" w:hAnsi="Arial" w:cs="Arial"/>
          <w:color w:val="000000"/>
          <w:sz w:val="21"/>
          <w:szCs w:val="21"/>
        </w:rPr>
        <w:t xml:space="preserve"> sort of like your </w:t>
      </w:r>
      <w:hyperlink r:id="rId7" w:history="1">
        <w:r w:rsidRPr="006503D1">
          <w:rPr>
            <w:rFonts w:ascii="Arial" w:eastAsia="Times New Roman" w:hAnsi="Arial" w:cs="Arial"/>
            <w:color w:val="2A308C"/>
            <w:sz w:val="21"/>
            <w:szCs w:val="21"/>
            <w:u w:val="single"/>
          </w:rPr>
          <w:t>car</w:t>
        </w:r>
      </w:hyperlink>
      <w:r w:rsidRPr="006503D1">
        <w:rPr>
          <w:rFonts w:ascii="Arial" w:eastAsia="Times New Roman" w:hAnsi="Arial" w:cs="Arial"/>
          <w:color w:val="000000"/>
          <w:sz w:val="21"/>
          <w:szCs w:val="21"/>
        </w:rPr>
        <w:t xml:space="preserve"> sitting out in a parking lot on a sunny day. You've probably noticed that your car is always much hotter inside than the outside temperature if it's been sitting there for a while. The </w:t>
      </w:r>
      <w:hyperlink r:id="rId8" w:history="1">
        <w:r w:rsidRPr="006503D1">
          <w:rPr>
            <w:rFonts w:ascii="Arial" w:eastAsia="Times New Roman" w:hAnsi="Arial" w:cs="Arial"/>
            <w:color w:val="2A308C"/>
            <w:sz w:val="21"/>
            <w:szCs w:val="21"/>
            <w:u w:val="single"/>
          </w:rPr>
          <w:t>sun's</w:t>
        </w:r>
      </w:hyperlink>
      <w:r w:rsidRPr="006503D1">
        <w:rPr>
          <w:rFonts w:ascii="Arial" w:eastAsia="Times New Roman" w:hAnsi="Arial" w:cs="Arial"/>
          <w:color w:val="000000"/>
          <w:sz w:val="21"/>
          <w:szCs w:val="21"/>
        </w:rPr>
        <w:t xml:space="preserve"> rays enter through your car's windows. Some of the heat from the sun is absorbed by the seats, the dashboard and the carpeting and floor mats. When those objects release this heat, it doesn't all get out through the windows. Some is reflected back in -- the heat radiated by the seats is a different wavelength than the light of the sun that made it through the windows in the first place. So a certain amount of energy is going in, and less energy is going out. The result is a gradual increase in the temperature inside your car. </w:t>
      </w:r>
    </w:p>
    <w:tbl>
      <w:tblPr>
        <w:tblW w:w="6000" w:type="dxa"/>
        <w:jc w:val="center"/>
        <w:tblCellSpacing w:w="0" w:type="dxa"/>
        <w:tblCellMar>
          <w:top w:w="45" w:type="dxa"/>
          <w:left w:w="45" w:type="dxa"/>
          <w:bottom w:w="45" w:type="dxa"/>
          <w:right w:w="45" w:type="dxa"/>
        </w:tblCellMar>
        <w:tblLook w:val="04A0"/>
      </w:tblPr>
      <w:tblGrid>
        <w:gridCol w:w="6870"/>
      </w:tblGrid>
      <w:tr w:rsidR="006503D1" w:rsidRPr="006503D1" w:rsidTr="006503D1">
        <w:trPr>
          <w:tblCellSpacing w:w="0" w:type="dxa"/>
          <w:jc w:val="center"/>
        </w:trPr>
        <w:tc>
          <w:tcPr>
            <w:tcW w:w="0" w:type="auto"/>
            <w:vAlign w:val="center"/>
            <w:hideMark/>
          </w:tcPr>
          <w:p w:rsidR="006503D1" w:rsidRPr="006503D1" w:rsidRDefault="006503D1" w:rsidP="006503D1">
            <w:pPr>
              <w:spacing w:after="0" w:line="240" w:lineRule="auto"/>
              <w:jc w:val="center"/>
              <w:rPr>
                <w:rFonts w:ascii="Arial" w:eastAsia="Times New Roman" w:hAnsi="Arial" w:cs="Arial"/>
                <w:sz w:val="24"/>
                <w:szCs w:val="24"/>
              </w:rPr>
            </w:pPr>
            <w:r>
              <w:rPr>
                <w:rFonts w:ascii="Arial" w:eastAsia="Times New Roman" w:hAnsi="Arial" w:cs="Arial"/>
                <w:noProof/>
                <w:sz w:val="24"/>
                <w:szCs w:val="24"/>
              </w:rPr>
              <w:drawing>
                <wp:inline distT="0" distB="0" distL="0" distR="0">
                  <wp:extent cx="4286250" cy="2962275"/>
                  <wp:effectExtent l="19050" t="0" r="0" b="0"/>
                  <wp:docPr id="11" name="Imagen 11" descr="http://static.howstuffworks.com/gif/global-warming-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atic.howstuffworks.com/gif/global-warming-4.gif"/>
                          <pic:cNvPicPr>
                            <a:picLocks noChangeAspect="1" noChangeArrowheads="1"/>
                          </pic:cNvPicPr>
                        </pic:nvPicPr>
                        <pic:blipFill>
                          <a:blip r:embed="rId9"/>
                          <a:srcRect/>
                          <a:stretch>
                            <a:fillRect/>
                          </a:stretch>
                        </pic:blipFill>
                        <pic:spPr bwMode="auto">
                          <a:xfrm>
                            <a:off x="0" y="0"/>
                            <a:ext cx="4286250" cy="2962275"/>
                          </a:xfrm>
                          <a:prstGeom prst="rect">
                            <a:avLst/>
                          </a:prstGeom>
                          <a:noFill/>
                          <a:ln w="9525">
                            <a:noFill/>
                            <a:miter lim="800000"/>
                            <a:headEnd/>
                            <a:tailEnd/>
                          </a:ln>
                        </pic:spPr>
                      </pic:pic>
                    </a:graphicData>
                  </a:graphic>
                </wp:inline>
              </w:drawing>
            </w:r>
            <w:r w:rsidRPr="006503D1">
              <w:rPr>
                <w:rFonts w:ascii="Arial" w:eastAsia="Times New Roman" w:hAnsi="Arial" w:cs="Arial"/>
                <w:sz w:val="24"/>
                <w:szCs w:val="24"/>
              </w:rPr>
              <w:br/>
            </w:r>
            <w:r w:rsidRPr="006503D1">
              <w:rPr>
                <w:rFonts w:ascii="Arial" w:eastAsia="Times New Roman" w:hAnsi="Arial" w:cs="Arial"/>
                <w:sz w:val="15"/>
                <w:szCs w:val="15"/>
              </w:rPr>
              <w:t xml:space="preserve">Photo courtesy </w:t>
            </w:r>
            <w:hyperlink r:id="rId10" w:history="1">
              <w:r w:rsidRPr="006503D1">
                <w:rPr>
                  <w:rFonts w:ascii="Arial" w:eastAsia="Times New Roman" w:hAnsi="Arial" w:cs="Arial"/>
                  <w:color w:val="2A308C"/>
                  <w:sz w:val="15"/>
                  <w:szCs w:val="15"/>
                  <w:u w:val="single"/>
                </w:rPr>
                <w:t>U.S. Global Change Research Program</w:t>
              </w:r>
            </w:hyperlink>
            <w:hyperlink r:id="rId11" w:history="1">
              <w:r w:rsidRPr="006503D1">
                <w:rPr>
                  <w:rFonts w:ascii="Arial" w:eastAsia="Times New Roman" w:hAnsi="Arial" w:cs="Arial"/>
                  <w:color w:val="2A308C"/>
                  <w:sz w:val="24"/>
                  <w:szCs w:val="24"/>
                  <w:u w:val="single"/>
                </w:rPr>
                <w:br/>
              </w:r>
            </w:hyperlink>
          </w:p>
        </w:tc>
      </w:tr>
    </w:tbl>
    <w:p w:rsidR="006503D1" w:rsidRPr="006503D1" w:rsidRDefault="006503D1" w:rsidP="006503D1">
      <w:pPr>
        <w:shd w:val="clear" w:color="auto" w:fill="FFFFFF"/>
        <w:spacing w:before="150" w:after="150" w:line="240" w:lineRule="auto"/>
        <w:rPr>
          <w:rFonts w:ascii="Arial" w:eastAsia="Times New Roman" w:hAnsi="Arial" w:cs="Arial"/>
          <w:color w:val="000000"/>
          <w:sz w:val="21"/>
          <w:szCs w:val="21"/>
        </w:rPr>
      </w:pPr>
      <w:r w:rsidRPr="006503D1">
        <w:rPr>
          <w:rFonts w:ascii="Arial" w:eastAsia="Times New Roman" w:hAnsi="Arial" w:cs="Arial"/>
          <w:color w:val="000000"/>
          <w:sz w:val="21"/>
          <w:szCs w:val="21"/>
        </w:rPr>
        <w:t>When the sun's rays hit the Earth's atmosphere and the surface of the Earth, approximately 70 percent of the energy stays on the planet, absorbed by land, oceans, plants and other things. The other 30 percent is reflected into space by clouds, snow fields and other reflective surfaces [</w:t>
      </w:r>
      <w:hyperlink r:id="rId12" w:history="1">
        <w:r w:rsidRPr="006503D1">
          <w:rPr>
            <w:rFonts w:ascii="Arial" w:eastAsia="Times New Roman" w:hAnsi="Arial" w:cs="Arial"/>
            <w:color w:val="2A308C"/>
            <w:sz w:val="21"/>
            <w:szCs w:val="21"/>
            <w:u w:val="single"/>
          </w:rPr>
          <w:t>ref</w:t>
        </w:r>
      </w:hyperlink>
      <w:r w:rsidRPr="006503D1">
        <w:rPr>
          <w:rFonts w:ascii="Arial" w:eastAsia="Times New Roman" w:hAnsi="Arial" w:cs="Arial"/>
          <w:color w:val="000000"/>
          <w:sz w:val="21"/>
          <w:szCs w:val="21"/>
        </w:rPr>
        <w:t>]. But even the 70 percent that gets through doesn't stay on earth forever (otherwise the Earth would become a blazing fireball). The things around the planet that absorb the sun's heat eventually radiate that heat back out. Some of it makes it into space, and the rest of it ends up getting reflected back down to earth when it hits certain things in the atmosphere, such as carbon dioxide, methane gas and water vapor. The heat that doesn't make it out through Earth's atmosphere keeps the planet warmer than it is in outer space, because more energy is coming in through the atmosphere than is going out. This is all part of the greenhouse effect that keeps the Earth warm.</w:t>
      </w:r>
    </w:p>
    <w:tbl>
      <w:tblPr>
        <w:tblW w:w="6000" w:type="dxa"/>
        <w:jc w:val="center"/>
        <w:tblCellSpacing w:w="0" w:type="dxa"/>
        <w:tblBorders>
          <w:top w:val="outset" w:sz="6" w:space="0" w:color="auto"/>
          <w:left w:val="outset" w:sz="6" w:space="0" w:color="auto"/>
          <w:bottom w:val="outset" w:sz="6" w:space="0" w:color="auto"/>
          <w:right w:val="outset" w:sz="6" w:space="0" w:color="auto"/>
        </w:tblBorders>
        <w:shd w:val="clear" w:color="auto" w:fill="FFFFE0"/>
        <w:tblCellMar>
          <w:top w:w="45" w:type="dxa"/>
          <w:left w:w="45" w:type="dxa"/>
          <w:bottom w:w="45" w:type="dxa"/>
          <w:right w:w="45" w:type="dxa"/>
        </w:tblCellMar>
        <w:tblLook w:val="04A0"/>
      </w:tblPr>
      <w:tblGrid>
        <w:gridCol w:w="6000"/>
      </w:tblGrid>
      <w:tr w:rsidR="006503D1" w:rsidRPr="006503D1" w:rsidTr="006503D1">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E0"/>
            <w:vAlign w:val="center"/>
            <w:hideMark/>
          </w:tcPr>
          <w:p w:rsidR="006503D1" w:rsidRPr="006503D1" w:rsidRDefault="006503D1" w:rsidP="006503D1">
            <w:pPr>
              <w:spacing w:after="0" w:line="240" w:lineRule="auto"/>
              <w:jc w:val="center"/>
              <w:rPr>
                <w:rFonts w:ascii="Arial" w:eastAsia="Times New Roman" w:hAnsi="Arial" w:cs="Arial"/>
                <w:sz w:val="24"/>
                <w:szCs w:val="24"/>
              </w:rPr>
            </w:pPr>
            <w:r w:rsidRPr="006503D1">
              <w:rPr>
                <w:rFonts w:ascii="Arial" w:eastAsia="Times New Roman" w:hAnsi="Arial" w:cs="Arial"/>
                <w:color w:val="000099"/>
                <w:sz w:val="27"/>
                <w:szCs w:val="27"/>
              </w:rPr>
              <w:lastRenderedPageBreak/>
              <w:t>Earth Without the Greenhouse Effect</w:t>
            </w:r>
          </w:p>
          <w:p w:rsidR="006503D1" w:rsidRPr="006503D1" w:rsidRDefault="006503D1" w:rsidP="006503D1">
            <w:pPr>
              <w:spacing w:after="0" w:line="240" w:lineRule="auto"/>
              <w:rPr>
                <w:rFonts w:ascii="Arial" w:eastAsia="Times New Roman" w:hAnsi="Arial" w:cs="Arial"/>
                <w:sz w:val="24"/>
                <w:szCs w:val="24"/>
              </w:rPr>
            </w:pPr>
            <w:r w:rsidRPr="006503D1">
              <w:rPr>
                <w:rFonts w:ascii="Arial" w:eastAsia="Times New Roman" w:hAnsi="Arial" w:cs="Arial"/>
                <w:sz w:val="20"/>
                <w:szCs w:val="20"/>
              </w:rPr>
              <w:t xml:space="preserve">What would Earth look like if there weren't any greenhouse effect at all? It would probably look a lot like </w:t>
            </w:r>
            <w:hyperlink r:id="rId13" w:history="1">
              <w:r w:rsidRPr="006503D1">
                <w:rPr>
                  <w:rFonts w:ascii="Arial" w:eastAsia="Times New Roman" w:hAnsi="Arial" w:cs="Arial"/>
                  <w:color w:val="2A308C"/>
                  <w:sz w:val="20"/>
                  <w:szCs w:val="20"/>
                  <w:u w:val="single"/>
                </w:rPr>
                <w:t>Mars</w:t>
              </w:r>
            </w:hyperlink>
            <w:r w:rsidRPr="006503D1">
              <w:rPr>
                <w:rFonts w:ascii="Arial" w:eastAsia="Times New Roman" w:hAnsi="Arial" w:cs="Arial"/>
                <w:sz w:val="20"/>
                <w:szCs w:val="20"/>
              </w:rPr>
              <w:t xml:space="preserve">. Mars doesn't have a thick enough atmosphere to reflect enough heat back to the planet, so it gets very cold there. Some scientists have suggested that we could </w:t>
            </w:r>
            <w:hyperlink r:id="rId14" w:history="1">
              <w:r w:rsidRPr="006503D1">
                <w:rPr>
                  <w:rFonts w:ascii="Arial" w:eastAsia="Times New Roman" w:hAnsi="Arial" w:cs="Arial"/>
                  <w:color w:val="2A308C"/>
                  <w:sz w:val="20"/>
                  <w:szCs w:val="20"/>
                  <w:u w:val="single"/>
                </w:rPr>
                <w:t>terraform</w:t>
              </w:r>
            </w:hyperlink>
            <w:r w:rsidRPr="006503D1">
              <w:rPr>
                <w:rFonts w:ascii="Arial" w:eastAsia="Times New Roman" w:hAnsi="Arial" w:cs="Arial"/>
                <w:sz w:val="20"/>
                <w:szCs w:val="20"/>
              </w:rPr>
              <w:t xml:space="preserve"> the surface of Mars by sending "factories" that would spew water vapor and carbon dioxide into the air. If enough material could be generated, the atmosphere might start to thicken enough to retain more heat and allow plants to live on the surface. Once plants spread across Mars, they would start producing oxygen. After a few hundred or thousand years, Mars might actually have an environment that humans could simply walk around in -- all thanks to the greenhouse effect.</w:t>
            </w:r>
            <w:r w:rsidRPr="006503D1">
              <w:rPr>
                <w:rFonts w:ascii="Arial" w:eastAsia="Times New Roman" w:hAnsi="Arial" w:cs="Arial"/>
                <w:sz w:val="24"/>
                <w:szCs w:val="24"/>
              </w:rPr>
              <w:t xml:space="preserve"> </w:t>
            </w:r>
          </w:p>
        </w:tc>
      </w:tr>
    </w:tbl>
    <w:p w:rsidR="00000000" w:rsidRDefault="006503D1" w:rsidP="006503D1"/>
    <w:p w:rsidR="006503D1" w:rsidRPr="006503D1" w:rsidRDefault="006503D1" w:rsidP="006503D1">
      <w:pPr>
        <w:shd w:val="clear" w:color="auto" w:fill="F8FCFF"/>
        <w:spacing w:after="120" w:line="360" w:lineRule="atLeast"/>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w:t>
      </w:r>
      <w:r w:rsidRPr="006503D1">
        <w:rPr>
          <w:rFonts w:ascii="Arial" w:eastAsia="Times New Roman" w:hAnsi="Arial" w:cs="Arial"/>
          <w:b/>
          <w:bCs/>
          <w:color w:val="000000"/>
          <w:sz w:val="25"/>
          <w:szCs w:val="25"/>
          <w:lang/>
        </w:rPr>
        <w:t>greenhouse effect</w:t>
      </w:r>
      <w:r w:rsidRPr="006503D1">
        <w:rPr>
          <w:rFonts w:ascii="Arial" w:eastAsia="Times New Roman" w:hAnsi="Arial" w:cs="Arial"/>
          <w:color w:val="000000"/>
          <w:sz w:val="25"/>
          <w:szCs w:val="25"/>
          <w:lang/>
        </w:rPr>
        <w:t xml:space="preserve"> is the process in which the </w:t>
      </w:r>
      <w:hyperlink r:id="rId15" w:tooltip="Emission" w:history="1">
        <w:r w:rsidRPr="006503D1">
          <w:rPr>
            <w:rFonts w:ascii="Arial" w:eastAsia="Times New Roman" w:hAnsi="Arial" w:cs="Arial"/>
            <w:color w:val="002BB8"/>
            <w:sz w:val="25"/>
            <w:lang/>
          </w:rPr>
          <w:t>emission</w:t>
        </w:r>
      </w:hyperlink>
      <w:r w:rsidRPr="006503D1">
        <w:rPr>
          <w:rFonts w:ascii="Arial" w:eastAsia="Times New Roman" w:hAnsi="Arial" w:cs="Arial"/>
          <w:color w:val="000000"/>
          <w:sz w:val="25"/>
          <w:szCs w:val="25"/>
          <w:lang/>
        </w:rPr>
        <w:t xml:space="preserve"> of </w:t>
      </w:r>
      <w:hyperlink r:id="rId16" w:tooltip="Infrared" w:history="1">
        <w:r w:rsidRPr="006503D1">
          <w:rPr>
            <w:rFonts w:ascii="Arial" w:eastAsia="Times New Roman" w:hAnsi="Arial" w:cs="Arial"/>
            <w:color w:val="002BB8"/>
            <w:sz w:val="25"/>
            <w:lang/>
          </w:rPr>
          <w:t>infrared</w:t>
        </w:r>
      </w:hyperlink>
      <w:r w:rsidRPr="006503D1">
        <w:rPr>
          <w:rFonts w:ascii="Arial" w:eastAsia="Times New Roman" w:hAnsi="Arial" w:cs="Arial"/>
          <w:color w:val="000000"/>
          <w:sz w:val="25"/>
          <w:szCs w:val="25"/>
          <w:lang/>
        </w:rPr>
        <w:t xml:space="preserve"> radiation by the </w:t>
      </w:r>
      <w:hyperlink r:id="rId17" w:tooltip="Celestial body atmosphere" w:history="1">
        <w:r w:rsidRPr="006503D1">
          <w:rPr>
            <w:rFonts w:ascii="Arial" w:eastAsia="Times New Roman" w:hAnsi="Arial" w:cs="Arial"/>
            <w:color w:val="002BB8"/>
            <w:sz w:val="25"/>
            <w:lang/>
          </w:rPr>
          <w:t>atmosphere</w:t>
        </w:r>
      </w:hyperlink>
      <w:r w:rsidRPr="006503D1">
        <w:rPr>
          <w:rFonts w:ascii="Arial" w:eastAsia="Times New Roman" w:hAnsi="Arial" w:cs="Arial"/>
          <w:color w:val="000000"/>
          <w:sz w:val="25"/>
          <w:szCs w:val="25"/>
          <w:lang/>
        </w:rPr>
        <w:t xml:space="preserve"> warms a </w:t>
      </w:r>
      <w:hyperlink r:id="rId18" w:tooltip="Planet" w:history="1">
        <w:r w:rsidRPr="006503D1">
          <w:rPr>
            <w:rFonts w:ascii="Arial" w:eastAsia="Times New Roman" w:hAnsi="Arial" w:cs="Arial"/>
            <w:color w:val="002BB8"/>
            <w:sz w:val="25"/>
            <w:lang/>
          </w:rPr>
          <w:t>planet's</w:t>
        </w:r>
      </w:hyperlink>
      <w:r w:rsidRPr="006503D1">
        <w:rPr>
          <w:rFonts w:ascii="Arial" w:eastAsia="Times New Roman" w:hAnsi="Arial" w:cs="Arial"/>
          <w:color w:val="000000"/>
          <w:sz w:val="25"/>
          <w:szCs w:val="25"/>
          <w:lang/>
        </w:rPr>
        <w:t xml:space="preserve"> surface. The name comes from an incorrect </w:t>
      </w:r>
      <w:hyperlink r:id="rId19" w:tooltip="Analogy" w:history="1">
        <w:r w:rsidRPr="006503D1">
          <w:rPr>
            <w:rFonts w:ascii="Arial" w:eastAsia="Times New Roman" w:hAnsi="Arial" w:cs="Arial"/>
            <w:color w:val="002BB8"/>
            <w:sz w:val="25"/>
            <w:lang/>
          </w:rPr>
          <w:t>analogy</w:t>
        </w:r>
      </w:hyperlink>
      <w:r w:rsidRPr="006503D1">
        <w:rPr>
          <w:rFonts w:ascii="Arial" w:eastAsia="Times New Roman" w:hAnsi="Arial" w:cs="Arial"/>
          <w:color w:val="000000"/>
          <w:sz w:val="25"/>
          <w:szCs w:val="25"/>
          <w:lang/>
        </w:rPr>
        <w:t xml:space="preserve"> with the warming of air inside a </w:t>
      </w:r>
      <w:hyperlink r:id="rId20" w:tooltip="Greenhouse" w:history="1">
        <w:r w:rsidRPr="006503D1">
          <w:rPr>
            <w:rFonts w:ascii="Arial" w:eastAsia="Times New Roman" w:hAnsi="Arial" w:cs="Arial"/>
            <w:color w:val="002BB8"/>
            <w:sz w:val="25"/>
            <w:lang/>
          </w:rPr>
          <w:t>greenhouse</w:t>
        </w:r>
      </w:hyperlink>
      <w:r w:rsidRPr="006503D1">
        <w:rPr>
          <w:rFonts w:ascii="Arial" w:eastAsia="Times New Roman" w:hAnsi="Arial" w:cs="Arial"/>
          <w:color w:val="000000"/>
          <w:sz w:val="25"/>
          <w:szCs w:val="25"/>
          <w:lang/>
        </w:rPr>
        <w:t xml:space="preserve"> compared to the air outside the greenhouse. The greenhouse effect was discovered by </w:t>
      </w:r>
      <w:hyperlink r:id="rId21" w:tooltip="Joseph Fourier" w:history="1">
        <w:r w:rsidRPr="006503D1">
          <w:rPr>
            <w:rFonts w:ascii="Arial" w:eastAsia="Times New Roman" w:hAnsi="Arial" w:cs="Arial"/>
            <w:color w:val="002BB8"/>
            <w:sz w:val="25"/>
            <w:lang/>
          </w:rPr>
          <w:t>Joseph Fourier</w:t>
        </w:r>
      </w:hyperlink>
      <w:r w:rsidRPr="006503D1">
        <w:rPr>
          <w:rFonts w:ascii="Arial" w:eastAsia="Times New Roman" w:hAnsi="Arial" w:cs="Arial"/>
          <w:color w:val="000000"/>
          <w:sz w:val="25"/>
          <w:szCs w:val="25"/>
          <w:lang/>
        </w:rPr>
        <w:t xml:space="preserve"> in 1824 and first investigated quantitatively by </w:t>
      </w:r>
      <w:hyperlink r:id="rId22" w:tooltip="Svante Arrhenius" w:history="1">
        <w:r w:rsidRPr="006503D1">
          <w:rPr>
            <w:rFonts w:ascii="Arial" w:eastAsia="Times New Roman" w:hAnsi="Arial" w:cs="Arial"/>
            <w:color w:val="002BB8"/>
            <w:sz w:val="25"/>
            <w:lang/>
          </w:rPr>
          <w:t>Svante Arrhenius</w:t>
        </w:r>
      </w:hyperlink>
      <w:r w:rsidRPr="006503D1">
        <w:rPr>
          <w:rFonts w:ascii="Arial" w:eastAsia="Times New Roman" w:hAnsi="Arial" w:cs="Arial"/>
          <w:color w:val="000000"/>
          <w:sz w:val="25"/>
          <w:szCs w:val="25"/>
          <w:lang/>
        </w:rPr>
        <w:t xml:space="preserve"> in 1896.</w:t>
      </w:r>
      <w:hyperlink r:id="rId23" w:anchor="cite_note-0" w:tooltip="" w:history="1">
        <w:r w:rsidRPr="006503D1">
          <w:rPr>
            <w:rFonts w:ascii="Arial" w:eastAsia="Times New Roman" w:hAnsi="Arial" w:cs="Arial"/>
            <w:color w:val="002BB8"/>
            <w:sz w:val="25"/>
            <w:vertAlign w:val="superscript"/>
            <w:lang/>
          </w:rPr>
          <w:t>[1]</w:t>
        </w:r>
      </w:hyperlink>
    </w:p>
    <w:p w:rsidR="006503D1" w:rsidRPr="006503D1" w:rsidRDefault="006503D1" w:rsidP="006503D1">
      <w:pPr>
        <w:shd w:val="clear" w:color="auto" w:fill="F8FCFF"/>
        <w:spacing w:before="96" w:after="144" w:line="360" w:lineRule="atLeast"/>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w:t>
      </w:r>
      <w:hyperlink r:id="rId24" w:tooltip="Earth" w:history="1">
        <w:r w:rsidRPr="006503D1">
          <w:rPr>
            <w:rFonts w:ascii="Arial" w:eastAsia="Times New Roman" w:hAnsi="Arial" w:cs="Arial"/>
            <w:color w:val="002BB8"/>
            <w:sz w:val="25"/>
            <w:lang/>
          </w:rPr>
          <w:t>Earth's</w:t>
        </w:r>
      </w:hyperlink>
      <w:r w:rsidRPr="006503D1">
        <w:rPr>
          <w:rFonts w:ascii="Arial" w:eastAsia="Times New Roman" w:hAnsi="Arial" w:cs="Arial"/>
          <w:color w:val="000000"/>
          <w:sz w:val="25"/>
          <w:szCs w:val="25"/>
          <w:lang/>
        </w:rPr>
        <w:t xml:space="preserve"> average surface temperature of 15 °C (59 °F) is about 33 °C (59 °F) warmer than it would be without the greenhouse effect.</w:t>
      </w:r>
      <w:hyperlink r:id="rId25" w:anchor="cite_note-1" w:tooltip="" w:history="1">
        <w:r w:rsidRPr="006503D1">
          <w:rPr>
            <w:rFonts w:ascii="Arial" w:eastAsia="Times New Roman" w:hAnsi="Arial" w:cs="Arial"/>
            <w:color w:val="002BB8"/>
            <w:sz w:val="25"/>
            <w:vertAlign w:val="superscript"/>
            <w:lang/>
          </w:rPr>
          <w:t>[2]</w:t>
        </w:r>
      </w:hyperlink>
      <w:r w:rsidRPr="006503D1">
        <w:rPr>
          <w:rFonts w:ascii="Arial" w:eastAsia="Times New Roman" w:hAnsi="Arial" w:cs="Arial"/>
          <w:color w:val="000000"/>
          <w:sz w:val="25"/>
          <w:szCs w:val="25"/>
          <w:lang/>
        </w:rPr>
        <w:t xml:space="preserve"> </w:t>
      </w:r>
      <w:hyperlink r:id="rId26" w:tooltip="Global warming" w:history="1">
        <w:r w:rsidRPr="006503D1">
          <w:rPr>
            <w:rFonts w:ascii="Arial" w:eastAsia="Times New Roman" w:hAnsi="Arial" w:cs="Arial"/>
            <w:color w:val="002BB8"/>
            <w:sz w:val="25"/>
            <w:lang/>
          </w:rPr>
          <w:t>Global warming</w:t>
        </w:r>
      </w:hyperlink>
      <w:r w:rsidRPr="006503D1">
        <w:rPr>
          <w:rFonts w:ascii="Arial" w:eastAsia="Times New Roman" w:hAnsi="Arial" w:cs="Arial"/>
          <w:color w:val="000000"/>
          <w:sz w:val="25"/>
          <w:szCs w:val="25"/>
          <w:lang/>
        </w:rPr>
        <w:t xml:space="preserve">, a recent warming of the Earth's lower atmosphere, is believed to be the result of an enhanced greenhouse effect due to increased concentrations of </w:t>
      </w:r>
      <w:hyperlink r:id="rId27" w:tooltip="Greenhouse gas" w:history="1">
        <w:r w:rsidRPr="006503D1">
          <w:rPr>
            <w:rFonts w:ascii="Arial" w:eastAsia="Times New Roman" w:hAnsi="Arial" w:cs="Arial"/>
            <w:color w:val="002BB8"/>
            <w:sz w:val="25"/>
            <w:lang/>
          </w:rPr>
          <w:t>greenhouse gases</w:t>
        </w:r>
      </w:hyperlink>
      <w:r w:rsidRPr="006503D1">
        <w:rPr>
          <w:rFonts w:ascii="Arial" w:eastAsia="Times New Roman" w:hAnsi="Arial" w:cs="Arial"/>
          <w:color w:val="000000"/>
          <w:sz w:val="25"/>
          <w:szCs w:val="25"/>
          <w:lang/>
        </w:rPr>
        <w:t xml:space="preserve"> in the atmosphere. In addition to the Earth, </w:t>
      </w:r>
      <w:hyperlink r:id="rId28" w:tooltip="Mars" w:history="1">
        <w:r w:rsidRPr="006503D1">
          <w:rPr>
            <w:rFonts w:ascii="Arial" w:eastAsia="Times New Roman" w:hAnsi="Arial" w:cs="Arial"/>
            <w:color w:val="002BB8"/>
            <w:sz w:val="25"/>
            <w:lang/>
          </w:rPr>
          <w:t>Mars</w:t>
        </w:r>
      </w:hyperlink>
      <w:r w:rsidRPr="006503D1">
        <w:rPr>
          <w:rFonts w:ascii="Arial" w:eastAsia="Times New Roman" w:hAnsi="Arial" w:cs="Arial"/>
          <w:color w:val="000000"/>
          <w:sz w:val="25"/>
          <w:szCs w:val="25"/>
          <w:lang/>
        </w:rPr>
        <w:t xml:space="preserve"> and </w:t>
      </w:r>
      <w:hyperlink r:id="rId29" w:tooltip="Venus" w:history="1">
        <w:r w:rsidRPr="006503D1">
          <w:rPr>
            <w:rFonts w:ascii="Arial" w:eastAsia="Times New Roman" w:hAnsi="Arial" w:cs="Arial"/>
            <w:color w:val="002BB8"/>
            <w:sz w:val="25"/>
            <w:lang/>
          </w:rPr>
          <w:t>Venus</w:t>
        </w:r>
      </w:hyperlink>
      <w:r w:rsidRPr="006503D1">
        <w:rPr>
          <w:rFonts w:ascii="Arial" w:eastAsia="Times New Roman" w:hAnsi="Arial" w:cs="Arial"/>
          <w:color w:val="000000"/>
          <w:sz w:val="25"/>
          <w:szCs w:val="25"/>
          <w:lang/>
        </w:rPr>
        <w:t xml:space="preserve"> have greenhouse effects.</w:t>
      </w:r>
    </w:p>
    <w:tbl>
      <w:tblPr>
        <w:tblW w:w="0" w:type="auto"/>
        <w:tblCellSpacing w:w="15" w:type="dxa"/>
        <w:tblBorders>
          <w:top w:val="single" w:sz="6" w:space="0" w:color="AAAAAA"/>
          <w:left w:val="single" w:sz="6" w:space="0" w:color="AAAAAA"/>
          <w:bottom w:val="single" w:sz="6" w:space="0" w:color="AAAAAA"/>
          <w:right w:val="single" w:sz="6" w:space="0" w:color="AAAAAA"/>
        </w:tblBorders>
        <w:shd w:val="clear" w:color="auto" w:fill="F9F9F9"/>
        <w:tblCellMar>
          <w:top w:w="75" w:type="dxa"/>
          <w:left w:w="75" w:type="dxa"/>
          <w:bottom w:w="75" w:type="dxa"/>
          <w:right w:w="75" w:type="dxa"/>
        </w:tblCellMar>
        <w:tblLook w:val="04A0"/>
      </w:tblPr>
      <w:tblGrid>
        <w:gridCol w:w="4963"/>
      </w:tblGrid>
      <w:tr w:rsidR="006503D1" w:rsidRPr="006503D1" w:rsidTr="006503D1">
        <w:trPr>
          <w:tblCellSpacing w:w="15" w:type="dxa"/>
        </w:trPr>
        <w:tc>
          <w:tcPr>
            <w:tcW w:w="0" w:type="auto"/>
            <w:shd w:val="clear" w:color="auto" w:fill="F9F9F9"/>
            <w:vAlign w:val="center"/>
            <w:hideMark/>
          </w:tcPr>
          <w:p w:rsidR="006503D1" w:rsidRPr="006503D1" w:rsidRDefault="006503D1" w:rsidP="006503D1">
            <w:pPr>
              <w:spacing w:after="144" w:line="240" w:lineRule="auto"/>
              <w:jc w:val="center"/>
              <w:outlineLvl w:val="2"/>
              <w:rPr>
                <w:rFonts w:ascii="Arial" w:eastAsia="Times New Roman" w:hAnsi="Arial" w:cs="Arial"/>
                <w:b/>
                <w:bCs/>
                <w:color w:val="000000"/>
                <w:sz w:val="19"/>
                <w:szCs w:val="19"/>
              </w:rPr>
            </w:pPr>
            <w:r w:rsidRPr="006503D1">
              <w:rPr>
                <w:rFonts w:ascii="Arial" w:eastAsia="Times New Roman" w:hAnsi="Arial" w:cs="Arial"/>
                <w:b/>
                <w:bCs/>
                <w:color w:val="000000"/>
                <w:sz w:val="19"/>
                <w:szCs w:val="19"/>
              </w:rPr>
              <w:t>Contents</w:t>
            </w:r>
          </w:p>
          <w:p w:rsidR="006503D1" w:rsidRPr="006503D1" w:rsidRDefault="006503D1" w:rsidP="006503D1">
            <w:pPr>
              <w:spacing w:after="0" w:line="240" w:lineRule="auto"/>
              <w:jc w:val="center"/>
              <w:rPr>
                <w:rFonts w:ascii="Arial" w:eastAsia="Times New Roman" w:hAnsi="Arial" w:cs="Arial"/>
                <w:color w:val="000000"/>
                <w:sz w:val="19"/>
                <w:szCs w:val="19"/>
              </w:rPr>
            </w:pPr>
            <w:r w:rsidRPr="006503D1">
              <w:rPr>
                <w:rFonts w:ascii="Arial" w:eastAsia="Times New Roman" w:hAnsi="Arial" w:cs="Arial"/>
                <w:color w:val="000000"/>
                <w:sz w:val="18"/>
              </w:rPr>
              <w:t>[</w:t>
            </w:r>
            <w:hyperlink r:id="rId30" w:history="1">
              <w:r w:rsidRPr="006503D1">
                <w:rPr>
                  <w:rFonts w:ascii="Arial" w:eastAsia="Times New Roman" w:hAnsi="Arial" w:cs="Arial"/>
                  <w:color w:val="002BB8"/>
                  <w:sz w:val="18"/>
                </w:rPr>
                <w:t>hide</w:t>
              </w:r>
            </w:hyperlink>
            <w:r w:rsidRPr="006503D1">
              <w:rPr>
                <w:rFonts w:ascii="Arial" w:eastAsia="Times New Roman" w:hAnsi="Arial" w:cs="Arial"/>
                <w:color w:val="000000"/>
                <w:sz w:val="18"/>
              </w:rPr>
              <w:t>]</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1" w:anchor="Basic_mechanism" w:history="1">
              <w:r w:rsidRPr="006503D1">
                <w:rPr>
                  <w:rFonts w:ascii="Arial" w:eastAsia="Times New Roman" w:hAnsi="Arial" w:cs="Arial"/>
                  <w:color w:val="002BB8"/>
                  <w:sz w:val="19"/>
                </w:rPr>
                <w:t>1 Basic mechanism</w:t>
              </w:r>
            </w:hyperlink>
            <w:r w:rsidRPr="006503D1">
              <w:rPr>
                <w:rFonts w:ascii="Arial" w:eastAsia="Times New Roman" w:hAnsi="Arial" w:cs="Arial"/>
                <w:color w:val="000000"/>
                <w:sz w:val="19"/>
                <w:szCs w:val="19"/>
              </w:rPr>
              <w:t xml:space="preserve"> </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2" w:anchor="Greenhouse_gases" w:history="1">
              <w:r w:rsidRPr="006503D1">
                <w:rPr>
                  <w:rFonts w:ascii="Arial" w:eastAsia="Times New Roman" w:hAnsi="Arial" w:cs="Arial"/>
                  <w:color w:val="002BB8"/>
                  <w:sz w:val="19"/>
                </w:rPr>
                <w:t>2 Greenhouse gases</w:t>
              </w:r>
            </w:hyperlink>
            <w:r w:rsidRPr="006503D1">
              <w:rPr>
                <w:rFonts w:ascii="Arial" w:eastAsia="Times New Roman" w:hAnsi="Arial" w:cs="Arial"/>
                <w:color w:val="000000"/>
                <w:sz w:val="19"/>
                <w:szCs w:val="19"/>
              </w:rPr>
              <w:t xml:space="preserve"> </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3" w:anchor="Positive_feedback_and_runaway_greenhouse_effect" w:history="1">
              <w:r w:rsidRPr="006503D1">
                <w:rPr>
                  <w:rFonts w:ascii="Arial" w:eastAsia="Times New Roman" w:hAnsi="Arial" w:cs="Arial"/>
                  <w:color w:val="002BB8"/>
                  <w:sz w:val="19"/>
                </w:rPr>
                <w:t>3 Positive feedback and runaway greenhouse effect</w:t>
              </w:r>
            </w:hyperlink>
            <w:r w:rsidRPr="006503D1">
              <w:rPr>
                <w:rFonts w:ascii="Arial" w:eastAsia="Times New Roman" w:hAnsi="Arial" w:cs="Arial"/>
                <w:color w:val="000000"/>
                <w:sz w:val="19"/>
                <w:szCs w:val="19"/>
              </w:rPr>
              <w:t xml:space="preserve"> </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4" w:anchor="Anthropogenic_greenhouse_effect" w:history="1">
              <w:r w:rsidRPr="006503D1">
                <w:rPr>
                  <w:rFonts w:ascii="Arial" w:eastAsia="Times New Roman" w:hAnsi="Arial" w:cs="Arial"/>
                  <w:color w:val="002BB8"/>
                  <w:sz w:val="19"/>
                </w:rPr>
                <w:t>4 Anthropogenic greenhouse effect</w:t>
              </w:r>
            </w:hyperlink>
            <w:r w:rsidRPr="006503D1">
              <w:rPr>
                <w:rFonts w:ascii="Arial" w:eastAsia="Times New Roman" w:hAnsi="Arial" w:cs="Arial"/>
                <w:color w:val="000000"/>
                <w:sz w:val="19"/>
                <w:szCs w:val="19"/>
              </w:rPr>
              <w:t xml:space="preserve"> </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5" w:anchor="Real_greenhouses" w:history="1">
              <w:r w:rsidRPr="006503D1">
                <w:rPr>
                  <w:rFonts w:ascii="Arial" w:eastAsia="Times New Roman" w:hAnsi="Arial" w:cs="Arial"/>
                  <w:color w:val="002BB8"/>
                  <w:sz w:val="19"/>
                </w:rPr>
                <w:t>5 Real greenhouses</w:t>
              </w:r>
            </w:hyperlink>
            <w:r w:rsidRPr="006503D1">
              <w:rPr>
                <w:rFonts w:ascii="Arial" w:eastAsia="Times New Roman" w:hAnsi="Arial" w:cs="Arial"/>
                <w:color w:val="000000"/>
                <w:sz w:val="19"/>
                <w:szCs w:val="19"/>
              </w:rPr>
              <w:t xml:space="preserve"> </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6" w:anchor="See_also" w:history="1">
              <w:r w:rsidRPr="006503D1">
                <w:rPr>
                  <w:rFonts w:ascii="Arial" w:eastAsia="Times New Roman" w:hAnsi="Arial" w:cs="Arial"/>
                  <w:color w:val="002BB8"/>
                  <w:sz w:val="19"/>
                </w:rPr>
                <w:t>6 See also</w:t>
              </w:r>
            </w:hyperlink>
            <w:r w:rsidRPr="006503D1">
              <w:rPr>
                <w:rFonts w:ascii="Arial" w:eastAsia="Times New Roman" w:hAnsi="Arial" w:cs="Arial"/>
                <w:color w:val="000000"/>
                <w:sz w:val="19"/>
                <w:szCs w:val="19"/>
              </w:rPr>
              <w:t xml:space="preserve"> </w:t>
            </w:r>
          </w:p>
          <w:p w:rsidR="006503D1" w:rsidRPr="006503D1" w:rsidRDefault="006503D1" w:rsidP="006503D1">
            <w:pPr>
              <w:numPr>
                <w:ilvl w:val="0"/>
                <w:numId w:val="1"/>
              </w:numPr>
              <w:spacing w:before="100" w:beforeAutospacing="1" w:after="24" w:line="360" w:lineRule="atLeast"/>
              <w:ind w:left="0"/>
              <w:rPr>
                <w:rFonts w:ascii="Arial" w:eastAsia="Times New Roman" w:hAnsi="Arial" w:cs="Arial"/>
                <w:color w:val="000000"/>
                <w:sz w:val="19"/>
                <w:szCs w:val="19"/>
              </w:rPr>
            </w:pPr>
            <w:hyperlink r:id="rId37" w:anchor="References" w:history="1">
              <w:r w:rsidRPr="006503D1">
                <w:rPr>
                  <w:rFonts w:ascii="Arial" w:eastAsia="Times New Roman" w:hAnsi="Arial" w:cs="Arial"/>
                  <w:color w:val="002BB8"/>
                  <w:sz w:val="19"/>
                </w:rPr>
                <w:t>7 References</w:t>
              </w:r>
            </w:hyperlink>
            <w:r w:rsidRPr="006503D1">
              <w:rPr>
                <w:rFonts w:ascii="Arial" w:eastAsia="Times New Roman" w:hAnsi="Arial" w:cs="Arial"/>
                <w:color w:val="000000"/>
                <w:sz w:val="19"/>
                <w:szCs w:val="19"/>
              </w:rPr>
              <w:t xml:space="preserve"> </w:t>
            </w:r>
          </w:p>
        </w:tc>
      </w:tr>
    </w:tbl>
    <w:p w:rsidR="006503D1" w:rsidRPr="006503D1" w:rsidRDefault="006503D1" w:rsidP="006503D1">
      <w:pPr>
        <w:pBdr>
          <w:bottom w:val="single" w:sz="6" w:space="2" w:color="AAAAAA"/>
        </w:pBdr>
        <w:shd w:val="clear" w:color="auto" w:fill="F8FCFF"/>
        <w:spacing w:after="144" w:line="360" w:lineRule="atLeast"/>
        <w:outlineLvl w:val="2"/>
        <w:rPr>
          <w:rFonts w:ascii="Arial" w:eastAsia="Times New Roman" w:hAnsi="Arial" w:cs="Arial"/>
          <w:color w:val="000000"/>
          <w:sz w:val="38"/>
          <w:szCs w:val="38"/>
          <w:lang/>
        </w:rPr>
      </w:pPr>
      <w:r w:rsidRPr="006503D1">
        <w:rPr>
          <w:rFonts w:ascii="Arial" w:eastAsia="Times New Roman" w:hAnsi="Arial" w:cs="Arial"/>
          <w:color w:val="000000"/>
          <w:sz w:val="25"/>
          <w:szCs w:val="25"/>
          <w:lang/>
        </w:rPr>
        <w:pict/>
      </w:r>
      <w:bookmarkStart w:id="0" w:name="Basic_mechanism"/>
      <w:bookmarkEnd w:id="0"/>
      <w:r w:rsidRPr="006503D1">
        <w:rPr>
          <w:rFonts w:ascii="Arial" w:eastAsia="Times New Roman" w:hAnsi="Arial" w:cs="Arial"/>
          <w:color w:val="000000"/>
          <w:sz w:val="38"/>
          <w:lang/>
        </w:rPr>
        <w:t>Basic mechanism</w:t>
      </w:r>
    </w:p>
    <w:p w:rsidR="006503D1" w:rsidRPr="006503D1" w:rsidRDefault="006503D1" w:rsidP="006503D1">
      <w:pPr>
        <w:shd w:val="clear" w:color="auto" w:fill="F8FCFF"/>
        <w:spacing w:after="24" w:line="360" w:lineRule="atLeast"/>
        <w:ind w:left="720"/>
        <w:rPr>
          <w:rFonts w:ascii="Arial" w:eastAsia="Times New Roman" w:hAnsi="Arial" w:cs="Arial"/>
          <w:color w:val="000000"/>
          <w:sz w:val="25"/>
          <w:szCs w:val="25"/>
          <w:lang/>
        </w:rPr>
      </w:pPr>
      <w:r w:rsidRPr="006503D1">
        <w:rPr>
          <w:rFonts w:ascii="Arial" w:eastAsia="Times New Roman" w:hAnsi="Arial" w:cs="Arial"/>
          <w:i/>
          <w:iCs/>
          <w:color w:val="000000"/>
          <w:sz w:val="25"/>
          <w:lang/>
        </w:rPr>
        <w:t xml:space="preserve">See also: </w:t>
      </w:r>
      <w:hyperlink r:id="rId38" w:tooltip="Radiative forcing" w:history="1">
        <w:r w:rsidRPr="006503D1">
          <w:rPr>
            <w:rFonts w:ascii="Arial" w:eastAsia="Times New Roman" w:hAnsi="Arial" w:cs="Arial"/>
            <w:i/>
            <w:iCs/>
            <w:color w:val="002BB8"/>
            <w:sz w:val="25"/>
            <w:lang/>
          </w:rPr>
          <w:t>Radiative forcing</w:t>
        </w:r>
      </w:hyperlink>
      <w:r w:rsidRPr="006503D1">
        <w:rPr>
          <w:rFonts w:ascii="Arial" w:eastAsia="Times New Roman" w:hAnsi="Arial" w:cs="Arial"/>
          <w:color w:val="000000"/>
          <w:sz w:val="25"/>
          <w:szCs w:val="25"/>
          <w:lang/>
        </w:rPr>
        <w:t xml:space="preserve"> </w:t>
      </w:r>
    </w:p>
    <w:p w:rsidR="006503D1" w:rsidRPr="006503D1" w:rsidRDefault="006503D1" w:rsidP="006503D1">
      <w:pPr>
        <w:shd w:val="clear" w:color="auto" w:fill="F9F9F9"/>
        <w:spacing w:after="0" w:line="360" w:lineRule="atLeast"/>
        <w:ind w:left="480"/>
        <w:jc w:val="center"/>
        <w:rPr>
          <w:rFonts w:ascii="Arial" w:eastAsia="Times New Roman" w:hAnsi="Arial" w:cs="Arial"/>
          <w:color w:val="000000"/>
          <w:sz w:val="24"/>
          <w:szCs w:val="24"/>
          <w:lang/>
        </w:rPr>
      </w:pPr>
      <w:r>
        <w:rPr>
          <w:rFonts w:ascii="Arial" w:eastAsia="Times New Roman" w:hAnsi="Arial" w:cs="Arial"/>
          <w:noProof/>
          <w:color w:val="002BB8"/>
          <w:sz w:val="24"/>
          <w:szCs w:val="24"/>
        </w:rPr>
        <w:lastRenderedPageBreak/>
        <w:drawing>
          <wp:inline distT="0" distB="0" distL="0" distR="0">
            <wp:extent cx="3333750" cy="2476500"/>
            <wp:effectExtent l="19050" t="0" r="0" b="0"/>
            <wp:docPr id="14" name="Imagen 14" descr="Solar radiation at top of atmosphere and at Earth's surface.">
              <a:hlinkClick xmlns:a="http://schemas.openxmlformats.org/drawingml/2006/main" r:id="rId39" tooltip="&quot;Solar radiation at top of atmosphere and at Earth's surfa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lar radiation at top of atmosphere and at Earth's surface.">
                      <a:hlinkClick r:id="rId39" tooltip="&quot;Solar radiation at top of atmosphere and at Earth's surface.&quot;"/>
                    </pic:cNvPr>
                    <pic:cNvPicPr>
                      <a:picLocks noChangeAspect="1" noChangeArrowheads="1"/>
                    </pic:cNvPicPr>
                  </pic:nvPicPr>
                  <pic:blipFill>
                    <a:blip r:embed="rId40"/>
                    <a:srcRect/>
                    <a:stretch>
                      <a:fillRect/>
                    </a:stretch>
                  </pic:blipFill>
                  <pic:spPr bwMode="auto">
                    <a:xfrm>
                      <a:off x="0" y="0"/>
                      <a:ext cx="3333750" cy="2476500"/>
                    </a:xfrm>
                    <a:prstGeom prst="rect">
                      <a:avLst/>
                    </a:prstGeom>
                    <a:noFill/>
                    <a:ln w="9525">
                      <a:noFill/>
                      <a:miter lim="800000"/>
                      <a:headEnd/>
                      <a:tailEnd/>
                    </a:ln>
                  </pic:spPr>
                </pic:pic>
              </a:graphicData>
            </a:graphic>
          </wp:inline>
        </w:drawing>
      </w:r>
    </w:p>
    <w:p w:rsidR="006503D1" w:rsidRPr="006503D1" w:rsidRDefault="006503D1" w:rsidP="006503D1">
      <w:pPr>
        <w:shd w:val="clear" w:color="auto" w:fill="F9F9F9"/>
        <w:spacing w:after="0" w:line="336" w:lineRule="atLeast"/>
        <w:ind w:left="480"/>
        <w:rPr>
          <w:rFonts w:ascii="Arial" w:eastAsia="Times New Roman" w:hAnsi="Arial" w:cs="Arial"/>
          <w:color w:val="000000"/>
          <w:sz w:val="23"/>
          <w:szCs w:val="23"/>
          <w:lang/>
        </w:rPr>
      </w:pPr>
      <w:r>
        <w:rPr>
          <w:rFonts w:ascii="Arial" w:eastAsia="Times New Roman" w:hAnsi="Arial" w:cs="Arial"/>
          <w:noProof/>
          <w:color w:val="002BB8"/>
          <w:sz w:val="23"/>
          <w:szCs w:val="23"/>
          <w:bdr w:val="none" w:sz="0" w:space="0" w:color="auto" w:frame="1"/>
        </w:rPr>
        <w:drawing>
          <wp:inline distT="0" distB="0" distL="0" distR="0">
            <wp:extent cx="142875" cy="104775"/>
            <wp:effectExtent l="19050" t="0" r="9525" b="0"/>
            <wp:docPr id="15" name="Imagen 15" descr="http://en.wikipedia.org/skins-1.5/common/images/magnify-clip.png">
              <a:hlinkClick xmlns:a="http://schemas.openxmlformats.org/drawingml/2006/main" r:id="rId39" tooltip="Enlar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wikipedia.org/skins-1.5/common/images/magnify-clip.png">
                      <a:hlinkClick r:id="rId39" tooltip="Enlarge"/>
                    </pic:cNvPr>
                    <pic:cNvPicPr>
                      <a:picLocks noChangeAspect="1" noChangeArrowheads="1"/>
                    </pic:cNvPicPr>
                  </pic:nvPicPr>
                  <pic:blipFill>
                    <a:blip r:embed="rId41"/>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6503D1" w:rsidRPr="006503D1" w:rsidRDefault="006503D1" w:rsidP="006503D1">
      <w:pPr>
        <w:shd w:val="clear" w:color="auto" w:fill="F9F9F9"/>
        <w:spacing w:after="120" w:line="336" w:lineRule="atLeast"/>
        <w:ind w:left="480"/>
        <w:rPr>
          <w:rFonts w:ascii="Arial" w:eastAsia="Times New Roman" w:hAnsi="Arial" w:cs="Arial"/>
          <w:color w:val="000000"/>
          <w:sz w:val="23"/>
          <w:szCs w:val="23"/>
          <w:lang/>
        </w:rPr>
      </w:pPr>
      <w:hyperlink r:id="rId42" w:tooltip="Solar radiation" w:history="1">
        <w:r w:rsidRPr="006503D1">
          <w:rPr>
            <w:rFonts w:ascii="Arial" w:eastAsia="Times New Roman" w:hAnsi="Arial" w:cs="Arial"/>
            <w:color w:val="002BB8"/>
            <w:sz w:val="23"/>
            <w:lang/>
          </w:rPr>
          <w:t>Solar radiation</w:t>
        </w:r>
      </w:hyperlink>
      <w:r w:rsidRPr="006503D1">
        <w:rPr>
          <w:rFonts w:ascii="Arial" w:eastAsia="Times New Roman" w:hAnsi="Arial" w:cs="Arial"/>
          <w:color w:val="000000"/>
          <w:sz w:val="23"/>
          <w:szCs w:val="23"/>
          <w:lang/>
        </w:rPr>
        <w:t xml:space="preserve"> at top of atmosphere and at Earth's surface.</w:t>
      </w:r>
    </w:p>
    <w:p w:rsidR="006503D1" w:rsidRPr="006503D1" w:rsidRDefault="006503D1" w:rsidP="006503D1">
      <w:pPr>
        <w:shd w:val="clear" w:color="auto" w:fill="F9F9F9"/>
        <w:spacing w:after="0" w:line="360" w:lineRule="atLeast"/>
        <w:ind w:left="480"/>
        <w:jc w:val="center"/>
        <w:rPr>
          <w:rFonts w:ascii="Arial" w:eastAsia="Times New Roman" w:hAnsi="Arial" w:cs="Arial"/>
          <w:color w:val="000000"/>
          <w:sz w:val="24"/>
          <w:szCs w:val="24"/>
          <w:lang/>
        </w:rPr>
      </w:pPr>
      <w:r>
        <w:rPr>
          <w:rFonts w:ascii="Arial" w:eastAsia="Times New Roman" w:hAnsi="Arial" w:cs="Arial"/>
          <w:noProof/>
          <w:color w:val="002BB8"/>
          <w:sz w:val="24"/>
          <w:szCs w:val="24"/>
        </w:rPr>
        <w:drawing>
          <wp:inline distT="0" distB="0" distL="0" distR="0">
            <wp:extent cx="3333750" cy="3362325"/>
            <wp:effectExtent l="19050" t="0" r="0" b="0"/>
            <wp:docPr id="16" name="Imagen 16" descr="Pattern of absorption bands generated by various greenhouse gases and their impact on both solar radiation and upgoing thermal radiation from the Earth's surface. Note that a greater quantity of upgoing radiation is absorbed, which contributes to the greenhouse effect.">
              <a:hlinkClick xmlns:a="http://schemas.openxmlformats.org/drawingml/2006/main" r:id="rId43" tooltip="&quot;Pattern of absorption bands generated by various greenhouse gases and their impact on both solar radiation and upgoing thermal radiation from the Earth's surface. Note that a greater quantity of upgoing radiation is absorbed, which contributes to the greenhouse effe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ttern of absorption bands generated by various greenhouse gases and their impact on both solar radiation and upgoing thermal radiation from the Earth's surface. Note that a greater quantity of upgoing radiation is absorbed, which contributes to the greenhouse effect.">
                      <a:hlinkClick r:id="rId43" tooltip="&quot;Pattern of absorption bands generated by various greenhouse gases and their impact on both solar radiation and upgoing thermal radiation from the Earth's surface. Note that a greater quantity of upgoing radiation is absorbed, which contributes to the greenhouse effect.&quot;"/>
                    </pic:cNvPr>
                    <pic:cNvPicPr>
                      <a:picLocks noChangeAspect="1" noChangeArrowheads="1"/>
                    </pic:cNvPicPr>
                  </pic:nvPicPr>
                  <pic:blipFill>
                    <a:blip r:embed="rId44"/>
                    <a:srcRect/>
                    <a:stretch>
                      <a:fillRect/>
                    </a:stretch>
                  </pic:blipFill>
                  <pic:spPr bwMode="auto">
                    <a:xfrm>
                      <a:off x="0" y="0"/>
                      <a:ext cx="3333750" cy="3362325"/>
                    </a:xfrm>
                    <a:prstGeom prst="rect">
                      <a:avLst/>
                    </a:prstGeom>
                    <a:noFill/>
                    <a:ln w="9525">
                      <a:noFill/>
                      <a:miter lim="800000"/>
                      <a:headEnd/>
                      <a:tailEnd/>
                    </a:ln>
                  </pic:spPr>
                </pic:pic>
              </a:graphicData>
            </a:graphic>
          </wp:inline>
        </w:drawing>
      </w:r>
    </w:p>
    <w:p w:rsidR="006503D1" w:rsidRPr="006503D1" w:rsidRDefault="006503D1" w:rsidP="006503D1">
      <w:pPr>
        <w:shd w:val="clear" w:color="auto" w:fill="F9F9F9"/>
        <w:spacing w:after="0" w:line="336" w:lineRule="atLeast"/>
        <w:ind w:left="480"/>
        <w:rPr>
          <w:rFonts w:ascii="Arial" w:eastAsia="Times New Roman" w:hAnsi="Arial" w:cs="Arial"/>
          <w:color w:val="000000"/>
          <w:sz w:val="23"/>
          <w:szCs w:val="23"/>
          <w:lang/>
        </w:rPr>
      </w:pPr>
      <w:r>
        <w:rPr>
          <w:rFonts w:ascii="Arial" w:eastAsia="Times New Roman" w:hAnsi="Arial" w:cs="Arial"/>
          <w:noProof/>
          <w:color w:val="002BB8"/>
          <w:sz w:val="23"/>
          <w:szCs w:val="23"/>
          <w:bdr w:val="none" w:sz="0" w:space="0" w:color="auto" w:frame="1"/>
        </w:rPr>
        <w:drawing>
          <wp:inline distT="0" distB="0" distL="0" distR="0">
            <wp:extent cx="142875" cy="104775"/>
            <wp:effectExtent l="19050" t="0" r="9525" b="0"/>
            <wp:docPr id="17" name="Imagen 17" descr="http://en.wikipedia.org/skins-1.5/common/images/magnify-clip.png">
              <a:hlinkClick xmlns:a="http://schemas.openxmlformats.org/drawingml/2006/main" r:id="rId43" tooltip="Enlar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en.wikipedia.org/skins-1.5/common/images/magnify-clip.png">
                      <a:hlinkClick r:id="rId43" tooltip="Enlarge"/>
                    </pic:cNvPr>
                    <pic:cNvPicPr>
                      <a:picLocks noChangeAspect="1" noChangeArrowheads="1"/>
                    </pic:cNvPicPr>
                  </pic:nvPicPr>
                  <pic:blipFill>
                    <a:blip r:embed="rId41"/>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6503D1" w:rsidRPr="006503D1" w:rsidRDefault="006503D1" w:rsidP="006503D1">
      <w:pPr>
        <w:shd w:val="clear" w:color="auto" w:fill="F9F9F9"/>
        <w:spacing w:after="120" w:line="336" w:lineRule="atLeast"/>
        <w:ind w:left="480"/>
        <w:rPr>
          <w:rFonts w:ascii="Arial" w:eastAsia="Times New Roman" w:hAnsi="Arial" w:cs="Arial"/>
          <w:color w:val="000000"/>
          <w:sz w:val="23"/>
          <w:szCs w:val="23"/>
          <w:lang/>
        </w:rPr>
      </w:pPr>
      <w:r w:rsidRPr="006503D1">
        <w:rPr>
          <w:rFonts w:ascii="Arial" w:eastAsia="Times New Roman" w:hAnsi="Arial" w:cs="Arial"/>
          <w:color w:val="000000"/>
          <w:sz w:val="23"/>
          <w:szCs w:val="23"/>
          <w:lang/>
        </w:rPr>
        <w:t>Pattern of absorption bands generated by various greenhouse gases and their impact on both solar radiation and upgoing thermal radiation from the Earth's surface. Note that a greater quantity of upgoing radiation is absorbed, which contributes to the greenhouse effect.</w:t>
      </w:r>
    </w:p>
    <w:p w:rsidR="006503D1" w:rsidRPr="006503D1" w:rsidRDefault="006503D1" w:rsidP="006503D1">
      <w:pPr>
        <w:shd w:val="clear" w:color="auto" w:fill="F8FCFF"/>
        <w:spacing w:before="96" w:after="120" w:line="360" w:lineRule="atLeast"/>
        <w:ind w:left="48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Earth receives energy from the Sun in the form of </w:t>
      </w:r>
      <w:hyperlink r:id="rId45" w:tooltip="Solar radiation" w:history="1">
        <w:r w:rsidRPr="006503D1">
          <w:rPr>
            <w:rFonts w:ascii="Arial" w:eastAsia="Times New Roman" w:hAnsi="Arial" w:cs="Arial"/>
            <w:color w:val="002BB8"/>
            <w:sz w:val="25"/>
            <w:lang/>
          </w:rPr>
          <w:t>radiation</w:t>
        </w:r>
      </w:hyperlink>
      <w:r w:rsidRPr="006503D1">
        <w:rPr>
          <w:rFonts w:ascii="Arial" w:eastAsia="Times New Roman" w:hAnsi="Arial" w:cs="Arial"/>
          <w:color w:val="000000"/>
          <w:sz w:val="25"/>
          <w:szCs w:val="25"/>
          <w:lang/>
        </w:rPr>
        <w:t xml:space="preserve">. Most of the energy is in visible wavelengths and in infrared wavelengths that are near the visible range (often called "near infrared"). The Earth </w:t>
      </w:r>
      <w:hyperlink r:id="rId46" w:tooltip="Albedo" w:history="1">
        <w:r w:rsidRPr="006503D1">
          <w:rPr>
            <w:rFonts w:ascii="Arial" w:eastAsia="Times New Roman" w:hAnsi="Arial" w:cs="Arial"/>
            <w:color w:val="002BB8"/>
            <w:sz w:val="25"/>
            <w:lang/>
          </w:rPr>
          <w:t>reflects</w:t>
        </w:r>
      </w:hyperlink>
      <w:r w:rsidRPr="006503D1">
        <w:rPr>
          <w:rFonts w:ascii="Arial" w:eastAsia="Times New Roman" w:hAnsi="Arial" w:cs="Arial"/>
          <w:color w:val="000000"/>
          <w:sz w:val="25"/>
          <w:szCs w:val="25"/>
          <w:lang/>
        </w:rPr>
        <w:t xml:space="preserve"> about 30% of the </w:t>
      </w:r>
      <w:r w:rsidRPr="006503D1">
        <w:rPr>
          <w:rFonts w:ascii="Arial" w:eastAsia="Times New Roman" w:hAnsi="Arial" w:cs="Arial"/>
          <w:color w:val="000000"/>
          <w:sz w:val="25"/>
          <w:szCs w:val="25"/>
          <w:lang/>
        </w:rPr>
        <w:lastRenderedPageBreak/>
        <w:t>incoming solar radiation. The remaining 70% is absorbed, warming the land, atmosphere and oceans.</w:t>
      </w:r>
    </w:p>
    <w:p w:rsidR="006503D1" w:rsidRPr="006503D1" w:rsidRDefault="006503D1" w:rsidP="006503D1">
      <w:pPr>
        <w:shd w:val="clear" w:color="auto" w:fill="F8FCFF"/>
        <w:spacing w:before="96" w:after="120" w:line="360" w:lineRule="atLeast"/>
        <w:ind w:left="48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For the Earth's temperature to be in </w:t>
      </w:r>
      <w:hyperlink r:id="rId47" w:tooltip="Steady state" w:history="1">
        <w:r w:rsidRPr="006503D1">
          <w:rPr>
            <w:rFonts w:ascii="Arial" w:eastAsia="Times New Roman" w:hAnsi="Arial" w:cs="Arial"/>
            <w:color w:val="002BB8"/>
            <w:sz w:val="25"/>
            <w:lang/>
          </w:rPr>
          <w:t>steady state</w:t>
        </w:r>
      </w:hyperlink>
      <w:r w:rsidRPr="006503D1">
        <w:rPr>
          <w:rFonts w:ascii="Arial" w:eastAsia="Times New Roman" w:hAnsi="Arial" w:cs="Arial"/>
          <w:color w:val="000000"/>
          <w:sz w:val="25"/>
          <w:szCs w:val="25"/>
          <w:lang/>
        </w:rPr>
        <w:t xml:space="preserve"> so that the Earth does not rapidly heat or cool, this absorbed </w:t>
      </w:r>
      <w:hyperlink r:id="rId48" w:tooltip="Solar radiation" w:history="1">
        <w:r w:rsidRPr="006503D1">
          <w:rPr>
            <w:rFonts w:ascii="Arial" w:eastAsia="Times New Roman" w:hAnsi="Arial" w:cs="Arial"/>
            <w:color w:val="002BB8"/>
            <w:sz w:val="25"/>
            <w:lang/>
          </w:rPr>
          <w:t>solar radiation</w:t>
        </w:r>
      </w:hyperlink>
      <w:r w:rsidRPr="006503D1">
        <w:rPr>
          <w:rFonts w:ascii="Arial" w:eastAsia="Times New Roman" w:hAnsi="Arial" w:cs="Arial"/>
          <w:color w:val="000000"/>
          <w:sz w:val="25"/>
          <w:szCs w:val="25"/>
          <w:lang/>
        </w:rPr>
        <w:t xml:space="preserve"> must be very closely balanced by energy radiated back to space in the </w:t>
      </w:r>
      <w:hyperlink r:id="rId49" w:tooltip="Infrared" w:history="1">
        <w:r w:rsidRPr="006503D1">
          <w:rPr>
            <w:rFonts w:ascii="Arial" w:eastAsia="Times New Roman" w:hAnsi="Arial" w:cs="Arial"/>
            <w:color w:val="002BB8"/>
            <w:sz w:val="25"/>
            <w:lang/>
          </w:rPr>
          <w:t>infrared</w:t>
        </w:r>
      </w:hyperlink>
      <w:r w:rsidRPr="006503D1">
        <w:rPr>
          <w:rFonts w:ascii="Arial" w:eastAsia="Times New Roman" w:hAnsi="Arial" w:cs="Arial"/>
          <w:color w:val="000000"/>
          <w:sz w:val="25"/>
          <w:szCs w:val="25"/>
          <w:lang/>
        </w:rPr>
        <w:t xml:space="preserve"> wavelengths. Since the intensity of infrared radiation </w:t>
      </w:r>
      <w:hyperlink r:id="rId50" w:tooltip="Stefan-Boltzmann Law" w:history="1">
        <w:r w:rsidRPr="006503D1">
          <w:rPr>
            <w:rFonts w:ascii="Arial" w:eastAsia="Times New Roman" w:hAnsi="Arial" w:cs="Arial"/>
            <w:color w:val="002BB8"/>
            <w:sz w:val="25"/>
            <w:lang/>
          </w:rPr>
          <w:t>increases with increasing temperature</w:t>
        </w:r>
      </w:hyperlink>
      <w:r w:rsidRPr="006503D1">
        <w:rPr>
          <w:rFonts w:ascii="Arial" w:eastAsia="Times New Roman" w:hAnsi="Arial" w:cs="Arial"/>
          <w:color w:val="000000"/>
          <w:sz w:val="25"/>
          <w:szCs w:val="25"/>
          <w:lang/>
        </w:rPr>
        <w:t xml:space="preserve">, one can think of the Earth's temperature as being determined by the infrared flux needed to balance the absorbed solar flux. The </w:t>
      </w:r>
      <w:hyperlink r:id="rId51" w:tooltip="Visible light" w:history="1">
        <w:r w:rsidRPr="006503D1">
          <w:rPr>
            <w:rFonts w:ascii="Arial" w:eastAsia="Times New Roman" w:hAnsi="Arial" w:cs="Arial"/>
            <w:color w:val="002BB8"/>
            <w:sz w:val="25"/>
            <w:lang/>
          </w:rPr>
          <w:t>visible</w:t>
        </w:r>
      </w:hyperlink>
      <w:r w:rsidRPr="006503D1">
        <w:rPr>
          <w:rFonts w:ascii="Arial" w:eastAsia="Times New Roman" w:hAnsi="Arial" w:cs="Arial"/>
          <w:color w:val="000000"/>
          <w:sz w:val="25"/>
          <w:szCs w:val="25"/>
          <w:lang/>
        </w:rPr>
        <w:t xml:space="preserve"> </w:t>
      </w:r>
      <w:hyperlink r:id="rId52" w:tooltip="Solar radiation" w:history="1">
        <w:r w:rsidRPr="006503D1">
          <w:rPr>
            <w:rFonts w:ascii="Arial" w:eastAsia="Times New Roman" w:hAnsi="Arial" w:cs="Arial"/>
            <w:color w:val="002BB8"/>
            <w:sz w:val="25"/>
            <w:lang/>
          </w:rPr>
          <w:t>solar radiation</w:t>
        </w:r>
      </w:hyperlink>
      <w:r w:rsidRPr="006503D1">
        <w:rPr>
          <w:rFonts w:ascii="Arial" w:eastAsia="Times New Roman" w:hAnsi="Arial" w:cs="Arial"/>
          <w:color w:val="000000"/>
          <w:sz w:val="25"/>
          <w:szCs w:val="25"/>
          <w:lang/>
        </w:rPr>
        <w:t xml:space="preserve"> mostly heats the surface, not the atmosphere, whereas most of the infrared radiation escaping to space is emitted from the upper atmosphere, not the surface. The infrared photons emitted by the surface are mostly absorbed in the atmosphere by greenhouse gases and clouds and do not escape directly to space.</w:t>
      </w:r>
    </w:p>
    <w:p w:rsidR="006503D1" w:rsidRPr="006503D1" w:rsidRDefault="006503D1" w:rsidP="006503D1">
      <w:pPr>
        <w:shd w:val="clear" w:color="auto" w:fill="F8FCFF"/>
        <w:spacing w:before="96" w:after="120" w:line="360" w:lineRule="atLeast"/>
        <w:ind w:left="48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reason this warms the surface is most easily understood by starting with a simplified model of a purely radiative greenhouse effect that ignores energy transfer in the atmosphere by </w:t>
      </w:r>
      <w:hyperlink r:id="rId53" w:tooltip="Convection" w:history="1">
        <w:r w:rsidRPr="006503D1">
          <w:rPr>
            <w:rFonts w:ascii="Arial" w:eastAsia="Times New Roman" w:hAnsi="Arial" w:cs="Arial"/>
            <w:color w:val="002BB8"/>
            <w:sz w:val="25"/>
            <w:lang/>
          </w:rPr>
          <w:t>convection</w:t>
        </w:r>
      </w:hyperlink>
      <w:r w:rsidRPr="006503D1">
        <w:rPr>
          <w:rFonts w:ascii="Arial" w:eastAsia="Times New Roman" w:hAnsi="Arial" w:cs="Arial"/>
          <w:color w:val="000000"/>
          <w:sz w:val="25"/>
          <w:szCs w:val="25"/>
          <w:lang/>
        </w:rPr>
        <w:t xml:space="preserve"> (sensible heat transport) and by the </w:t>
      </w:r>
      <w:hyperlink r:id="rId54" w:tooltip="Evaporation" w:history="1">
        <w:r w:rsidRPr="006503D1">
          <w:rPr>
            <w:rFonts w:ascii="Arial" w:eastAsia="Times New Roman" w:hAnsi="Arial" w:cs="Arial"/>
            <w:color w:val="002BB8"/>
            <w:sz w:val="25"/>
            <w:lang/>
          </w:rPr>
          <w:t>evaporation</w:t>
        </w:r>
      </w:hyperlink>
      <w:r w:rsidRPr="006503D1">
        <w:rPr>
          <w:rFonts w:ascii="Arial" w:eastAsia="Times New Roman" w:hAnsi="Arial" w:cs="Arial"/>
          <w:color w:val="000000"/>
          <w:sz w:val="25"/>
          <w:szCs w:val="25"/>
          <w:lang/>
        </w:rPr>
        <w:t xml:space="preserve"> and </w:t>
      </w:r>
      <w:hyperlink r:id="rId55" w:tooltip="Condensation" w:history="1">
        <w:r w:rsidRPr="006503D1">
          <w:rPr>
            <w:rFonts w:ascii="Arial" w:eastAsia="Times New Roman" w:hAnsi="Arial" w:cs="Arial"/>
            <w:color w:val="002BB8"/>
            <w:sz w:val="25"/>
            <w:lang/>
          </w:rPr>
          <w:t>condensation</w:t>
        </w:r>
      </w:hyperlink>
      <w:r w:rsidRPr="006503D1">
        <w:rPr>
          <w:rFonts w:ascii="Arial" w:eastAsia="Times New Roman" w:hAnsi="Arial" w:cs="Arial"/>
          <w:color w:val="000000"/>
          <w:sz w:val="25"/>
          <w:szCs w:val="25"/>
          <w:lang/>
        </w:rPr>
        <w:t xml:space="preserve"> of </w:t>
      </w:r>
      <w:hyperlink r:id="rId56" w:tooltip="Water vapor" w:history="1">
        <w:r w:rsidRPr="006503D1">
          <w:rPr>
            <w:rFonts w:ascii="Arial" w:eastAsia="Times New Roman" w:hAnsi="Arial" w:cs="Arial"/>
            <w:color w:val="002BB8"/>
            <w:sz w:val="25"/>
            <w:lang/>
          </w:rPr>
          <w:t>water vapor</w:t>
        </w:r>
      </w:hyperlink>
      <w:r w:rsidRPr="006503D1">
        <w:rPr>
          <w:rFonts w:ascii="Arial" w:eastAsia="Times New Roman" w:hAnsi="Arial" w:cs="Arial"/>
          <w:color w:val="000000"/>
          <w:sz w:val="25"/>
          <w:szCs w:val="25"/>
          <w:lang/>
        </w:rPr>
        <w:t xml:space="preserve"> (</w:t>
      </w:r>
      <w:hyperlink r:id="rId57" w:tooltip="Latent heat" w:history="1">
        <w:r w:rsidRPr="006503D1">
          <w:rPr>
            <w:rFonts w:ascii="Arial" w:eastAsia="Times New Roman" w:hAnsi="Arial" w:cs="Arial"/>
            <w:color w:val="002BB8"/>
            <w:sz w:val="25"/>
            <w:lang/>
          </w:rPr>
          <w:t>latent heat</w:t>
        </w:r>
      </w:hyperlink>
      <w:r w:rsidRPr="006503D1">
        <w:rPr>
          <w:rFonts w:ascii="Arial" w:eastAsia="Times New Roman" w:hAnsi="Arial" w:cs="Arial"/>
          <w:color w:val="000000"/>
          <w:sz w:val="25"/>
          <w:szCs w:val="25"/>
          <w:lang/>
        </w:rPr>
        <w:t xml:space="preserve"> transport). In this purely radiative case, one can think of the atmosphere as emitting infrared radiation both upwards and downwards. The upward infrared flux emitted by the surface must balance not only the absorbed solar flux but also this downward infrared flux emitted by the atmosphere. The surface temperature will rise until it generates thermal radiation equivalent to the sum of the incoming solar and infrared radiation.</w:t>
      </w:r>
    </w:p>
    <w:p w:rsidR="006503D1" w:rsidRPr="006503D1" w:rsidRDefault="006503D1" w:rsidP="006503D1">
      <w:pPr>
        <w:shd w:val="clear" w:color="auto" w:fill="F8FCFF"/>
        <w:spacing w:before="96" w:after="120" w:line="360" w:lineRule="atLeast"/>
        <w:ind w:left="48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A more realistic picture taking into account the convective and latent heat fluxes is somewhat more complex. But the following simple model captures the essence. The starting point is to note that the opacity of the atmosphere to infrared radiation determines the height in the atmosphere from which most of the photons are emitted into space. If the atmosphere is more opaque, the typical photon escaping to space will be emitted from higher in the atmosphere, because one then has to go to higher altitudes to </w:t>
      </w:r>
      <w:r w:rsidRPr="006503D1">
        <w:rPr>
          <w:rFonts w:ascii="Arial" w:eastAsia="Times New Roman" w:hAnsi="Arial" w:cs="Arial"/>
          <w:i/>
          <w:iCs/>
          <w:color w:val="000000"/>
          <w:sz w:val="25"/>
          <w:szCs w:val="25"/>
          <w:lang/>
        </w:rPr>
        <w:t>see</w:t>
      </w:r>
      <w:r w:rsidRPr="006503D1">
        <w:rPr>
          <w:rFonts w:ascii="Arial" w:eastAsia="Times New Roman" w:hAnsi="Arial" w:cs="Arial"/>
          <w:color w:val="000000"/>
          <w:sz w:val="25"/>
          <w:szCs w:val="25"/>
          <w:lang/>
        </w:rPr>
        <w:t xml:space="preserve"> out to space in the infrared. Since the emission of infrared radiation is a function of temperature, it is the temperature of the atmosphere at this emission level that is effectively determined by the requirement that the emitted flux balance the absorbed solar flux.</w:t>
      </w:r>
    </w:p>
    <w:p w:rsidR="006503D1" w:rsidRPr="006503D1" w:rsidRDefault="006503D1" w:rsidP="006503D1">
      <w:pPr>
        <w:shd w:val="clear" w:color="auto" w:fill="F8FCFF"/>
        <w:spacing w:before="96" w:after="120" w:line="360" w:lineRule="atLeast"/>
        <w:ind w:left="480"/>
        <w:rPr>
          <w:rFonts w:ascii="Arial" w:eastAsia="Times New Roman" w:hAnsi="Arial" w:cs="Arial"/>
          <w:color w:val="000000"/>
          <w:sz w:val="25"/>
          <w:szCs w:val="25"/>
          <w:lang/>
        </w:rPr>
      </w:pPr>
      <w:r w:rsidRPr="006503D1">
        <w:rPr>
          <w:rFonts w:ascii="Arial" w:eastAsia="Times New Roman" w:hAnsi="Arial" w:cs="Arial"/>
          <w:color w:val="000000"/>
          <w:sz w:val="25"/>
          <w:szCs w:val="25"/>
          <w:lang/>
        </w:rPr>
        <w:lastRenderedPageBreak/>
        <w:t xml:space="preserve">But the temperature of the atmosphere generally decreases with height above the surface, at a rate of roughly 6.5 °C per kilometer on average, until one reaches the </w:t>
      </w:r>
      <w:hyperlink r:id="rId58" w:tooltip="Stratosphere" w:history="1">
        <w:r w:rsidRPr="006503D1">
          <w:rPr>
            <w:rFonts w:ascii="Arial" w:eastAsia="Times New Roman" w:hAnsi="Arial" w:cs="Arial"/>
            <w:color w:val="002BB8"/>
            <w:sz w:val="25"/>
            <w:lang/>
          </w:rPr>
          <w:t>stratosphere</w:t>
        </w:r>
      </w:hyperlink>
      <w:r w:rsidRPr="006503D1">
        <w:rPr>
          <w:rFonts w:ascii="Arial" w:eastAsia="Times New Roman" w:hAnsi="Arial" w:cs="Arial"/>
          <w:color w:val="000000"/>
          <w:sz w:val="25"/>
          <w:szCs w:val="25"/>
          <w:lang/>
        </w:rPr>
        <w:t xml:space="preserve"> 10-15 km above the surface. (Most infrared photons escaping to space are emitted by the </w:t>
      </w:r>
      <w:hyperlink r:id="rId59" w:tooltip="Troposphere" w:history="1">
        <w:r w:rsidRPr="006503D1">
          <w:rPr>
            <w:rFonts w:ascii="Arial" w:eastAsia="Times New Roman" w:hAnsi="Arial" w:cs="Arial"/>
            <w:color w:val="002BB8"/>
            <w:sz w:val="25"/>
            <w:lang/>
          </w:rPr>
          <w:t>troposphere</w:t>
        </w:r>
      </w:hyperlink>
      <w:r w:rsidRPr="006503D1">
        <w:rPr>
          <w:rFonts w:ascii="Arial" w:eastAsia="Times New Roman" w:hAnsi="Arial" w:cs="Arial"/>
          <w:color w:val="000000"/>
          <w:sz w:val="25"/>
          <w:szCs w:val="25"/>
          <w:lang/>
        </w:rPr>
        <w:t xml:space="preserve">, the region bounded by the surface and the stratosphere, so we can ignore the stratosphere in this simple picture.) A very simple model, but one that proves to be remarkably useful, involves the assumption that this temperature profile is simply fixed, by the non-radiative energy fluxes. Given the temperature at the emission level of the infrared flux escaping to space, one then computes the surface temperature by increasing temperature at the rate of 6.5 °C per kilometer, the environmental </w:t>
      </w:r>
      <w:hyperlink r:id="rId60" w:tooltip="Lapse rate" w:history="1">
        <w:r w:rsidRPr="006503D1">
          <w:rPr>
            <w:rFonts w:ascii="Arial" w:eastAsia="Times New Roman" w:hAnsi="Arial" w:cs="Arial"/>
            <w:color w:val="002BB8"/>
            <w:sz w:val="25"/>
            <w:lang/>
          </w:rPr>
          <w:t>lapse rate</w:t>
        </w:r>
      </w:hyperlink>
      <w:r w:rsidRPr="006503D1">
        <w:rPr>
          <w:rFonts w:ascii="Arial" w:eastAsia="Times New Roman" w:hAnsi="Arial" w:cs="Arial"/>
          <w:color w:val="000000"/>
          <w:sz w:val="25"/>
          <w:szCs w:val="25"/>
          <w:lang/>
        </w:rPr>
        <w:t xml:space="preserve">, until one reaches the surface. The more opaque the atmosphere, and the higher the emission level of the escaping infrared radiation, the warmer the surface, since one then needs to follow this lapse rate over a larger distance in the vertical. While less intuitive than the purely radiative greenhouse effect, this less familiar </w:t>
      </w:r>
      <w:r w:rsidRPr="006503D1">
        <w:rPr>
          <w:rFonts w:ascii="Arial" w:eastAsia="Times New Roman" w:hAnsi="Arial" w:cs="Arial"/>
          <w:i/>
          <w:iCs/>
          <w:color w:val="000000"/>
          <w:sz w:val="25"/>
          <w:szCs w:val="25"/>
          <w:lang/>
        </w:rPr>
        <w:t>radiative-convective</w:t>
      </w:r>
      <w:r w:rsidRPr="006503D1">
        <w:rPr>
          <w:rFonts w:ascii="Arial" w:eastAsia="Times New Roman" w:hAnsi="Arial" w:cs="Arial"/>
          <w:color w:val="000000"/>
          <w:sz w:val="25"/>
          <w:szCs w:val="25"/>
          <w:lang/>
        </w:rPr>
        <w:t xml:space="preserve"> picture is the starting point for most discussions of the greenhouse effect in the </w:t>
      </w:r>
      <w:hyperlink r:id="rId61" w:tooltip="Climate model" w:history="1">
        <w:r w:rsidRPr="006503D1">
          <w:rPr>
            <w:rFonts w:ascii="Arial" w:eastAsia="Times New Roman" w:hAnsi="Arial" w:cs="Arial"/>
            <w:color w:val="002BB8"/>
            <w:sz w:val="25"/>
            <w:lang/>
          </w:rPr>
          <w:t>climate modeling</w:t>
        </w:r>
      </w:hyperlink>
      <w:r w:rsidRPr="006503D1">
        <w:rPr>
          <w:rFonts w:ascii="Arial" w:eastAsia="Times New Roman" w:hAnsi="Arial" w:cs="Arial"/>
          <w:color w:val="000000"/>
          <w:sz w:val="25"/>
          <w:szCs w:val="25"/>
          <w:lang/>
        </w:rPr>
        <w:t xml:space="preserve"> literature.</w:t>
      </w:r>
    </w:p>
    <w:p w:rsidR="006503D1" w:rsidRPr="006503D1" w:rsidRDefault="006503D1" w:rsidP="006503D1">
      <w:pPr>
        <w:shd w:val="clear" w:color="auto" w:fill="F8FCFF"/>
        <w:spacing w:before="96" w:after="120" w:line="360" w:lineRule="atLeast"/>
        <w:ind w:left="48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term "greenhouse effect" is a source of confusion in that actual greenhouses do not warm by this mechanism (see section </w:t>
      </w:r>
      <w:hyperlink r:id="rId62" w:anchor="Real_greenhouses" w:tooltip="Greenhouse effect" w:history="1">
        <w:r w:rsidRPr="006503D1">
          <w:rPr>
            <w:rFonts w:ascii="Arial" w:eastAsia="Times New Roman" w:hAnsi="Arial" w:cs="Arial"/>
            <w:i/>
            <w:iCs/>
            <w:color w:val="002BB8"/>
            <w:sz w:val="25"/>
            <w:lang/>
          </w:rPr>
          <w:t>Real greenhouses</w:t>
        </w:r>
      </w:hyperlink>
      <w:r w:rsidRPr="006503D1">
        <w:rPr>
          <w:rFonts w:ascii="Arial" w:eastAsia="Times New Roman" w:hAnsi="Arial" w:cs="Arial"/>
          <w:i/>
          <w:iCs/>
          <w:color w:val="000000"/>
          <w:sz w:val="25"/>
          <w:szCs w:val="25"/>
          <w:lang/>
        </w:rPr>
        <w:t>)</w:t>
      </w:r>
      <w:r w:rsidRPr="006503D1">
        <w:rPr>
          <w:rFonts w:ascii="Arial" w:eastAsia="Times New Roman" w:hAnsi="Arial" w:cs="Arial"/>
          <w:color w:val="000000"/>
          <w:sz w:val="25"/>
          <w:szCs w:val="25"/>
          <w:lang/>
        </w:rPr>
        <w:t>. Popular discussions often imply incorrectly that they do; this error is sometimes made even in materials from scientific or governmental agencies (e.g., the U.S. Environmental Protection Agency</w:t>
      </w:r>
      <w:hyperlink r:id="rId63" w:anchor="cite_note-2" w:tooltip="" w:history="1">
        <w:r w:rsidRPr="006503D1">
          <w:rPr>
            <w:rFonts w:ascii="Arial" w:eastAsia="Times New Roman" w:hAnsi="Arial" w:cs="Arial"/>
            <w:color w:val="002BB8"/>
            <w:sz w:val="25"/>
            <w:vertAlign w:val="superscript"/>
            <w:lang/>
          </w:rPr>
          <w:t>[3]</w:t>
        </w:r>
      </w:hyperlink>
      <w:r w:rsidRPr="006503D1">
        <w:rPr>
          <w:rFonts w:ascii="Arial" w:eastAsia="Times New Roman" w:hAnsi="Arial" w:cs="Arial"/>
          <w:color w:val="000000"/>
          <w:sz w:val="25"/>
          <w:szCs w:val="25"/>
          <w:lang/>
        </w:rPr>
        <w:t>).</w:t>
      </w:r>
    </w:p>
    <w:p w:rsidR="006503D1" w:rsidRPr="006503D1" w:rsidRDefault="006503D1" w:rsidP="006503D1">
      <w:pPr>
        <w:pBdr>
          <w:bottom w:val="single" w:sz="6" w:space="2" w:color="AAAAAA"/>
        </w:pBdr>
        <w:shd w:val="clear" w:color="auto" w:fill="F8FCFF"/>
        <w:spacing w:after="144" w:line="360" w:lineRule="atLeast"/>
        <w:ind w:left="480"/>
        <w:outlineLvl w:val="2"/>
        <w:rPr>
          <w:rFonts w:ascii="Arial" w:eastAsia="Times New Roman" w:hAnsi="Arial" w:cs="Arial"/>
          <w:color w:val="000000"/>
          <w:sz w:val="38"/>
          <w:szCs w:val="38"/>
          <w:lang/>
        </w:rPr>
      </w:pPr>
      <w:bookmarkStart w:id="1" w:name="Greenhouse_gases"/>
      <w:bookmarkEnd w:id="1"/>
      <w:r w:rsidRPr="006503D1">
        <w:rPr>
          <w:rFonts w:ascii="Arial" w:eastAsia="Times New Roman" w:hAnsi="Arial" w:cs="Arial"/>
          <w:color w:val="000000"/>
          <w:sz w:val="38"/>
          <w:lang/>
        </w:rPr>
        <w:t>Greenhouse gases</w:t>
      </w:r>
    </w:p>
    <w:p w:rsidR="006503D1" w:rsidRPr="006503D1" w:rsidRDefault="006503D1" w:rsidP="006503D1">
      <w:pPr>
        <w:shd w:val="clear" w:color="auto" w:fill="F8FCFF"/>
        <w:spacing w:after="24" w:line="360" w:lineRule="atLeast"/>
        <w:ind w:left="720"/>
        <w:rPr>
          <w:rFonts w:ascii="Arial" w:eastAsia="Times New Roman" w:hAnsi="Arial" w:cs="Arial"/>
          <w:color w:val="000000"/>
          <w:sz w:val="25"/>
          <w:szCs w:val="25"/>
          <w:lang/>
        </w:rPr>
      </w:pPr>
      <w:r w:rsidRPr="006503D1">
        <w:rPr>
          <w:rFonts w:ascii="Arial" w:eastAsia="Times New Roman" w:hAnsi="Arial" w:cs="Arial"/>
          <w:i/>
          <w:iCs/>
          <w:color w:val="000000"/>
          <w:sz w:val="25"/>
          <w:szCs w:val="25"/>
          <w:lang/>
        </w:rPr>
        <w:t xml:space="preserve">Main article: </w:t>
      </w:r>
      <w:hyperlink r:id="rId64" w:tooltip="Greenhouse gas" w:history="1">
        <w:r w:rsidRPr="006503D1">
          <w:rPr>
            <w:rFonts w:ascii="Arial" w:eastAsia="Times New Roman" w:hAnsi="Arial" w:cs="Arial"/>
            <w:i/>
            <w:iCs/>
            <w:color w:val="002BB8"/>
            <w:sz w:val="25"/>
            <w:lang/>
          </w:rPr>
          <w:t>Greenhouse gas</w:t>
        </w:r>
      </w:hyperlink>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hyperlink r:id="rId65" w:tooltip="Quantum mechanics" w:history="1">
        <w:r w:rsidRPr="006503D1">
          <w:rPr>
            <w:rFonts w:ascii="Arial" w:eastAsia="Times New Roman" w:hAnsi="Arial" w:cs="Arial"/>
            <w:color w:val="002BB8"/>
            <w:sz w:val="25"/>
            <w:lang/>
          </w:rPr>
          <w:t>Quantum mechanics</w:t>
        </w:r>
      </w:hyperlink>
      <w:r w:rsidRPr="006503D1">
        <w:rPr>
          <w:rFonts w:ascii="Arial" w:eastAsia="Times New Roman" w:hAnsi="Arial" w:cs="Arial"/>
          <w:color w:val="000000"/>
          <w:sz w:val="25"/>
          <w:szCs w:val="25"/>
          <w:lang/>
        </w:rPr>
        <w:t xml:space="preserve"> provides the basis for computing the interactions between </w:t>
      </w:r>
      <w:hyperlink r:id="rId66" w:tooltip="Molecule" w:history="1">
        <w:r w:rsidRPr="006503D1">
          <w:rPr>
            <w:rFonts w:ascii="Arial" w:eastAsia="Times New Roman" w:hAnsi="Arial" w:cs="Arial"/>
            <w:color w:val="002BB8"/>
            <w:sz w:val="25"/>
            <w:lang/>
          </w:rPr>
          <w:t>molecules</w:t>
        </w:r>
      </w:hyperlink>
      <w:r w:rsidRPr="006503D1">
        <w:rPr>
          <w:rFonts w:ascii="Arial" w:eastAsia="Times New Roman" w:hAnsi="Arial" w:cs="Arial"/>
          <w:color w:val="000000"/>
          <w:sz w:val="25"/>
          <w:szCs w:val="25"/>
          <w:lang/>
        </w:rPr>
        <w:t xml:space="preserve"> and radiation. Most of this interaction occurs when the </w:t>
      </w:r>
      <w:hyperlink r:id="rId67" w:tooltip="Frequency" w:history="1">
        <w:r w:rsidRPr="006503D1">
          <w:rPr>
            <w:rFonts w:ascii="Arial" w:eastAsia="Times New Roman" w:hAnsi="Arial" w:cs="Arial"/>
            <w:color w:val="002BB8"/>
            <w:sz w:val="25"/>
            <w:lang/>
          </w:rPr>
          <w:t>frequency</w:t>
        </w:r>
      </w:hyperlink>
      <w:r w:rsidRPr="006503D1">
        <w:rPr>
          <w:rFonts w:ascii="Arial" w:eastAsia="Times New Roman" w:hAnsi="Arial" w:cs="Arial"/>
          <w:color w:val="000000"/>
          <w:sz w:val="25"/>
          <w:szCs w:val="25"/>
          <w:lang/>
        </w:rPr>
        <w:t xml:space="preserve"> of the radiation closely matches that of the </w:t>
      </w:r>
      <w:hyperlink r:id="rId68" w:tooltip="Spectral line" w:history="1">
        <w:r w:rsidRPr="006503D1">
          <w:rPr>
            <w:rFonts w:ascii="Arial" w:eastAsia="Times New Roman" w:hAnsi="Arial" w:cs="Arial"/>
            <w:color w:val="002BB8"/>
            <w:sz w:val="25"/>
            <w:lang/>
          </w:rPr>
          <w:t>spectral lines</w:t>
        </w:r>
      </w:hyperlink>
      <w:r w:rsidRPr="006503D1">
        <w:rPr>
          <w:rFonts w:ascii="Arial" w:eastAsia="Times New Roman" w:hAnsi="Arial" w:cs="Arial"/>
          <w:color w:val="000000"/>
          <w:sz w:val="25"/>
          <w:szCs w:val="25"/>
          <w:lang/>
        </w:rPr>
        <w:t xml:space="preserve"> of the molecule, determined by the quantization of the modes of vibration and rotation of the molecule. (The electronic excitations are generally not relevant for infrared radiation, as they require energy larger than that in an infrared photon.)</w:t>
      </w:r>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width of a spectral line is an important element in understanding its importance for the absorption of radiation. In the Earth’s atmosphere these spectral widths are primarily determined by “pressure broadening”, which is </w:t>
      </w:r>
      <w:r w:rsidRPr="006503D1">
        <w:rPr>
          <w:rFonts w:ascii="Arial" w:eastAsia="Times New Roman" w:hAnsi="Arial" w:cs="Arial"/>
          <w:color w:val="000000"/>
          <w:sz w:val="25"/>
          <w:szCs w:val="25"/>
          <w:lang/>
        </w:rPr>
        <w:lastRenderedPageBreak/>
        <w:t xml:space="preserve">the distortion of the spectrum due to the collision with another molecule. Most of the infrared absorption in the atmosphere can be thought of as occurring while two molecules are colliding. The absorption due to a photon interacting with a lone molecule is relatively small. This three-body aspect of the problem, one photon and two molecules, makes direct quantum mechanical computation for molecules of interest more challenging. Careful laboratory </w:t>
      </w:r>
      <w:hyperlink r:id="rId69" w:tooltip="Spectroscopy" w:history="1">
        <w:r w:rsidRPr="006503D1">
          <w:rPr>
            <w:rFonts w:ascii="Arial" w:eastAsia="Times New Roman" w:hAnsi="Arial" w:cs="Arial"/>
            <w:color w:val="002BB8"/>
            <w:sz w:val="25"/>
            <w:lang/>
          </w:rPr>
          <w:t>spectroscopic measurements</w:t>
        </w:r>
      </w:hyperlink>
      <w:r w:rsidRPr="006503D1">
        <w:rPr>
          <w:rFonts w:ascii="Arial" w:eastAsia="Times New Roman" w:hAnsi="Arial" w:cs="Arial"/>
          <w:color w:val="000000"/>
          <w:sz w:val="25"/>
          <w:szCs w:val="25"/>
          <w:lang/>
        </w:rPr>
        <w:t xml:space="preserve">, rather than </w:t>
      </w:r>
      <w:r w:rsidRPr="006503D1">
        <w:rPr>
          <w:rFonts w:ascii="Arial" w:eastAsia="Times New Roman" w:hAnsi="Arial" w:cs="Arial"/>
          <w:i/>
          <w:iCs/>
          <w:color w:val="000000"/>
          <w:sz w:val="25"/>
          <w:szCs w:val="25"/>
          <w:lang/>
        </w:rPr>
        <w:t>ab initio</w:t>
      </w:r>
      <w:r w:rsidRPr="006503D1">
        <w:rPr>
          <w:rFonts w:ascii="Arial" w:eastAsia="Times New Roman" w:hAnsi="Arial" w:cs="Arial"/>
          <w:color w:val="000000"/>
          <w:sz w:val="25"/>
          <w:szCs w:val="25"/>
          <w:lang/>
        </w:rPr>
        <w:t xml:space="preserve"> quantum mechanical computations, provide the basis for most of the radiative transfer calculations used in studies of the atmosphere.</w:t>
      </w:r>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The molecules/atoms that constitute the bulk of the atmosphere: </w:t>
      </w:r>
      <w:hyperlink r:id="rId70" w:tooltip="Oxygen" w:history="1">
        <w:r w:rsidRPr="006503D1">
          <w:rPr>
            <w:rFonts w:ascii="Arial" w:eastAsia="Times New Roman" w:hAnsi="Arial" w:cs="Arial"/>
            <w:color w:val="002BB8"/>
            <w:sz w:val="25"/>
            <w:lang/>
          </w:rPr>
          <w:t>oxygen</w:t>
        </w:r>
      </w:hyperlink>
      <w:r w:rsidRPr="006503D1">
        <w:rPr>
          <w:rFonts w:ascii="Arial" w:eastAsia="Times New Roman" w:hAnsi="Arial" w:cs="Arial"/>
          <w:color w:val="000000"/>
          <w:sz w:val="25"/>
          <w:szCs w:val="25"/>
          <w:lang/>
        </w:rPr>
        <w:t xml:space="preserve"> (O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w:t>
      </w:r>
      <w:hyperlink r:id="rId71" w:tooltip="Nitrogen" w:history="1">
        <w:r w:rsidRPr="006503D1">
          <w:rPr>
            <w:rFonts w:ascii="Arial" w:eastAsia="Times New Roman" w:hAnsi="Arial" w:cs="Arial"/>
            <w:color w:val="002BB8"/>
            <w:sz w:val="25"/>
            <w:lang/>
          </w:rPr>
          <w:t>nitrogen</w:t>
        </w:r>
      </w:hyperlink>
      <w:r w:rsidRPr="006503D1">
        <w:rPr>
          <w:rFonts w:ascii="Arial" w:eastAsia="Times New Roman" w:hAnsi="Arial" w:cs="Arial"/>
          <w:color w:val="000000"/>
          <w:sz w:val="25"/>
          <w:szCs w:val="25"/>
          <w:lang/>
        </w:rPr>
        <w:t xml:space="preserve"> (N</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and </w:t>
      </w:r>
      <w:hyperlink r:id="rId72" w:tooltip="Argon" w:history="1">
        <w:r w:rsidRPr="006503D1">
          <w:rPr>
            <w:rFonts w:ascii="Arial" w:eastAsia="Times New Roman" w:hAnsi="Arial" w:cs="Arial"/>
            <w:color w:val="002BB8"/>
            <w:sz w:val="25"/>
            <w:lang/>
          </w:rPr>
          <w:t>argon</w:t>
        </w:r>
      </w:hyperlink>
      <w:r w:rsidRPr="006503D1">
        <w:rPr>
          <w:rFonts w:ascii="Arial" w:eastAsia="Times New Roman" w:hAnsi="Arial" w:cs="Arial"/>
          <w:color w:val="000000"/>
          <w:sz w:val="25"/>
          <w:szCs w:val="25"/>
          <w:lang/>
        </w:rPr>
        <w:t xml:space="preserve"> (Ar); do not interact with infrared radiation significantly. While the oxygen and nitrogen molecules can vibrate, because of their symmetry these vibrations do not create any transient charge separation. Without such a transient </w:t>
      </w:r>
      <w:hyperlink r:id="rId73" w:tooltip="Dipole" w:history="1">
        <w:r w:rsidRPr="006503D1">
          <w:rPr>
            <w:rFonts w:ascii="Arial" w:eastAsia="Times New Roman" w:hAnsi="Arial" w:cs="Arial"/>
            <w:color w:val="002BB8"/>
            <w:sz w:val="25"/>
            <w:lang/>
          </w:rPr>
          <w:t>dipole</w:t>
        </w:r>
      </w:hyperlink>
      <w:r w:rsidRPr="006503D1">
        <w:rPr>
          <w:rFonts w:ascii="Arial" w:eastAsia="Times New Roman" w:hAnsi="Arial" w:cs="Arial"/>
          <w:color w:val="000000"/>
          <w:sz w:val="25"/>
          <w:szCs w:val="25"/>
          <w:lang/>
        </w:rPr>
        <w:t xml:space="preserve"> moment, they can neither absorb nor emit infrared radiation. In the Earth’s atmosphere, the dominant infrared absorbing gases are </w:t>
      </w:r>
      <w:hyperlink r:id="rId74" w:tooltip="Water vapor" w:history="1">
        <w:r w:rsidRPr="006503D1">
          <w:rPr>
            <w:rFonts w:ascii="Arial" w:eastAsia="Times New Roman" w:hAnsi="Arial" w:cs="Arial"/>
            <w:color w:val="002BB8"/>
            <w:sz w:val="25"/>
            <w:lang/>
          </w:rPr>
          <w:t>water vapor</w:t>
        </w:r>
      </w:hyperlink>
      <w:r w:rsidRPr="006503D1">
        <w:rPr>
          <w:rFonts w:ascii="Arial" w:eastAsia="Times New Roman" w:hAnsi="Arial" w:cs="Arial"/>
          <w:color w:val="000000"/>
          <w:sz w:val="25"/>
          <w:szCs w:val="25"/>
          <w:lang/>
        </w:rPr>
        <w:t xml:space="preserve">, </w:t>
      </w:r>
      <w:hyperlink r:id="rId75" w:tooltip="Carbon dioxide" w:history="1">
        <w:r w:rsidRPr="006503D1">
          <w:rPr>
            <w:rFonts w:ascii="Arial" w:eastAsia="Times New Roman" w:hAnsi="Arial" w:cs="Arial"/>
            <w:color w:val="002BB8"/>
            <w:sz w:val="25"/>
            <w:lang/>
          </w:rPr>
          <w:t>carbon dioxide</w:t>
        </w:r>
      </w:hyperlink>
      <w:r w:rsidRPr="006503D1">
        <w:rPr>
          <w:rFonts w:ascii="Arial" w:eastAsia="Times New Roman" w:hAnsi="Arial" w:cs="Arial"/>
          <w:color w:val="000000"/>
          <w:sz w:val="25"/>
          <w:szCs w:val="25"/>
          <w:lang/>
        </w:rPr>
        <w:t xml:space="preserve">, and </w:t>
      </w:r>
      <w:hyperlink r:id="rId76" w:tooltip="Ozone" w:history="1">
        <w:r w:rsidRPr="006503D1">
          <w:rPr>
            <w:rFonts w:ascii="Arial" w:eastAsia="Times New Roman" w:hAnsi="Arial" w:cs="Arial"/>
            <w:color w:val="002BB8"/>
            <w:sz w:val="25"/>
            <w:lang/>
          </w:rPr>
          <w:t>ozone</w:t>
        </w:r>
      </w:hyperlink>
      <w:r w:rsidRPr="006503D1">
        <w:rPr>
          <w:rFonts w:ascii="Arial" w:eastAsia="Times New Roman" w:hAnsi="Arial" w:cs="Arial"/>
          <w:color w:val="000000"/>
          <w:sz w:val="25"/>
          <w:szCs w:val="25"/>
          <w:lang/>
        </w:rPr>
        <w:t xml:space="preserve"> (O</w:t>
      </w:r>
      <w:r w:rsidRPr="006503D1">
        <w:rPr>
          <w:rFonts w:ascii="Arial" w:eastAsia="Times New Roman" w:hAnsi="Arial" w:cs="Arial"/>
          <w:color w:val="000000"/>
          <w:sz w:val="25"/>
          <w:szCs w:val="25"/>
          <w:vertAlign w:val="subscript"/>
          <w:lang/>
        </w:rPr>
        <w:t>3</w:t>
      </w:r>
      <w:r w:rsidRPr="006503D1">
        <w:rPr>
          <w:rFonts w:ascii="Arial" w:eastAsia="Times New Roman" w:hAnsi="Arial" w:cs="Arial"/>
          <w:color w:val="000000"/>
          <w:sz w:val="25"/>
          <w:szCs w:val="25"/>
          <w:lang/>
        </w:rPr>
        <w:t>). The same molecules are also the dominant infrared emitting molecules.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and O</w:t>
      </w:r>
      <w:r w:rsidRPr="006503D1">
        <w:rPr>
          <w:rFonts w:ascii="Arial" w:eastAsia="Times New Roman" w:hAnsi="Arial" w:cs="Arial"/>
          <w:color w:val="000000"/>
          <w:sz w:val="25"/>
          <w:szCs w:val="25"/>
          <w:vertAlign w:val="subscript"/>
          <w:lang/>
        </w:rPr>
        <w:t>3</w:t>
      </w:r>
      <w:r w:rsidRPr="006503D1">
        <w:rPr>
          <w:rFonts w:ascii="Arial" w:eastAsia="Times New Roman" w:hAnsi="Arial" w:cs="Arial"/>
          <w:color w:val="000000"/>
          <w:sz w:val="25"/>
          <w:szCs w:val="25"/>
          <w:lang/>
        </w:rPr>
        <w:t xml:space="preserve"> have "floppy" vibration motions whose quantum states can be excited by collisions at energies encountered in the atmosphere. For example, carbon dioxide is a linear molecule, but it has an important vibrational mode in which the molecule bends with the carbon in the middle moving one way and the oxygens on the ends moving the other way, creating some charge separation, a </w:t>
      </w:r>
      <w:hyperlink r:id="rId77" w:tooltip="Dipole moment" w:history="1">
        <w:r w:rsidRPr="006503D1">
          <w:rPr>
            <w:rFonts w:ascii="Arial" w:eastAsia="Times New Roman" w:hAnsi="Arial" w:cs="Arial"/>
            <w:color w:val="002BB8"/>
            <w:sz w:val="25"/>
            <w:lang/>
          </w:rPr>
          <w:t>dipole moment</w:t>
        </w:r>
      </w:hyperlink>
      <w:r w:rsidRPr="006503D1">
        <w:rPr>
          <w:rFonts w:ascii="Arial" w:eastAsia="Times New Roman" w:hAnsi="Arial" w:cs="Arial"/>
          <w:color w:val="000000"/>
          <w:sz w:val="25"/>
          <w:szCs w:val="25"/>
          <w:lang/>
        </w:rPr>
        <w:t>, thus carbon dioxide molecules can absorb IR radiation. Collisions will immediately transfer this energy to heating the surrounding gas. On the other hand, other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molecules will be vibrationally excited by collisions. Roughly 5% of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molecules are vibrationally excited at room temperature and it is this 5% that radiates. A substantial part of the greenhouse effect due to carbon dioxide exists because this vibration is easily excited by infrared radiation.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has two other vibrational modes. The symmetric stretch does not radiate, and the asymmetric stretch is at too high a frequency to be effectively excited by atmospheric temperature collisions, although it does contribute to absorption of IR radiation. The vibrational modes of water are at too high energies to effectively radiate, but do absorb higher frequency IR radiation. Water vapor has a bent shape. It has a permanent dipole </w:t>
      </w:r>
      <w:r w:rsidRPr="006503D1">
        <w:rPr>
          <w:rFonts w:ascii="Arial" w:eastAsia="Times New Roman" w:hAnsi="Arial" w:cs="Arial"/>
          <w:color w:val="000000"/>
          <w:sz w:val="25"/>
          <w:szCs w:val="25"/>
          <w:lang/>
        </w:rPr>
        <w:lastRenderedPageBreak/>
        <w:t xml:space="preserve">moment (the O atom end is electron rich, and the H atoms electron poor) which means that IR light can be emitted and absorbed during rotational transitions, and these transitions can also be produced by collisional energy transfer. Clouds are also very important infrared absorbers. Therefore, water has multiple effects on infrared radiation, through its vapor phase and through its condensed phases. Other absorbers of significance include </w:t>
      </w:r>
      <w:hyperlink r:id="rId78" w:tooltip="Methane" w:history="1">
        <w:r w:rsidRPr="006503D1">
          <w:rPr>
            <w:rFonts w:ascii="Arial" w:eastAsia="Times New Roman" w:hAnsi="Arial" w:cs="Arial"/>
            <w:color w:val="002BB8"/>
            <w:sz w:val="25"/>
            <w:lang/>
          </w:rPr>
          <w:t>methane</w:t>
        </w:r>
      </w:hyperlink>
      <w:r w:rsidRPr="006503D1">
        <w:rPr>
          <w:rFonts w:ascii="Arial" w:eastAsia="Times New Roman" w:hAnsi="Arial" w:cs="Arial"/>
          <w:color w:val="000000"/>
          <w:sz w:val="25"/>
          <w:szCs w:val="25"/>
          <w:lang/>
        </w:rPr>
        <w:t xml:space="preserve">, </w:t>
      </w:r>
      <w:hyperlink r:id="rId79" w:tooltip="Nitrous oxide" w:history="1">
        <w:r w:rsidRPr="006503D1">
          <w:rPr>
            <w:rFonts w:ascii="Arial" w:eastAsia="Times New Roman" w:hAnsi="Arial" w:cs="Arial"/>
            <w:color w:val="002BB8"/>
            <w:sz w:val="25"/>
            <w:lang/>
          </w:rPr>
          <w:t>nitrous oxide</w:t>
        </w:r>
      </w:hyperlink>
      <w:r w:rsidRPr="006503D1">
        <w:rPr>
          <w:rFonts w:ascii="Arial" w:eastAsia="Times New Roman" w:hAnsi="Arial" w:cs="Arial"/>
          <w:color w:val="000000"/>
          <w:sz w:val="25"/>
          <w:szCs w:val="25"/>
          <w:lang/>
        </w:rPr>
        <w:t xml:space="preserve"> and the </w:t>
      </w:r>
      <w:hyperlink r:id="rId80" w:tooltip="Chlorofluorocarbon" w:history="1">
        <w:r w:rsidRPr="006503D1">
          <w:rPr>
            <w:rFonts w:ascii="Arial" w:eastAsia="Times New Roman" w:hAnsi="Arial" w:cs="Arial"/>
            <w:color w:val="002BB8"/>
            <w:sz w:val="25"/>
            <w:lang/>
          </w:rPr>
          <w:t>chlorofluorocarbons</w:t>
        </w:r>
      </w:hyperlink>
      <w:r w:rsidRPr="006503D1">
        <w:rPr>
          <w:rFonts w:ascii="Arial" w:eastAsia="Times New Roman" w:hAnsi="Arial" w:cs="Arial"/>
          <w:color w:val="000000"/>
          <w:sz w:val="25"/>
          <w:szCs w:val="25"/>
          <w:lang/>
        </w:rPr>
        <w:t>.</w:t>
      </w:r>
    </w:p>
    <w:p w:rsidR="006503D1" w:rsidRPr="006503D1" w:rsidRDefault="006503D1" w:rsidP="006503D1">
      <w:pPr>
        <w:shd w:val="clear" w:color="auto" w:fill="F8FCFF"/>
        <w:spacing w:before="96" w:after="144"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Discussion of the relative importance of different infrared absorbers is confused by the overlap between the spectral lines due to different gases, widened by pressure broadening. As a result, the absorption due to one gas cannot be thought of as independent of the presence of other gases. One convenient approach is to remove the chosen constituent, leaving all other absorbers, and the temperatures, untouched, and monitoring the infrared radiation escaping to space. The reduction in infrared absorption is then a measure of the importance of that constituent. More precisely, define the greenhouse effect (GE) to be the difference between the infrared radiation that the surface would radiate to space if there were no atmosphere and the actual infrared radiation escaping to space. Then compute the percentage reduction in GE when a constituent is removed. The table below is computed by this method, using a particular 1-dimensional model of the atmosphere. More recent 3D computations lead to similar results.</w:t>
      </w:r>
    </w:p>
    <w:tbl>
      <w:tblPr>
        <w:tblW w:w="0" w:type="auto"/>
        <w:jc w:val="center"/>
        <w:tblInd w:w="960"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tblPr>
      <w:tblGrid>
        <w:gridCol w:w="1364"/>
        <w:gridCol w:w="2363"/>
      </w:tblGrid>
      <w:tr w:rsidR="006503D1" w:rsidRPr="006503D1" w:rsidTr="006503D1">
        <w:trPr>
          <w:jc w:val="center"/>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b/>
                <w:bCs/>
                <w:color w:val="000000"/>
                <w:sz w:val="20"/>
                <w:szCs w:val="20"/>
              </w:rPr>
            </w:pPr>
            <w:r w:rsidRPr="006503D1">
              <w:rPr>
                <w:rFonts w:ascii="Arial" w:eastAsia="Times New Roman" w:hAnsi="Arial" w:cs="Arial"/>
                <w:b/>
                <w:bCs/>
                <w:color w:val="000000"/>
                <w:sz w:val="20"/>
                <w:szCs w:val="20"/>
              </w:rPr>
              <w:t>Gas removed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b/>
                <w:bCs/>
                <w:color w:val="000000"/>
                <w:sz w:val="20"/>
                <w:szCs w:val="20"/>
              </w:rPr>
            </w:pPr>
            <w:r w:rsidRPr="006503D1">
              <w:rPr>
                <w:rFonts w:ascii="Arial" w:eastAsia="Times New Roman" w:hAnsi="Arial" w:cs="Arial"/>
                <w:b/>
                <w:bCs/>
                <w:color w:val="000000"/>
                <w:sz w:val="20"/>
                <w:szCs w:val="20"/>
              </w:rPr>
              <w:t>percent reduction in GE</w:t>
            </w:r>
          </w:p>
        </w:tc>
      </w:tr>
      <w:tr w:rsidR="006503D1" w:rsidRPr="006503D1" w:rsidTr="006503D1">
        <w:trPr>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color w:val="000000"/>
                <w:sz w:val="20"/>
                <w:szCs w:val="20"/>
              </w:rPr>
            </w:pPr>
            <w:r w:rsidRPr="006503D1">
              <w:rPr>
                <w:rFonts w:ascii="Arial" w:eastAsia="Times New Roman" w:hAnsi="Arial" w:cs="Arial"/>
                <w:color w:val="000000"/>
                <w:sz w:val="20"/>
                <w:szCs w:val="20"/>
              </w:rPr>
              <w:t>H</w:t>
            </w:r>
            <w:r w:rsidRPr="006503D1">
              <w:rPr>
                <w:rFonts w:ascii="Arial" w:eastAsia="Times New Roman" w:hAnsi="Arial" w:cs="Arial"/>
                <w:color w:val="000000"/>
                <w:sz w:val="20"/>
                <w:szCs w:val="20"/>
                <w:vertAlign w:val="subscript"/>
              </w:rPr>
              <w:t>2</w:t>
            </w:r>
            <w:r w:rsidRPr="006503D1">
              <w:rPr>
                <w:rFonts w:ascii="Arial" w:eastAsia="Times New Roman" w:hAnsi="Arial" w:cs="Arial"/>
                <w:color w:val="000000"/>
                <w:sz w:val="20"/>
                <w:szCs w:val="20"/>
              </w:rPr>
              <w:t>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color w:val="000000"/>
                <w:sz w:val="20"/>
                <w:szCs w:val="20"/>
              </w:rPr>
            </w:pPr>
            <w:r w:rsidRPr="006503D1">
              <w:rPr>
                <w:rFonts w:ascii="Arial" w:eastAsia="Times New Roman" w:hAnsi="Arial" w:cs="Arial"/>
                <w:color w:val="000000"/>
                <w:sz w:val="20"/>
                <w:szCs w:val="20"/>
              </w:rPr>
              <w:t>36%</w:t>
            </w:r>
          </w:p>
        </w:tc>
      </w:tr>
      <w:tr w:rsidR="006503D1" w:rsidRPr="006503D1" w:rsidTr="006503D1">
        <w:trPr>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color w:val="000000"/>
                <w:sz w:val="20"/>
                <w:szCs w:val="20"/>
              </w:rPr>
            </w:pPr>
            <w:r w:rsidRPr="006503D1">
              <w:rPr>
                <w:rFonts w:ascii="Arial" w:eastAsia="Times New Roman" w:hAnsi="Arial" w:cs="Arial"/>
                <w:color w:val="000000"/>
                <w:sz w:val="20"/>
                <w:szCs w:val="20"/>
              </w:rPr>
              <w:t>CO</w:t>
            </w:r>
            <w:r w:rsidRPr="006503D1">
              <w:rPr>
                <w:rFonts w:ascii="Arial" w:eastAsia="Times New Roman" w:hAnsi="Arial" w:cs="Arial"/>
                <w:color w:val="000000"/>
                <w:sz w:val="20"/>
                <w:szCs w:val="20"/>
                <w:vertAlign w:val="subscript"/>
              </w:rPr>
              <w:t>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color w:val="000000"/>
                <w:sz w:val="20"/>
                <w:szCs w:val="20"/>
              </w:rPr>
            </w:pPr>
            <w:r w:rsidRPr="006503D1">
              <w:rPr>
                <w:rFonts w:ascii="Arial" w:eastAsia="Times New Roman" w:hAnsi="Arial" w:cs="Arial"/>
                <w:color w:val="000000"/>
                <w:sz w:val="20"/>
                <w:szCs w:val="20"/>
              </w:rPr>
              <w:t>9%</w:t>
            </w:r>
          </w:p>
        </w:tc>
      </w:tr>
      <w:tr w:rsidR="006503D1" w:rsidRPr="006503D1" w:rsidTr="006503D1">
        <w:trPr>
          <w:jc w:val="center"/>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color w:val="000000"/>
                <w:sz w:val="20"/>
                <w:szCs w:val="20"/>
              </w:rPr>
            </w:pPr>
            <w:r w:rsidRPr="006503D1">
              <w:rPr>
                <w:rFonts w:ascii="Arial" w:eastAsia="Times New Roman" w:hAnsi="Arial" w:cs="Arial"/>
                <w:color w:val="000000"/>
                <w:sz w:val="20"/>
                <w:szCs w:val="20"/>
              </w:rPr>
              <w:t>O</w:t>
            </w:r>
            <w:r w:rsidRPr="006503D1">
              <w:rPr>
                <w:rFonts w:ascii="Arial" w:eastAsia="Times New Roman" w:hAnsi="Arial" w:cs="Arial"/>
                <w:color w:val="000000"/>
                <w:sz w:val="20"/>
                <w:szCs w:val="20"/>
                <w:vertAlign w:val="subscript"/>
              </w:rPr>
              <w:t>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6503D1" w:rsidRPr="006503D1" w:rsidRDefault="006503D1" w:rsidP="006503D1">
            <w:pPr>
              <w:spacing w:before="240" w:after="240" w:line="240" w:lineRule="auto"/>
              <w:jc w:val="center"/>
              <w:rPr>
                <w:rFonts w:ascii="Arial" w:eastAsia="Times New Roman" w:hAnsi="Arial" w:cs="Arial"/>
                <w:color w:val="000000"/>
                <w:sz w:val="20"/>
                <w:szCs w:val="20"/>
              </w:rPr>
            </w:pPr>
            <w:r w:rsidRPr="006503D1">
              <w:rPr>
                <w:rFonts w:ascii="Arial" w:eastAsia="Times New Roman" w:hAnsi="Arial" w:cs="Arial"/>
                <w:color w:val="000000"/>
                <w:sz w:val="20"/>
                <w:szCs w:val="20"/>
              </w:rPr>
              <w:t>3%</w:t>
            </w:r>
          </w:p>
        </w:tc>
      </w:tr>
    </w:tbl>
    <w:p w:rsidR="006503D1" w:rsidRPr="006503D1" w:rsidRDefault="006503D1" w:rsidP="006503D1">
      <w:pPr>
        <w:shd w:val="clear" w:color="auto" w:fill="F8FCFF"/>
        <w:spacing w:before="96" w:after="120" w:line="360" w:lineRule="atLeast"/>
        <w:ind w:left="960"/>
        <w:jc w:val="center"/>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(Source: GISS-GCM ModelE simulation) </w:t>
      </w:r>
      <w:hyperlink r:id="rId81" w:anchor="cite_note-3" w:tooltip="" w:history="1">
        <w:r w:rsidRPr="006503D1">
          <w:rPr>
            <w:rFonts w:ascii="Arial" w:eastAsia="Times New Roman" w:hAnsi="Arial" w:cs="Arial"/>
            <w:color w:val="002BB8"/>
            <w:sz w:val="25"/>
            <w:vertAlign w:val="superscript"/>
            <w:lang/>
          </w:rPr>
          <w:t>[4]</w:t>
        </w:r>
      </w:hyperlink>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By this particular measure, water vapor can be thought of as providing 36% of the greenhouse effect, and carbon dioxide 9%, but the effect of removal of both of these constituents will be greater than the total that each reduces </w:t>
      </w:r>
      <w:r w:rsidRPr="006503D1">
        <w:rPr>
          <w:rFonts w:ascii="Arial" w:eastAsia="Times New Roman" w:hAnsi="Arial" w:cs="Arial"/>
          <w:color w:val="000000"/>
          <w:sz w:val="25"/>
          <w:szCs w:val="25"/>
          <w:lang/>
        </w:rPr>
        <w:lastRenderedPageBreak/>
        <w:t>the effect, in this case more than 45%. An additional proviso is that these numbers are computed holding the cloud distribution fixed. But removing water vapor from the atmosphere while holding clouds fixed is not likely to be physically relevant. In addition, the effects of a given gas are typically nonlinear in the amount of that gas, since the absorption by the gas at one level in the atmosphere can remove photons that would otherwise interact with the gas at another altitude. The kinds of estimates presented in the table, while often encountered in the controversies surrounding global warming, must be treated with caution. Different estimates found in different sources typically result from different definitions and do not reflect uncertainties in the underlying radiative transfer.</w:t>
      </w:r>
    </w:p>
    <w:p w:rsidR="006503D1" w:rsidRPr="006503D1" w:rsidRDefault="006503D1" w:rsidP="006503D1">
      <w:pPr>
        <w:pBdr>
          <w:bottom w:val="single" w:sz="6" w:space="2" w:color="AAAAAA"/>
        </w:pBdr>
        <w:shd w:val="clear" w:color="auto" w:fill="F8FCFF"/>
        <w:spacing w:after="144" w:line="360" w:lineRule="atLeast"/>
        <w:ind w:left="960"/>
        <w:outlineLvl w:val="2"/>
        <w:rPr>
          <w:rFonts w:ascii="Arial" w:eastAsia="Times New Roman" w:hAnsi="Arial" w:cs="Arial"/>
          <w:color w:val="000000"/>
          <w:sz w:val="38"/>
          <w:szCs w:val="38"/>
          <w:lang/>
        </w:rPr>
      </w:pPr>
      <w:bookmarkStart w:id="2" w:name="Positive_feedback_and_runaway_greenhouse"/>
      <w:bookmarkEnd w:id="2"/>
      <w:r w:rsidRPr="006503D1">
        <w:rPr>
          <w:rFonts w:ascii="Arial" w:eastAsia="Times New Roman" w:hAnsi="Arial" w:cs="Arial"/>
          <w:color w:val="000000"/>
          <w:sz w:val="38"/>
          <w:lang/>
        </w:rPr>
        <w:t>Positive feedback and runaway greenhouse effect</w:t>
      </w:r>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When there is a loop of effects such as the concentration of a greenhouse gas itself being a function of temperature, there is a </w:t>
      </w:r>
      <w:hyperlink r:id="rId82" w:tooltip="Positive feedback" w:history="1">
        <w:r w:rsidRPr="006503D1">
          <w:rPr>
            <w:rFonts w:ascii="Arial" w:eastAsia="Times New Roman" w:hAnsi="Arial" w:cs="Arial"/>
            <w:color w:val="002BB8"/>
            <w:sz w:val="25"/>
            <w:lang/>
          </w:rPr>
          <w:t>feedback</w:t>
        </w:r>
      </w:hyperlink>
      <w:r w:rsidRPr="006503D1">
        <w:rPr>
          <w:rFonts w:ascii="Arial" w:eastAsia="Times New Roman" w:hAnsi="Arial" w:cs="Arial"/>
          <w:color w:val="000000"/>
          <w:sz w:val="25"/>
          <w:szCs w:val="25"/>
          <w:lang/>
        </w:rPr>
        <w:t xml:space="preserve">. If the effect is to act in the same direction on temperature it is a </w:t>
      </w:r>
      <w:hyperlink r:id="rId83" w:tooltip="Positive feedback" w:history="1">
        <w:r w:rsidRPr="006503D1">
          <w:rPr>
            <w:rFonts w:ascii="Arial" w:eastAsia="Times New Roman" w:hAnsi="Arial" w:cs="Arial"/>
            <w:color w:val="002BB8"/>
            <w:sz w:val="25"/>
            <w:lang/>
          </w:rPr>
          <w:t>positive feedback</w:t>
        </w:r>
      </w:hyperlink>
      <w:r w:rsidRPr="006503D1">
        <w:rPr>
          <w:rFonts w:ascii="Arial" w:eastAsia="Times New Roman" w:hAnsi="Arial" w:cs="Arial"/>
          <w:color w:val="000000"/>
          <w:sz w:val="25"/>
          <w:szCs w:val="25"/>
          <w:lang/>
        </w:rPr>
        <w:t xml:space="preserve">; and if in the opposite direction it is a </w:t>
      </w:r>
      <w:hyperlink r:id="rId84" w:tooltip="Negative feedback" w:history="1">
        <w:r w:rsidRPr="006503D1">
          <w:rPr>
            <w:rFonts w:ascii="Arial" w:eastAsia="Times New Roman" w:hAnsi="Arial" w:cs="Arial"/>
            <w:color w:val="002BB8"/>
            <w:sz w:val="25"/>
            <w:lang/>
          </w:rPr>
          <w:t>negative feedback</w:t>
        </w:r>
      </w:hyperlink>
      <w:r w:rsidRPr="006503D1">
        <w:rPr>
          <w:rFonts w:ascii="Arial" w:eastAsia="Times New Roman" w:hAnsi="Arial" w:cs="Arial"/>
          <w:color w:val="000000"/>
          <w:sz w:val="25"/>
          <w:szCs w:val="25"/>
          <w:lang/>
        </w:rPr>
        <w:t xml:space="preserve">. Sometimes feedback effects can be on the same cause as the forcing but it can also be via another greenhouse gas or on other effects such as change in ice cover affecting the planet's </w:t>
      </w:r>
      <w:hyperlink r:id="rId85" w:tooltip="Albedo" w:history="1">
        <w:r w:rsidRPr="006503D1">
          <w:rPr>
            <w:rFonts w:ascii="Arial" w:eastAsia="Times New Roman" w:hAnsi="Arial" w:cs="Arial"/>
            <w:color w:val="002BB8"/>
            <w:sz w:val="25"/>
            <w:lang/>
          </w:rPr>
          <w:t>albedo</w:t>
        </w:r>
      </w:hyperlink>
      <w:r w:rsidRPr="006503D1">
        <w:rPr>
          <w:rFonts w:ascii="Arial" w:eastAsia="Times New Roman" w:hAnsi="Arial" w:cs="Arial"/>
          <w:color w:val="000000"/>
          <w:sz w:val="25"/>
          <w:szCs w:val="25"/>
          <w:lang/>
        </w:rPr>
        <w:t>.</w:t>
      </w:r>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Positive feedbacks do not have to lead to a runaway effect. With radiation from the Earth increasing in proportion to the fourth power of temperature, the feedback effect has to be very strong to cause a runaway effect. An increase in temperature from greenhouse gases leading to increased water vapour which is a greenhouse gas causing further warming is a positive feedback. This cannot be a runaway effect or the runaway effect would have occurred long ago. Positive feedback effects are common and can always exist while runaway effects are much rarer and cannot be operating at all times.</w:t>
      </w:r>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If the effects from the second iteration of the loop of effects is larger than the effects of the first iteration of the loop this will lead to a self perpetuating effect. If this occurs and the feedback only ends after producing a major temperature increase, it is called a </w:t>
      </w:r>
      <w:r w:rsidRPr="006503D1">
        <w:rPr>
          <w:rFonts w:ascii="Arial" w:eastAsia="Times New Roman" w:hAnsi="Arial" w:cs="Arial"/>
          <w:b/>
          <w:bCs/>
          <w:color w:val="000000"/>
          <w:sz w:val="25"/>
          <w:szCs w:val="25"/>
          <w:lang/>
        </w:rPr>
        <w:t>runaway greenhouse effect</w:t>
      </w:r>
      <w:r w:rsidRPr="006503D1">
        <w:rPr>
          <w:rFonts w:ascii="Arial" w:eastAsia="Times New Roman" w:hAnsi="Arial" w:cs="Arial"/>
          <w:color w:val="000000"/>
          <w:sz w:val="25"/>
          <w:szCs w:val="25"/>
          <w:lang/>
        </w:rPr>
        <w:t xml:space="preserve">. A runaway feedback could also occur in the opposite direction leading to an </w:t>
      </w:r>
      <w:r w:rsidRPr="006503D1">
        <w:rPr>
          <w:rFonts w:ascii="Arial" w:eastAsia="Times New Roman" w:hAnsi="Arial" w:cs="Arial"/>
          <w:color w:val="000000"/>
          <w:sz w:val="25"/>
          <w:szCs w:val="25"/>
          <w:lang/>
        </w:rPr>
        <w:lastRenderedPageBreak/>
        <w:t>ice age. Runaway feedbacks are bound to stop, since infinite temperatures are not observed. They are allowed to stop due to things like a reducing supply of a greenhouse gas or a phase change of the gas or ice cover reducing towards zero or increasing toward a large size that is difficult to increase.</w:t>
      </w:r>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 xml:space="preserve">According to the </w:t>
      </w:r>
      <w:hyperlink r:id="rId86" w:tooltip="Clathrate gun hypothesis" w:history="1">
        <w:r w:rsidRPr="006503D1">
          <w:rPr>
            <w:rFonts w:ascii="Arial" w:eastAsia="Times New Roman" w:hAnsi="Arial" w:cs="Arial"/>
            <w:color w:val="002BB8"/>
            <w:sz w:val="25"/>
            <w:lang/>
          </w:rPr>
          <w:t>clathrate gun hypothesis</w:t>
        </w:r>
      </w:hyperlink>
      <w:r w:rsidRPr="006503D1">
        <w:rPr>
          <w:rFonts w:ascii="Arial" w:eastAsia="Times New Roman" w:hAnsi="Arial" w:cs="Arial"/>
          <w:color w:val="000000"/>
          <w:sz w:val="25"/>
          <w:szCs w:val="25"/>
          <w:lang/>
        </w:rPr>
        <w:t xml:space="preserve"> a runaway greenhouse effect could be caused by liberation of methane gas from hydrates by global warming if there are sufficient hydrates close to unstable conditions. It has been speculated that the </w:t>
      </w:r>
      <w:hyperlink r:id="rId87" w:tooltip="Permian-Triassic extinction event" w:history="1">
        <w:r w:rsidRPr="006503D1">
          <w:rPr>
            <w:rFonts w:ascii="Arial" w:eastAsia="Times New Roman" w:hAnsi="Arial" w:cs="Arial"/>
            <w:color w:val="002BB8"/>
            <w:sz w:val="25"/>
            <w:lang/>
          </w:rPr>
          <w:t>Permian-Triassic extinction event</w:t>
        </w:r>
      </w:hyperlink>
      <w:r w:rsidRPr="006503D1">
        <w:rPr>
          <w:rFonts w:ascii="Arial" w:eastAsia="Times New Roman" w:hAnsi="Arial" w:cs="Arial"/>
          <w:color w:val="000000"/>
          <w:sz w:val="25"/>
          <w:szCs w:val="25"/>
          <w:lang/>
        </w:rPr>
        <w:t xml:space="preserve"> was caused by such a runaway effect. It is also thought that large quantities of methane could be released from the Siberian tundra as it begins to thaw, methane being 21-times more potent a greenhouse gas than carbon dioxide.</w:t>
      </w:r>
      <w:hyperlink r:id="rId88" w:anchor="cite_note-4" w:tooltip="" w:history="1">
        <w:r w:rsidRPr="006503D1">
          <w:rPr>
            <w:rFonts w:ascii="Arial" w:eastAsia="Times New Roman" w:hAnsi="Arial" w:cs="Arial"/>
            <w:color w:val="002BB8"/>
            <w:sz w:val="25"/>
            <w:vertAlign w:val="superscript"/>
            <w:lang/>
          </w:rPr>
          <w:t>[5]</w:t>
        </w:r>
      </w:hyperlink>
    </w:p>
    <w:p w:rsidR="006503D1" w:rsidRPr="006503D1" w:rsidRDefault="006503D1" w:rsidP="006503D1">
      <w:pPr>
        <w:shd w:val="clear" w:color="auto" w:fill="F8FCFF"/>
        <w:spacing w:before="96" w:after="120" w:line="360" w:lineRule="atLeast"/>
        <w:ind w:left="960"/>
        <w:rPr>
          <w:rFonts w:ascii="Arial" w:eastAsia="Times New Roman" w:hAnsi="Arial" w:cs="Arial"/>
          <w:color w:val="000000"/>
          <w:sz w:val="25"/>
          <w:szCs w:val="25"/>
          <w:lang/>
        </w:rPr>
      </w:pPr>
      <w:r w:rsidRPr="006503D1">
        <w:rPr>
          <w:rFonts w:ascii="Arial" w:eastAsia="Times New Roman" w:hAnsi="Arial" w:cs="Arial"/>
          <w:color w:val="000000"/>
          <w:sz w:val="25"/>
          <w:szCs w:val="25"/>
          <w:lang/>
        </w:rPr>
        <w:t>A runaway greenhouse effect involving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and water vapor may have occurred on </w:t>
      </w:r>
      <w:hyperlink r:id="rId89" w:tooltip="Venus" w:history="1">
        <w:r w:rsidRPr="006503D1">
          <w:rPr>
            <w:rFonts w:ascii="Arial" w:eastAsia="Times New Roman" w:hAnsi="Arial" w:cs="Arial"/>
            <w:color w:val="002BB8"/>
            <w:sz w:val="25"/>
            <w:lang/>
          </w:rPr>
          <w:t>Venus</w:t>
        </w:r>
      </w:hyperlink>
      <w:r w:rsidRPr="006503D1">
        <w:rPr>
          <w:rFonts w:ascii="Arial" w:eastAsia="Times New Roman" w:hAnsi="Arial" w:cs="Arial"/>
          <w:color w:val="000000"/>
          <w:sz w:val="25"/>
          <w:szCs w:val="25"/>
          <w:lang/>
        </w:rPr>
        <w:t xml:space="preserve">. On Venus today there is little water vapor in the atmosphere. If water vapor did contribute to the warmth of Venus at one time, this water is thought to have escaped to space. Venus is sufficiently strongly heated by the Sun that water vapor can rise much higher in the atmosphere and is split into </w:t>
      </w:r>
      <w:hyperlink r:id="rId90" w:tooltip="Hydrogen" w:history="1">
        <w:r w:rsidRPr="006503D1">
          <w:rPr>
            <w:rFonts w:ascii="Arial" w:eastAsia="Times New Roman" w:hAnsi="Arial" w:cs="Arial"/>
            <w:color w:val="002BB8"/>
            <w:sz w:val="25"/>
            <w:lang/>
          </w:rPr>
          <w:t>hydrogen</w:t>
        </w:r>
      </w:hyperlink>
      <w:r w:rsidRPr="006503D1">
        <w:rPr>
          <w:rFonts w:ascii="Arial" w:eastAsia="Times New Roman" w:hAnsi="Arial" w:cs="Arial"/>
          <w:color w:val="000000"/>
          <w:sz w:val="25"/>
          <w:szCs w:val="25"/>
          <w:lang/>
        </w:rPr>
        <w:t xml:space="preserve"> and </w:t>
      </w:r>
      <w:hyperlink r:id="rId91" w:tooltip="Oxygen" w:history="1">
        <w:r w:rsidRPr="006503D1">
          <w:rPr>
            <w:rFonts w:ascii="Arial" w:eastAsia="Times New Roman" w:hAnsi="Arial" w:cs="Arial"/>
            <w:color w:val="002BB8"/>
            <w:sz w:val="25"/>
            <w:lang/>
          </w:rPr>
          <w:t>oxygen</w:t>
        </w:r>
      </w:hyperlink>
      <w:r w:rsidRPr="006503D1">
        <w:rPr>
          <w:rFonts w:ascii="Arial" w:eastAsia="Times New Roman" w:hAnsi="Arial" w:cs="Arial"/>
          <w:color w:val="000000"/>
          <w:sz w:val="25"/>
          <w:szCs w:val="25"/>
          <w:lang/>
        </w:rPr>
        <w:t xml:space="preserve"> by ultraviolet light. The hydrogen can then escape from the atmosphere and the oxygen recombines. Carbon dioxide, the dominant greenhouse gas in the current Venusian atmosphere, likely owes its larger concentration to the weakness of carbon recycling as compared to Earth, where the carbon dioxide emitted from volcanoes is efficiently subducted into the Earth by plate tectonics on geologic time scales.</w:t>
      </w:r>
      <w:hyperlink r:id="rId92" w:anchor="cite_note-5" w:tooltip="" w:history="1">
        <w:r w:rsidRPr="006503D1">
          <w:rPr>
            <w:rFonts w:ascii="Arial" w:eastAsia="Times New Roman" w:hAnsi="Arial" w:cs="Arial"/>
            <w:color w:val="002BB8"/>
            <w:sz w:val="25"/>
            <w:vertAlign w:val="superscript"/>
            <w:lang/>
          </w:rPr>
          <w:t>[6]</w:t>
        </w:r>
      </w:hyperlink>
      <w:hyperlink r:id="rId93" w:anchor="cite_note-6" w:tooltip="" w:history="1">
        <w:r w:rsidRPr="006503D1">
          <w:rPr>
            <w:rFonts w:ascii="Arial" w:eastAsia="Times New Roman" w:hAnsi="Arial" w:cs="Arial"/>
            <w:color w:val="002BB8"/>
            <w:sz w:val="25"/>
            <w:vertAlign w:val="superscript"/>
            <w:lang/>
          </w:rPr>
          <w:t>[7]</w:t>
        </w:r>
      </w:hyperlink>
    </w:p>
    <w:p w:rsidR="006503D1" w:rsidRPr="006503D1" w:rsidRDefault="006503D1" w:rsidP="006503D1">
      <w:pPr>
        <w:pBdr>
          <w:bottom w:val="single" w:sz="6" w:space="2" w:color="AAAAAA"/>
        </w:pBdr>
        <w:shd w:val="clear" w:color="auto" w:fill="F8FCFF"/>
        <w:spacing w:after="144" w:line="360" w:lineRule="atLeast"/>
        <w:ind w:left="960"/>
        <w:outlineLvl w:val="2"/>
        <w:rPr>
          <w:rFonts w:ascii="Arial" w:eastAsia="Times New Roman" w:hAnsi="Arial" w:cs="Arial"/>
          <w:color w:val="000000"/>
          <w:sz w:val="38"/>
          <w:szCs w:val="38"/>
          <w:lang/>
        </w:rPr>
      </w:pPr>
      <w:bookmarkStart w:id="3" w:name="Anthropogenic_greenhouse_effect"/>
      <w:bookmarkEnd w:id="3"/>
      <w:r w:rsidRPr="006503D1">
        <w:rPr>
          <w:rFonts w:ascii="Arial" w:eastAsia="Times New Roman" w:hAnsi="Arial" w:cs="Arial"/>
          <w:color w:val="000000"/>
          <w:sz w:val="38"/>
          <w:lang/>
        </w:rPr>
        <w:t>Anthropogenic greenhouse effect</w:t>
      </w:r>
    </w:p>
    <w:p w:rsidR="006503D1" w:rsidRPr="006503D1" w:rsidRDefault="006503D1" w:rsidP="006503D1">
      <w:pPr>
        <w:shd w:val="clear" w:color="auto" w:fill="F8FCFF"/>
        <w:spacing w:after="24" w:line="360" w:lineRule="atLeast"/>
        <w:ind w:left="720"/>
        <w:rPr>
          <w:rFonts w:ascii="Arial" w:eastAsia="Times New Roman" w:hAnsi="Arial" w:cs="Arial"/>
          <w:color w:val="000000"/>
          <w:sz w:val="25"/>
          <w:szCs w:val="25"/>
          <w:lang/>
        </w:rPr>
      </w:pPr>
      <w:r w:rsidRPr="006503D1">
        <w:rPr>
          <w:rFonts w:ascii="Arial" w:eastAsia="Times New Roman" w:hAnsi="Arial" w:cs="Arial"/>
          <w:i/>
          <w:iCs/>
          <w:color w:val="000000"/>
          <w:sz w:val="25"/>
          <w:szCs w:val="25"/>
          <w:lang/>
        </w:rPr>
        <w:t xml:space="preserve">Main article: </w:t>
      </w:r>
      <w:hyperlink r:id="rId94" w:tooltip="Global warming" w:history="1">
        <w:r w:rsidRPr="006503D1">
          <w:rPr>
            <w:rFonts w:ascii="Arial" w:eastAsia="Times New Roman" w:hAnsi="Arial" w:cs="Arial"/>
            <w:i/>
            <w:iCs/>
            <w:color w:val="002BB8"/>
            <w:sz w:val="25"/>
            <w:lang/>
          </w:rPr>
          <w:t>Global warming</w:t>
        </w:r>
      </w:hyperlink>
    </w:p>
    <w:p w:rsidR="006503D1" w:rsidRPr="006503D1" w:rsidRDefault="006503D1" w:rsidP="006503D1">
      <w:pPr>
        <w:shd w:val="clear" w:color="auto" w:fill="F8FCFF"/>
        <w:spacing w:before="96" w:after="120" w:line="360" w:lineRule="atLeast"/>
        <w:ind w:left="1440"/>
        <w:rPr>
          <w:rFonts w:ascii="Arial" w:eastAsia="Times New Roman" w:hAnsi="Arial" w:cs="Arial"/>
          <w:color w:val="000000"/>
          <w:sz w:val="25"/>
          <w:szCs w:val="25"/>
          <w:lang/>
        </w:rPr>
      </w:pPr>
      <w:r w:rsidRPr="006503D1">
        <w:rPr>
          <w:rFonts w:ascii="Arial" w:eastAsia="Times New Roman" w:hAnsi="Arial" w:cs="Arial"/>
          <w:color w:val="000000"/>
          <w:sz w:val="25"/>
          <w:szCs w:val="25"/>
          <w:lang/>
        </w:rPr>
        <w:t>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production from increased industrial activity (fossil fuel burning) and other human activities such as cement production and tropical deforestation has increased the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concentrations in the atmosphere. Measurements of </w:t>
      </w:r>
      <w:hyperlink r:id="rId95" w:tooltip="Carbon dioxide" w:history="1">
        <w:r w:rsidRPr="006503D1">
          <w:rPr>
            <w:rFonts w:ascii="Arial" w:eastAsia="Times New Roman" w:hAnsi="Arial" w:cs="Arial"/>
            <w:color w:val="002BB8"/>
            <w:sz w:val="25"/>
            <w:lang/>
          </w:rPr>
          <w:t>carbon dioxide</w:t>
        </w:r>
      </w:hyperlink>
      <w:r w:rsidRPr="006503D1">
        <w:rPr>
          <w:rFonts w:ascii="Arial" w:eastAsia="Times New Roman" w:hAnsi="Arial" w:cs="Arial"/>
          <w:color w:val="000000"/>
          <w:sz w:val="25"/>
          <w:szCs w:val="25"/>
          <w:lang/>
        </w:rPr>
        <w:t xml:space="preserve"> amounts from Mauna Loa observatory show that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has increased from about 313 ppm (parts per million) in 1960 to about 375 ppm in 2005. The current observed </w:t>
      </w:r>
      <w:r w:rsidRPr="006503D1">
        <w:rPr>
          <w:rFonts w:ascii="Arial" w:eastAsia="Times New Roman" w:hAnsi="Arial" w:cs="Arial"/>
          <w:color w:val="000000"/>
          <w:sz w:val="25"/>
          <w:szCs w:val="25"/>
          <w:lang/>
        </w:rPr>
        <w:lastRenderedPageBreak/>
        <w:t>amount of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exceeds the geological record of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maxima (~300 ppm) from ice core data.</w:t>
      </w:r>
      <w:hyperlink r:id="rId96" w:anchor="cite_note-7" w:tooltip="" w:history="1">
        <w:r w:rsidRPr="006503D1">
          <w:rPr>
            <w:rFonts w:ascii="Arial" w:eastAsia="Times New Roman" w:hAnsi="Arial" w:cs="Arial"/>
            <w:color w:val="002BB8"/>
            <w:sz w:val="25"/>
            <w:vertAlign w:val="superscript"/>
            <w:lang/>
          </w:rPr>
          <w:t>[8]</w:t>
        </w:r>
      </w:hyperlink>
    </w:p>
    <w:p w:rsidR="006503D1" w:rsidRPr="006503D1" w:rsidRDefault="006503D1" w:rsidP="006503D1">
      <w:pPr>
        <w:shd w:val="clear" w:color="auto" w:fill="F8FCFF"/>
        <w:spacing w:before="96" w:after="120" w:line="360" w:lineRule="atLeast"/>
        <w:ind w:left="1440"/>
        <w:rPr>
          <w:rFonts w:ascii="Arial" w:eastAsia="Times New Roman" w:hAnsi="Arial" w:cs="Arial"/>
          <w:color w:val="000000"/>
          <w:sz w:val="25"/>
          <w:szCs w:val="25"/>
          <w:lang/>
        </w:rPr>
      </w:pPr>
      <w:r w:rsidRPr="006503D1">
        <w:rPr>
          <w:rFonts w:ascii="Arial" w:eastAsia="Times New Roman" w:hAnsi="Arial" w:cs="Arial"/>
          <w:color w:val="000000"/>
          <w:sz w:val="25"/>
          <w:szCs w:val="25"/>
          <w:lang/>
        </w:rPr>
        <w:t>Because it is a greenhouse gas, elevated CO</w:t>
      </w:r>
      <w:r w:rsidRPr="006503D1">
        <w:rPr>
          <w:rFonts w:ascii="Arial" w:eastAsia="Times New Roman" w:hAnsi="Arial" w:cs="Arial"/>
          <w:color w:val="000000"/>
          <w:sz w:val="25"/>
          <w:szCs w:val="25"/>
          <w:vertAlign w:val="subscript"/>
          <w:lang/>
        </w:rPr>
        <w:t>2</w:t>
      </w:r>
      <w:r w:rsidRPr="006503D1">
        <w:rPr>
          <w:rFonts w:ascii="Arial" w:eastAsia="Times New Roman" w:hAnsi="Arial" w:cs="Arial"/>
          <w:color w:val="000000"/>
          <w:sz w:val="25"/>
          <w:szCs w:val="25"/>
          <w:lang/>
        </w:rPr>
        <w:t xml:space="preserve"> levels will increase global mean temperature; based on an extensive review of the scientific literature, the </w:t>
      </w:r>
      <w:hyperlink r:id="rId97" w:tooltip="Intergovernmental Panel on Climate Change" w:history="1">
        <w:r w:rsidRPr="006503D1">
          <w:rPr>
            <w:rFonts w:ascii="Arial" w:eastAsia="Times New Roman" w:hAnsi="Arial" w:cs="Arial"/>
            <w:color w:val="002BB8"/>
            <w:sz w:val="25"/>
            <w:lang/>
          </w:rPr>
          <w:t>Intergovernmental Panel on Climate Change</w:t>
        </w:r>
      </w:hyperlink>
      <w:r w:rsidRPr="006503D1">
        <w:rPr>
          <w:rFonts w:ascii="Arial" w:eastAsia="Times New Roman" w:hAnsi="Arial" w:cs="Arial"/>
          <w:color w:val="000000"/>
          <w:sz w:val="25"/>
          <w:szCs w:val="25"/>
          <w:lang/>
        </w:rPr>
        <w:t xml:space="preserve"> concludes that "</w:t>
      </w:r>
      <w:r w:rsidRPr="006503D1">
        <w:rPr>
          <w:rFonts w:ascii="Arial" w:eastAsia="Times New Roman" w:hAnsi="Arial" w:cs="Arial"/>
          <w:i/>
          <w:iCs/>
          <w:color w:val="000000"/>
          <w:sz w:val="25"/>
          <w:szCs w:val="25"/>
          <w:lang/>
        </w:rPr>
        <w:t>most of the observed increase in globally averaged temperatures since the mid-20th century is very likely due to the observed increase in anthropogenic greenhouse gas concentrations</w:t>
      </w:r>
      <w:r w:rsidRPr="006503D1">
        <w:rPr>
          <w:rFonts w:ascii="Arial" w:eastAsia="Times New Roman" w:hAnsi="Arial" w:cs="Arial"/>
          <w:color w:val="000000"/>
          <w:sz w:val="25"/>
          <w:szCs w:val="25"/>
          <w:lang/>
        </w:rPr>
        <w:t>".</w:t>
      </w:r>
      <w:hyperlink r:id="rId98" w:anchor="cite_note-8" w:tooltip="" w:history="1">
        <w:r w:rsidRPr="006503D1">
          <w:rPr>
            <w:rFonts w:ascii="Arial" w:eastAsia="Times New Roman" w:hAnsi="Arial" w:cs="Arial"/>
            <w:color w:val="002BB8"/>
            <w:sz w:val="25"/>
            <w:vertAlign w:val="superscript"/>
            <w:lang/>
          </w:rPr>
          <w:t>[9]</w:t>
        </w:r>
      </w:hyperlink>
    </w:p>
    <w:p w:rsidR="006503D1" w:rsidRPr="006503D1" w:rsidRDefault="006503D1" w:rsidP="006503D1">
      <w:pPr>
        <w:shd w:val="clear" w:color="auto" w:fill="F8FCFF"/>
        <w:spacing w:before="96" w:after="120" w:line="360" w:lineRule="atLeast"/>
        <w:ind w:left="1440"/>
        <w:rPr>
          <w:rFonts w:ascii="Arial" w:eastAsia="Times New Roman" w:hAnsi="Arial" w:cs="Arial"/>
          <w:color w:val="000000"/>
          <w:sz w:val="25"/>
          <w:szCs w:val="25"/>
          <w:lang/>
        </w:rPr>
      </w:pPr>
      <w:r w:rsidRPr="006503D1">
        <w:rPr>
          <w:rFonts w:ascii="Arial" w:eastAsia="Times New Roman" w:hAnsi="Arial" w:cs="Arial"/>
          <w:color w:val="000000"/>
          <w:sz w:val="25"/>
          <w:szCs w:val="25"/>
          <w:lang/>
        </w:rPr>
        <w:t>Over the past 800,000 years,</w:t>
      </w:r>
      <w:hyperlink r:id="rId99" w:anchor="cite_note-9" w:tooltip="" w:history="1">
        <w:r w:rsidRPr="006503D1">
          <w:rPr>
            <w:rFonts w:ascii="Arial" w:eastAsia="Times New Roman" w:hAnsi="Arial" w:cs="Arial"/>
            <w:color w:val="002BB8"/>
            <w:sz w:val="25"/>
            <w:vertAlign w:val="superscript"/>
            <w:lang/>
          </w:rPr>
          <w:t>[10]</w:t>
        </w:r>
      </w:hyperlink>
      <w:r w:rsidRPr="006503D1">
        <w:rPr>
          <w:rFonts w:ascii="Arial" w:eastAsia="Times New Roman" w:hAnsi="Arial" w:cs="Arial"/>
          <w:color w:val="000000"/>
          <w:sz w:val="25"/>
          <w:szCs w:val="25"/>
          <w:lang/>
        </w:rPr>
        <w:t xml:space="preserve"> </w:t>
      </w:r>
      <w:hyperlink r:id="rId100" w:anchor="Variation_in_the_past" w:tooltip="Carbon dioxide" w:history="1">
        <w:r w:rsidRPr="006503D1">
          <w:rPr>
            <w:rFonts w:ascii="Arial" w:eastAsia="Times New Roman" w:hAnsi="Arial" w:cs="Arial"/>
            <w:color w:val="002BB8"/>
            <w:sz w:val="25"/>
            <w:lang/>
          </w:rPr>
          <w:t>ice core data</w:t>
        </w:r>
      </w:hyperlink>
      <w:r w:rsidRPr="006503D1">
        <w:rPr>
          <w:rFonts w:ascii="Arial" w:eastAsia="Times New Roman" w:hAnsi="Arial" w:cs="Arial"/>
          <w:color w:val="000000"/>
          <w:sz w:val="25"/>
          <w:szCs w:val="25"/>
          <w:lang/>
        </w:rPr>
        <w:t xml:space="preserve"> shows unambiguously that carbon dioxide has varied from values as low as 180 parts per million (ppm) to the pre-industrial level of 270ppm.</w:t>
      </w:r>
      <w:hyperlink r:id="rId101" w:anchor="cite_note-10" w:tooltip="" w:history="1">
        <w:r w:rsidRPr="006503D1">
          <w:rPr>
            <w:rFonts w:ascii="Arial" w:eastAsia="Times New Roman" w:hAnsi="Arial" w:cs="Arial"/>
            <w:color w:val="002BB8"/>
            <w:sz w:val="25"/>
            <w:vertAlign w:val="superscript"/>
            <w:lang/>
          </w:rPr>
          <w:t>[11]</w:t>
        </w:r>
      </w:hyperlink>
      <w:r w:rsidRPr="006503D1">
        <w:rPr>
          <w:rFonts w:ascii="Arial" w:eastAsia="Times New Roman" w:hAnsi="Arial" w:cs="Arial"/>
          <w:color w:val="000000"/>
          <w:sz w:val="25"/>
          <w:szCs w:val="25"/>
          <w:lang/>
        </w:rPr>
        <w:t xml:space="preserve"> Certain </w:t>
      </w:r>
      <w:hyperlink r:id="rId102" w:tooltip="Paleoclimatologists" w:history="1">
        <w:r w:rsidRPr="006503D1">
          <w:rPr>
            <w:rFonts w:ascii="Arial" w:eastAsia="Times New Roman" w:hAnsi="Arial" w:cs="Arial"/>
            <w:color w:val="002BB8"/>
            <w:sz w:val="25"/>
            <w:lang/>
          </w:rPr>
          <w:t>paleoclimatologists</w:t>
        </w:r>
      </w:hyperlink>
      <w:r w:rsidRPr="006503D1">
        <w:rPr>
          <w:rFonts w:ascii="Arial" w:eastAsia="Times New Roman" w:hAnsi="Arial" w:cs="Arial"/>
          <w:color w:val="000000"/>
          <w:sz w:val="25"/>
          <w:szCs w:val="25"/>
          <w:lang/>
        </w:rPr>
        <w:t xml:space="preserve"> consider variations in carbon dioxide to be a fundamental factor in controlling climate variations over this time scale.</w:t>
      </w:r>
      <w:hyperlink r:id="rId103" w:anchor="cite_note-Bowen_.282005.29.2C_Thin_Ice-11" w:tooltip="" w:history="1">
        <w:r w:rsidRPr="006503D1">
          <w:rPr>
            <w:rFonts w:ascii="Arial" w:eastAsia="Times New Roman" w:hAnsi="Arial" w:cs="Arial"/>
            <w:color w:val="002BB8"/>
            <w:sz w:val="25"/>
            <w:vertAlign w:val="superscript"/>
            <w:lang/>
          </w:rPr>
          <w:t>[12]</w:t>
        </w:r>
      </w:hyperlink>
    </w:p>
    <w:p w:rsidR="006503D1" w:rsidRPr="006503D1" w:rsidRDefault="006503D1" w:rsidP="006503D1">
      <w:pPr>
        <w:pBdr>
          <w:bottom w:val="single" w:sz="6" w:space="2" w:color="AAAAAA"/>
        </w:pBdr>
        <w:shd w:val="clear" w:color="auto" w:fill="F8FCFF"/>
        <w:spacing w:after="144" w:line="360" w:lineRule="atLeast"/>
        <w:ind w:left="1440"/>
        <w:outlineLvl w:val="2"/>
        <w:rPr>
          <w:rFonts w:ascii="Arial" w:eastAsia="Times New Roman" w:hAnsi="Arial" w:cs="Arial"/>
          <w:color w:val="000000"/>
          <w:sz w:val="38"/>
          <w:szCs w:val="38"/>
          <w:lang/>
        </w:rPr>
      </w:pPr>
      <w:bookmarkStart w:id="4" w:name="Real_greenhouses"/>
      <w:bookmarkEnd w:id="4"/>
      <w:r w:rsidRPr="006503D1">
        <w:rPr>
          <w:rFonts w:ascii="Arial" w:eastAsia="Times New Roman" w:hAnsi="Arial" w:cs="Arial"/>
          <w:color w:val="000000"/>
          <w:sz w:val="38"/>
          <w:lang/>
        </w:rPr>
        <w:t>Real greenhouses</w:t>
      </w:r>
    </w:p>
    <w:p w:rsidR="006503D1" w:rsidRPr="006503D1" w:rsidRDefault="006503D1" w:rsidP="006503D1">
      <w:pPr>
        <w:shd w:val="clear" w:color="auto" w:fill="F9F9F9"/>
        <w:spacing w:after="0" w:line="360" w:lineRule="atLeast"/>
        <w:ind w:left="1440"/>
        <w:jc w:val="center"/>
        <w:rPr>
          <w:rFonts w:ascii="Arial" w:eastAsia="Times New Roman" w:hAnsi="Arial" w:cs="Arial"/>
          <w:color w:val="000000"/>
          <w:sz w:val="24"/>
          <w:szCs w:val="24"/>
          <w:lang/>
        </w:rPr>
      </w:pPr>
      <w:r>
        <w:rPr>
          <w:rFonts w:ascii="Arial" w:eastAsia="Times New Roman" w:hAnsi="Arial" w:cs="Arial"/>
          <w:noProof/>
          <w:color w:val="002BB8"/>
          <w:sz w:val="24"/>
          <w:szCs w:val="24"/>
        </w:rPr>
        <w:drawing>
          <wp:inline distT="0" distB="0" distL="0" distR="0">
            <wp:extent cx="2381250" cy="1790700"/>
            <wp:effectExtent l="19050" t="0" r="0" b="0"/>
            <wp:docPr id="18" name="Imagen 18" descr="A modern Greenhouse in RHS Wisley">
              <a:hlinkClick xmlns:a="http://schemas.openxmlformats.org/drawingml/2006/main" r:id="rId104" tooltip="&quot;A modern Greenhouse in RHS Wisle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modern Greenhouse in RHS Wisley">
                      <a:hlinkClick r:id="rId104" tooltip="&quot;A modern Greenhouse in RHS Wisley&quot;"/>
                    </pic:cNvPr>
                    <pic:cNvPicPr>
                      <a:picLocks noChangeAspect="1" noChangeArrowheads="1"/>
                    </pic:cNvPicPr>
                  </pic:nvPicPr>
                  <pic:blipFill>
                    <a:blip r:embed="rId105"/>
                    <a:srcRect/>
                    <a:stretch>
                      <a:fillRect/>
                    </a:stretch>
                  </pic:blipFill>
                  <pic:spPr bwMode="auto">
                    <a:xfrm>
                      <a:off x="0" y="0"/>
                      <a:ext cx="2381250" cy="1790700"/>
                    </a:xfrm>
                    <a:prstGeom prst="rect">
                      <a:avLst/>
                    </a:prstGeom>
                    <a:noFill/>
                    <a:ln w="9525">
                      <a:noFill/>
                      <a:miter lim="800000"/>
                      <a:headEnd/>
                      <a:tailEnd/>
                    </a:ln>
                  </pic:spPr>
                </pic:pic>
              </a:graphicData>
            </a:graphic>
          </wp:inline>
        </w:drawing>
      </w:r>
    </w:p>
    <w:p w:rsidR="006503D1" w:rsidRPr="006503D1" w:rsidRDefault="006503D1" w:rsidP="006503D1">
      <w:pPr>
        <w:shd w:val="clear" w:color="auto" w:fill="F9F9F9"/>
        <w:spacing w:after="0" w:line="336" w:lineRule="atLeast"/>
        <w:ind w:left="1440"/>
        <w:rPr>
          <w:rFonts w:ascii="Arial" w:eastAsia="Times New Roman" w:hAnsi="Arial" w:cs="Arial"/>
          <w:color w:val="000000"/>
          <w:sz w:val="23"/>
          <w:szCs w:val="23"/>
          <w:lang/>
        </w:rPr>
      </w:pPr>
      <w:r>
        <w:rPr>
          <w:rFonts w:ascii="Arial" w:eastAsia="Times New Roman" w:hAnsi="Arial" w:cs="Arial"/>
          <w:noProof/>
          <w:color w:val="002BB8"/>
          <w:sz w:val="23"/>
          <w:szCs w:val="23"/>
          <w:bdr w:val="none" w:sz="0" w:space="0" w:color="auto" w:frame="1"/>
        </w:rPr>
        <w:drawing>
          <wp:inline distT="0" distB="0" distL="0" distR="0">
            <wp:extent cx="142875" cy="104775"/>
            <wp:effectExtent l="19050" t="0" r="9525" b="0"/>
            <wp:docPr id="19" name="Imagen 19" descr="http://en.wikipedia.org/skins-1.5/common/images/magnify-clip.png">
              <a:hlinkClick xmlns:a="http://schemas.openxmlformats.org/drawingml/2006/main" r:id="rId104" tooltip="Enlar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n.wikipedia.org/skins-1.5/common/images/magnify-clip.png">
                      <a:hlinkClick r:id="rId104" tooltip="Enlarge"/>
                    </pic:cNvPr>
                    <pic:cNvPicPr>
                      <a:picLocks noChangeAspect="1" noChangeArrowheads="1"/>
                    </pic:cNvPicPr>
                  </pic:nvPicPr>
                  <pic:blipFill>
                    <a:blip r:embed="rId41"/>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6503D1" w:rsidRPr="006503D1" w:rsidRDefault="006503D1" w:rsidP="006503D1">
      <w:pPr>
        <w:shd w:val="clear" w:color="auto" w:fill="F9F9F9"/>
        <w:spacing w:after="120" w:line="336" w:lineRule="atLeast"/>
        <w:ind w:left="1440"/>
        <w:rPr>
          <w:rFonts w:ascii="Arial" w:eastAsia="Times New Roman" w:hAnsi="Arial" w:cs="Arial"/>
          <w:color w:val="000000"/>
          <w:sz w:val="23"/>
          <w:szCs w:val="23"/>
          <w:lang/>
        </w:rPr>
      </w:pPr>
      <w:r w:rsidRPr="006503D1">
        <w:rPr>
          <w:rFonts w:ascii="Arial" w:eastAsia="Times New Roman" w:hAnsi="Arial" w:cs="Arial"/>
          <w:color w:val="000000"/>
          <w:sz w:val="23"/>
          <w:szCs w:val="23"/>
          <w:lang/>
        </w:rPr>
        <w:t xml:space="preserve">A modern </w:t>
      </w:r>
      <w:hyperlink r:id="rId106" w:tooltip="Greenhouse" w:history="1">
        <w:r w:rsidRPr="006503D1">
          <w:rPr>
            <w:rFonts w:ascii="Arial" w:eastAsia="Times New Roman" w:hAnsi="Arial" w:cs="Arial"/>
            <w:color w:val="002BB8"/>
            <w:sz w:val="23"/>
            <w:lang/>
          </w:rPr>
          <w:t>Greenhouse</w:t>
        </w:r>
      </w:hyperlink>
      <w:r w:rsidRPr="006503D1">
        <w:rPr>
          <w:rFonts w:ascii="Arial" w:eastAsia="Times New Roman" w:hAnsi="Arial" w:cs="Arial"/>
          <w:color w:val="000000"/>
          <w:sz w:val="23"/>
          <w:szCs w:val="23"/>
          <w:lang/>
        </w:rPr>
        <w:t xml:space="preserve"> in </w:t>
      </w:r>
      <w:hyperlink r:id="rId107" w:tooltip="Wisley Garden" w:history="1">
        <w:r w:rsidRPr="006503D1">
          <w:rPr>
            <w:rFonts w:ascii="Arial" w:eastAsia="Times New Roman" w:hAnsi="Arial" w:cs="Arial"/>
            <w:color w:val="002BB8"/>
            <w:sz w:val="23"/>
            <w:szCs w:val="23"/>
            <w:lang/>
          </w:rPr>
          <w:t>RHS Wisley</w:t>
        </w:r>
      </w:hyperlink>
    </w:p>
    <w:p w:rsidR="006503D1" w:rsidRPr="006503D1" w:rsidRDefault="006503D1" w:rsidP="006503D1">
      <w:pPr>
        <w:shd w:val="clear" w:color="auto" w:fill="F8FCFF"/>
        <w:spacing w:before="96" w:after="120" w:line="360" w:lineRule="atLeast"/>
        <w:ind w:left="1440"/>
        <w:rPr>
          <w:rFonts w:ascii="Arial" w:eastAsia="Times New Roman" w:hAnsi="Arial" w:cs="Arial"/>
          <w:color w:val="000000"/>
          <w:sz w:val="25"/>
          <w:szCs w:val="25"/>
          <w:lang/>
        </w:rPr>
      </w:pPr>
      <w:r w:rsidRPr="006503D1">
        <w:rPr>
          <w:rFonts w:ascii="Arial" w:eastAsia="Times New Roman" w:hAnsi="Arial" w:cs="Arial"/>
          <w:color w:val="000000"/>
          <w:sz w:val="25"/>
          <w:szCs w:val="25"/>
          <w:lang/>
        </w:rPr>
        <w:t>The term 'greenhouse effect' originally came from the greenhouses used for gardening, but it is a misnomer since greenhouses operate differently.</w:t>
      </w:r>
      <w:hyperlink r:id="rId108" w:anchor="cite_note-12" w:tooltip="" w:history="1">
        <w:r w:rsidRPr="006503D1">
          <w:rPr>
            <w:rFonts w:ascii="Arial" w:eastAsia="Times New Roman" w:hAnsi="Arial" w:cs="Arial"/>
            <w:color w:val="002BB8"/>
            <w:sz w:val="25"/>
            <w:vertAlign w:val="superscript"/>
            <w:lang/>
          </w:rPr>
          <w:t>[13]</w:t>
        </w:r>
      </w:hyperlink>
      <w:hyperlink r:id="rId109" w:anchor="cite_note-13" w:tooltip="" w:history="1">
        <w:r w:rsidRPr="006503D1">
          <w:rPr>
            <w:rFonts w:ascii="Arial" w:eastAsia="Times New Roman" w:hAnsi="Arial" w:cs="Arial"/>
            <w:color w:val="002BB8"/>
            <w:sz w:val="25"/>
            <w:vertAlign w:val="superscript"/>
            <w:lang/>
          </w:rPr>
          <w:t>[14]</w:t>
        </w:r>
      </w:hyperlink>
      <w:r w:rsidRPr="006503D1">
        <w:rPr>
          <w:rFonts w:ascii="Arial" w:eastAsia="Times New Roman" w:hAnsi="Arial" w:cs="Arial"/>
          <w:color w:val="000000"/>
          <w:sz w:val="25"/>
          <w:szCs w:val="25"/>
          <w:lang/>
        </w:rPr>
        <w:t xml:space="preserve"> A greenhouse is built of glass. It heats up mainly because the sun warms the ground inside it and this warms the air in the greenhouse. The air continues to heat because it is confined within the greenhouse, unlike the environment outside the greenhouse where warm air near the surface rises and mixes with cooler air aloft. This can be demonstrated by opening a small window near the roof of a greenhouse: the temperature will drop considerably. It has also been </w:t>
      </w:r>
      <w:r w:rsidRPr="006503D1">
        <w:rPr>
          <w:rFonts w:ascii="Arial" w:eastAsia="Times New Roman" w:hAnsi="Arial" w:cs="Arial"/>
          <w:color w:val="000000"/>
          <w:sz w:val="25"/>
          <w:szCs w:val="25"/>
          <w:lang/>
        </w:rPr>
        <w:lastRenderedPageBreak/>
        <w:t xml:space="preserve">demonstrated experimentally (Wood, 1909): a "greenhouse" built of rock salt (which is transparent to infrared radiation) heats up just as one built of glass does. Greenhouses thus work primarily by preventing </w:t>
      </w:r>
      <w:hyperlink r:id="rId110" w:tooltip="Convection" w:history="1">
        <w:r w:rsidRPr="006503D1">
          <w:rPr>
            <w:rFonts w:ascii="Arial" w:eastAsia="Times New Roman" w:hAnsi="Arial" w:cs="Arial"/>
            <w:i/>
            <w:iCs/>
            <w:color w:val="002BB8"/>
            <w:sz w:val="25"/>
            <w:lang/>
          </w:rPr>
          <w:t>convection</w:t>
        </w:r>
      </w:hyperlink>
      <w:r w:rsidRPr="006503D1">
        <w:rPr>
          <w:rFonts w:ascii="Arial" w:eastAsia="Times New Roman" w:hAnsi="Arial" w:cs="Arial"/>
          <w:color w:val="000000"/>
          <w:sz w:val="25"/>
          <w:szCs w:val="25"/>
          <w:lang/>
        </w:rPr>
        <w:t xml:space="preserve">; the atmospheric greenhouse effect however reduces </w:t>
      </w:r>
      <w:r w:rsidRPr="006503D1">
        <w:rPr>
          <w:rFonts w:ascii="Arial" w:eastAsia="Times New Roman" w:hAnsi="Arial" w:cs="Arial"/>
          <w:i/>
          <w:iCs/>
          <w:color w:val="000000"/>
          <w:sz w:val="25"/>
          <w:szCs w:val="25"/>
          <w:lang/>
        </w:rPr>
        <w:t>radiation loss</w:t>
      </w:r>
      <w:r w:rsidRPr="006503D1">
        <w:rPr>
          <w:rFonts w:ascii="Arial" w:eastAsia="Times New Roman" w:hAnsi="Arial" w:cs="Arial"/>
          <w:color w:val="000000"/>
          <w:sz w:val="25"/>
          <w:szCs w:val="25"/>
          <w:lang/>
        </w:rPr>
        <w:t>, not convection. It is quite common, however, to find sources that make the erroneous "greenhouse" analogy.</w:t>
      </w:r>
      <w:hyperlink r:id="rId111" w:anchor="cite_note-14" w:tooltip="" w:history="1">
        <w:r w:rsidRPr="006503D1">
          <w:rPr>
            <w:rFonts w:ascii="Arial" w:eastAsia="Times New Roman" w:hAnsi="Arial" w:cs="Arial"/>
            <w:color w:val="002BB8"/>
            <w:sz w:val="25"/>
            <w:vertAlign w:val="superscript"/>
            <w:lang/>
          </w:rPr>
          <w:t>[15]</w:t>
        </w:r>
      </w:hyperlink>
      <w:r w:rsidRPr="006503D1">
        <w:rPr>
          <w:rFonts w:ascii="Arial" w:eastAsia="Times New Roman" w:hAnsi="Arial" w:cs="Arial"/>
          <w:color w:val="000000"/>
          <w:sz w:val="25"/>
          <w:szCs w:val="25"/>
          <w:lang/>
        </w:rPr>
        <w:t xml:space="preserve"> </w:t>
      </w:r>
      <w:hyperlink r:id="rId112" w:anchor="cite_note-15" w:tooltip="" w:history="1">
        <w:r w:rsidRPr="006503D1">
          <w:rPr>
            <w:rFonts w:ascii="Arial" w:eastAsia="Times New Roman" w:hAnsi="Arial" w:cs="Arial"/>
            <w:color w:val="002BB8"/>
            <w:sz w:val="25"/>
            <w:vertAlign w:val="superscript"/>
            <w:lang/>
          </w:rPr>
          <w:t>[16]</w:t>
        </w:r>
      </w:hyperlink>
      <w:r w:rsidRPr="006503D1">
        <w:rPr>
          <w:rFonts w:ascii="Arial" w:eastAsia="Times New Roman" w:hAnsi="Arial" w:cs="Arial"/>
          <w:color w:val="000000"/>
          <w:sz w:val="25"/>
          <w:szCs w:val="25"/>
          <w:lang/>
        </w:rPr>
        <w:t xml:space="preserve"> Although the primary mechanism for warming greenhouses is the prevention of mixing with the free atmosphere, the radiative properties of the glazing can still be important to commercial growers. With the modern development of new plastic surfaces and glazings for greenhouses, this has permitted construction of greenhouses which selectively control radiation transmittance in order to better control the growing environment.</w:t>
      </w:r>
      <w:hyperlink r:id="rId113" w:anchor="cite_note-16" w:tooltip="" w:history="1">
        <w:r w:rsidRPr="006503D1">
          <w:rPr>
            <w:rFonts w:ascii="Arial" w:eastAsia="Times New Roman" w:hAnsi="Arial" w:cs="Arial"/>
            <w:color w:val="002BB8"/>
            <w:sz w:val="25"/>
            <w:vertAlign w:val="superscript"/>
            <w:lang/>
          </w:rPr>
          <w:t>[17]</w:t>
        </w:r>
      </w:hyperlink>
    </w:p>
    <w:p w:rsidR="006503D1" w:rsidRPr="006503D1" w:rsidRDefault="006503D1" w:rsidP="006503D1">
      <w:pPr>
        <w:pBdr>
          <w:bottom w:val="single" w:sz="6" w:space="2" w:color="AAAAAA"/>
        </w:pBdr>
        <w:shd w:val="clear" w:color="auto" w:fill="F8FCFF"/>
        <w:spacing w:after="144" w:line="360" w:lineRule="atLeast"/>
        <w:ind w:left="1440"/>
        <w:outlineLvl w:val="2"/>
        <w:rPr>
          <w:rFonts w:ascii="Arial" w:eastAsia="Times New Roman" w:hAnsi="Arial" w:cs="Arial"/>
          <w:color w:val="000000"/>
          <w:sz w:val="38"/>
          <w:szCs w:val="38"/>
          <w:lang/>
        </w:rPr>
      </w:pPr>
      <w:bookmarkStart w:id="5" w:name="See_also"/>
      <w:bookmarkEnd w:id="5"/>
      <w:r w:rsidRPr="006503D1">
        <w:rPr>
          <w:rFonts w:ascii="Arial" w:eastAsia="Times New Roman" w:hAnsi="Arial" w:cs="Arial"/>
          <w:color w:val="000000"/>
          <w:sz w:val="38"/>
          <w:lang/>
        </w:rPr>
        <w:t>See also</w:t>
      </w:r>
    </w:p>
    <w:p w:rsidR="006503D1" w:rsidRPr="006503D1" w:rsidRDefault="006503D1" w:rsidP="006503D1"/>
    <w:sectPr w:rsidR="006503D1" w:rsidRPr="006503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in;height:3in" o:bullet="t"/>
    </w:pict>
  </w:numPicBullet>
  <w:numPicBullet w:numPicBulletId="1">
    <w:pict>
      <v:shape id="_x0000_i1033" type="#_x0000_t75" style="width:3in;height:3in" o:bullet="t"/>
    </w:pict>
  </w:numPicBullet>
  <w:abstractNum w:abstractNumId="0">
    <w:nsid w:val="3FE214B8"/>
    <w:multiLevelType w:val="multilevel"/>
    <w:tmpl w:val="36501AAA"/>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6503D1"/>
    <w:rsid w:val="006503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503D1"/>
    <w:rPr>
      <w:b/>
      <w:bCs/>
    </w:rPr>
  </w:style>
  <w:style w:type="paragraph" w:styleId="Textodeglobo">
    <w:name w:val="Balloon Text"/>
    <w:basedOn w:val="Normal"/>
    <w:link w:val="TextodegloboCar"/>
    <w:uiPriority w:val="99"/>
    <w:semiHidden/>
    <w:unhideWhenUsed/>
    <w:rsid w:val="006503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503D1"/>
    <w:rPr>
      <w:rFonts w:ascii="Tahoma" w:hAnsi="Tahoma" w:cs="Tahoma"/>
      <w:sz w:val="16"/>
      <w:szCs w:val="16"/>
    </w:rPr>
  </w:style>
  <w:style w:type="character" w:styleId="Hipervnculo">
    <w:name w:val="Hyperlink"/>
    <w:basedOn w:val="Fuentedeprrafopredeter"/>
    <w:uiPriority w:val="99"/>
    <w:semiHidden/>
    <w:unhideWhenUsed/>
    <w:rsid w:val="006503D1"/>
    <w:rPr>
      <w:strike w:val="0"/>
      <w:dstrike w:val="0"/>
      <w:color w:val="002BB8"/>
      <w:u w:val="none"/>
      <w:effect w:val="none"/>
    </w:rPr>
  </w:style>
  <w:style w:type="paragraph" w:styleId="NormalWeb">
    <w:name w:val="Normal (Web)"/>
    <w:basedOn w:val="Normal"/>
    <w:uiPriority w:val="99"/>
    <w:semiHidden/>
    <w:unhideWhenUsed/>
    <w:rsid w:val="006503D1"/>
    <w:pPr>
      <w:spacing w:before="96" w:after="120" w:line="360" w:lineRule="atLeast"/>
    </w:pPr>
    <w:rPr>
      <w:rFonts w:ascii="Times New Roman" w:eastAsia="Times New Roman" w:hAnsi="Times New Roman" w:cs="Times New Roman"/>
      <w:sz w:val="24"/>
      <w:szCs w:val="24"/>
    </w:rPr>
  </w:style>
  <w:style w:type="character" w:customStyle="1" w:styleId="toctoggle3">
    <w:name w:val="toctoggle3"/>
    <w:basedOn w:val="Fuentedeprrafopredeter"/>
    <w:rsid w:val="006503D1"/>
    <w:rPr>
      <w:sz w:val="23"/>
      <w:szCs w:val="23"/>
    </w:rPr>
  </w:style>
  <w:style w:type="character" w:customStyle="1" w:styleId="tocnumber2">
    <w:name w:val="tocnumber2"/>
    <w:basedOn w:val="Fuentedeprrafopredeter"/>
    <w:rsid w:val="006503D1"/>
  </w:style>
  <w:style w:type="character" w:customStyle="1" w:styleId="toctext">
    <w:name w:val="toctext"/>
    <w:basedOn w:val="Fuentedeprrafopredeter"/>
    <w:rsid w:val="006503D1"/>
  </w:style>
  <w:style w:type="character" w:customStyle="1" w:styleId="mw-headline">
    <w:name w:val="mw-headline"/>
    <w:basedOn w:val="Fuentedeprrafopredeter"/>
    <w:rsid w:val="006503D1"/>
  </w:style>
  <w:style w:type="character" w:customStyle="1" w:styleId="boilerplate">
    <w:name w:val="boilerplate"/>
    <w:basedOn w:val="Fuentedeprrafopredeter"/>
    <w:rsid w:val="006503D1"/>
  </w:style>
  <w:style w:type="character" w:customStyle="1" w:styleId="postbody1">
    <w:name w:val="postbody1"/>
    <w:basedOn w:val="Fuentedeprrafopredeter"/>
    <w:rsid w:val="006503D1"/>
    <w:rPr>
      <w:sz w:val="18"/>
      <w:szCs w:val="18"/>
    </w:rPr>
  </w:style>
</w:styles>
</file>

<file path=word/webSettings.xml><?xml version="1.0" encoding="utf-8"?>
<w:webSettings xmlns:r="http://schemas.openxmlformats.org/officeDocument/2006/relationships" xmlns:w="http://schemas.openxmlformats.org/wordprocessingml/2006/main">
  <w:divs>
    <w:div w:id="684402708">
      <w:bodyDiv w:val="1"/>
      <w:marLeft w:val="0"/>
      <w:marRight w:val="0"/>
      <w:marTop w:val="0"/>
      <w:marBottom w:val="0"/>
      <w:divBdr>
        <w:top w:val="none" w:sz="0" w:space="0" w:color="auto"/>
        <w:left w:val="none" w:sz="0" w:space="0" w:color="auto"/>
        <w:bottom w:val="none" w:sz="0" w:space="0" w:color="auto"/>
        <w:right w:val="none" w:sz="0" w:space="0" w:color="auto"/>
      </w:divBdr>
      <w:divsChild>
        <w:div w:id="599144790">
          <w:marLeft w:val="0"/>
          <w:marRight w:val="0"/>
          <w:marTop w:val="100"/>
          <w:marBottom w:val="100"/>
          <w:divBdr>
            <w:top w:val="none" w:sz="0" w:space="0" w:color="auto"/>
            <w:left w:val="none" w:sz="0" w:space="0" w:color="auto"/>
            <w:bottom w:val="none" w:sz="0" w:space="0" w:color="auto"/>
            <w:right w:val="none" w:sz="0" w:space="0" w:color="auto"/>
          </w:divBdr>
          <w:divsChild>
            <w:div w:id="545682284">
              <w:marLeft w:val="120"/>
              <w:marRight w:val="60"/>
              <w:marTop w:val="0"/>
              <w:marBottom w:val="0"/>
              <w:divBdr>
                <w:top w:val="single" w:sz="2" w:space="0" w:color="FFFFFF"/>
                <w:left w:val="single" w:sz="2" w:space="0" w:color="FFFFFF"/>
                <w:bottom w:val="single" w:sz="2" w:space="0" w:color="FFFFFF"/>
                <w:right w:val="single" w:sz="2" w:space="3" w:color="FFFFFF"/>
              </w:divBdr>
              <w:divsChild>
                <w:div w:id="3649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4037">
      <w:bodyDiv w:val="1"/>
      <w:marLeft w:val="0"/>
      <w:marRight w:val="0"/>
      <w:marTop w:val="0"/>
      <w:marBottom w:val="0"/>
      <w:divBdr>
        <w:top w:val="none" w:sz="0" w:space="0" w:color="auto"/>
        <w:left w:val="none" w:sz="0" w:space="0" w:color="auto"/>
        <w:bottom w:val="none" w:sz="0" w:space="0" w:color="auto"/>
        <w:right w:val="none" w:sz="0" w:space="0" w:color="auto"/>
      </w:divBdr>
      <w:divsChild>
        <w:div w:id="828792253">
          <w:marLeft w:val="0"/>
          <w:marRight w:val="0"/>
          <w:marTop w:val="100"/>
          <w:marBottom w:val="100"/>
          <w:divBdr>
            <w:top w:val="none" w:sz="0" w:space="0" w:color="auto"/>
            <w:left w:val="none" w:sz="0" w:space="0" w:color="auto"/>
            <w:bottom w:val="none" w:sz="0" w:space="0" w:color="auto"/>
            <w:right w:val="none" w:sz="0" w:space="0" w:color="auto"/>
          </w:divBdr>
          <w:divsChild>
            <w:div w:id="1173912099">
              <w:marLeft w:val="120"/>
              <w:marRight w:val="60"/>
              <w:marTop w:val="0"/>
              <w:marBottom w:val="0"/>
              <w:divBdr>
                <w:top w:val="single" w:sz="2" w:space="0" w:color="FFFFFF"/>
                <w:left w:val="single" w:sz="2" w:space="0" w:color="FFFFFF"/>
                <w:bottom w:val="single" w:sz="2" w:space="0" w:color="FFFFFF"/>
                <w:right w:val="single" w:sz="2" w:space="3" w:color="FFFFFF"/>
              </w:divBdr>
              <w:divsChild>
                <w:div w:id="180519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89771">
      <w:bodyDiv w:val="1"/>
      <w:marLeft w:val="0"/>
      <w:marRight w:val="0"/>
      <w:marTop w:val="0"/>
      <w:marBottom w:val="0"/>
      <w:divBdr>
        <w:top w:val="none" w:sz="0" w:space="0" w:color="auto"/>
        <w:left w:val="none" w:sz="0" w:space="0" w:color="auto"/>
        <w:bottom w:val="none" w:sz="0" w:space="0" w:color="auto"/>
        <w:right w:val="none" w:sz="0" w:space="0" w:color="auto"/>
      </w:divBdr>
      <w:divsChild>
        <w:div w:id="321131163">
          <w:marLeft w:val="0"/>
          <w:marRight w:val="0"/>
          <w:marTop w:val="0"/>
          <w:marBottom w:val="0"/>
          <w:divBdr>
            <w:top w:val="none" w:sz="0" w:space="0" w:color="auto"/>
            <w:left w:val="none" w:sz="0" w:space="0" w:color="auto"/>
            <w:bottom w:val="none" w:sz="0" w:space="0" w:color="auto"/>
            <w:right w:val="none" w:sz="0" w:space="0" w:color="auto"/>
          </w:divBdr>
          <w:divsChild>
            <w:div w:id="1531602571">
              <w:marLeft w:val="-2928"/>
              <w:marRight w:val="0"/>
              <w:marTop w:val="0"/>
              <w:marBottom w:val="144"/>
              <w:divBdr>
                <w:top w:val="none" w:sz="0" w:space="0" w:color="auto"/>
                <w:left w:val="none" w:sz="0" w:space="0" w:color="auto"/>
                <w:bottom w:val="none" w:sz="0" w:space="0" w:color="auto"/>
                <w:right w:val="none" w:sz="0" w:space="0" w:color="auto"/>
              </w:divBdr>
              <w:divsChild>
                <w:div w:id="2019573260">
                  <w:marLeft w:val="2928"/>
                  <w:marRight w:val="0"/>
                  <w:marTop w:val="720"/>
                  <w:marBottom w:val="0"/>
                  <w:divBdr>
                    <w:top w:val="single" w:sz="6" w:space="0" w:color="AAAAAA"/>
                    <w:left w:val="single" w:sz="6" w:space="0" w:color="AAAAAA"/>
                    <w:bottom w:val="single" w:sz="6" w:space="0" w:color="AAAAAA"/>
                    <w:right w:val="none" w:sz="0" w:space="0" w:color="auto"/>
                  </w:divBdr>
                  <w:divsChild>
                    <w:div w:id="1172375862">
                      <w:marLeft w:val="0"/>
                      <w:marRight w:val="0"/>
                      <w:marTop w:val="0"/>
                      <w:marBottom w:val="0"/>
                      <w:divBdr>
                        <w:top w:val="none" w:sz="0" w:space="0" w:color="auto"/>
                        <w:left w:val="none" w:sz="0" w:space="0" w:color="auto"/>
                        <w:bottom w:val="none" w:sz="0" w:space="0" w:color="auto"/>
                        <w:right w:val="none" w:sz="0" w:space="0" w:color="auto"/>
                      </w:divBdr>
                      <w:divsChild>
                        <w:div w:id="195897055">
                          <w:marLeft w:val="0"/>
                          <w:marRight w:val="0"/>
                          <w:marTop w:val="0"/>
                          <w:marBottom w:val="120"/>
                          <w:divBdr>
                            <w:top w:val="none" w:sz="0" w:space="0" w:color="auto"/>
                            <w:left w:val="none" w:sz="0" w:space="0" w:color="auto"/>
                            <w:bottom w:val="none" w:sz="0" w:space="0" w:color="auto"/>
                            <w:right w:val="none" w:sz="0" w:space="0" w:color="auto"/>
                          </w:divBdr>
                          <w:divsChild>
                            <w:div w:id="1193156197">
                              <w:marLeft w:val="0"/>
                              <w:marRight w:val="0"/>
                              <w:marTop w:val="0"/>
                              <w:marBottom w:val="0"/>
                              <w:divBdr>
                                <w:top w:val="single" w:sz="6" w:space="0" w:color="CCCCCC"/>
                                <w:left w:val="single" w:sz="6" w:space="0" w:color="CCCCCC"/>
                                <w:bottom w:val="single" w:sz="6" w:space="0" w:color="CCCCCC"/>
                                <w:right w:val="single" w:sz="6" w:space="0" w:color="CCCCCC"/>
                              </w:divBdr>
                              <w:divsChild>
                                <w:div w:id="7800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5609">
                          <w:marLeft w:val="0"/>
                          <w:marRight w:val="0"/>
                          <w:marTop w:val="0"/>
                          <w:marBottom w:val="120"/>
                          <w:divBdr>
                            <w:top w:val="none" w:sz="0" w:space="0" w:color="auto"/>
                            <w:left w:val="none" w:sz="0" w:space="0" w:color="auto"/>
                            <w:bottom w:val="none" w:sz="0" w:space="0" w:color="auto"/>
                            <w:right w:val="none" w:sz="0" w:space="0" w:color="auto"/>
                          </w:divBdr>
                          <w:divsChild>
                            <w:div w:id="582303354">
                              <w:marLeft w:val="0"/>
                              <w:marRight w:val="0"/>
                              <w:marTop w:val="0"/>
                              <w:marBottom w:val="0"/>
                              <w:divBdr>
                                <w:top w:val="single" w:sz="6" w:space="0" w:color="CCCCCC"/>
                                <w:left w:val="single" w:sz="6" w:space="0" w:color="CCCCCC"/>
                                <w:bottom w:val="single" w:sz="6" w:space="0" w:color="CCCCCC"/>
                                <w:right w:val="single" w:sz="6" w:space="0" w:color="CCCCCC"/>
                              </w:divBdr>
                              <w:divsChild>
                                <w:div w:id="12697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99729">
                          <w:marLeft w:val="0"/>
                          <w:marRight w:val="0"/>
                          <w:marTop w:val="0"/>
                          <w:marBottom w:val="0"/>
                          <w:divBdr>
                            <w:top w:val="none" w:sz="0" w:space="0" w:color="auto"/>
                            <w:left w:val="none" w:sz="0" w:space="0" w:color="auto"/>
                            <w:bottom w:val="none" w:sz="0" w:space="0" w:color="auto"/>
                            <w:right w:val="none" w:sz="0" w:space="0" w:color="auto"/>
                          </w:divBdr>
                        </w:div>
                        <w:div w:id="1103527032">
                          <w:marLeft w:val="0"/>
                          <w:marRight w:val="0"/>
                          <w:marTop w:val="0"/>
                          <w:marBottom w:val="0"/>
                          <w:divBdr>
                            <w:top w:val="none" w:sz="0" w:space="0" w:color="auto"/>
                            <w:left w:val="none" w:sz="0" w:space="0" w:color="auto"/>
                            <w:bottom w:val="none" w:sz="0" w:space="0" w:color="auto"/>
                            <w:right w:val="none" w:sz="0" w:space="0" w:color="auto"/>
                          </w:divBdr>
                        </w:div>
                        <w:div w:id="652489670">
                          <w:marLeft w:val="0"/>
                          <w:marRight w:val="0"/>
                          <w:marTop w:val="0"/>
                          <w:marBottom w:val="120"/>
                          <w:divBdr>
                            <w:top w:val="none" w:sz="0" w:space="0" w:color="auto"/>
                            <w:left w:val="none" w:sz="0" w:space="0" w:color="auto"/>
                            <w:bottom w:val="none" w:sz="0" w:space="0" w:color="auto"/>
                            <w:right w:val="none" w:sz="0" w:space="0" w:color="auto"/>
                          </w:divBdr>
                          <w:divsChild>
                            <w:div w:id="1293096222">
                              <w:marLeft w:val="0"/>
                              <w:marRight w:val="0"/>
                              <w:marTop w:val="0"/>
                              <w:marBottom w:val="0"/>
                              <w:divBdr>
                                <w:top w:val="single" w:sz="6" w:space="0" w:color="CCCCCC"/>
                                <w:left w:val="single" w:sz="6" w:space="0" w:color="CCCCCC"/>
                                <w:bottom w:val="single" w:sz="6" w:space="0" w:color="CCCCCC"/>
                                <w:right w:val="single" w:sz="6" w:space="0" w:color="CCCCCC"/>
                              </w:divBdr>
                              <w:divsChild>
                                <w:div w:id="6309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194874">
      <w:bodyDiv w:val="1"/>
      <w:marLeft w:val="0"/>
      <w:marRight w:val="0"/>
      <w:marTop w:val="0"/>
      <w:marBottom w:val="0"/>
      <w:divBdr>
        <w:top w:val="none" w:sz="0" w:space="0" w:color="auto"/>
        <w:left w:val="none" w:sz="0" w:space="0" w:color="auto"/>
        <w:bottom w:val="none" w:sz="0" w:space="0" w:color="auto"/>
        <w:right w:val="none" w:sz="0" w:space="0" w:color="auto"/>
      </w:divBdr>
      <w:divsChild>
        <w:div w:id="1599868121">
          <w:marLeft w:val="0"/>
          <w:marRight w:val="0"/>
          <w:marTop w:val="100"/>
          <w:marBottom w:val="100"/>
          <w:divBdr>
            <w:top w:val="none" w:sz="0" w:space="0" w:color="auto"/>
            <w:left w:val="none" w:sz="0" w:space="0" w:color="auto"/>
            <w:bottom w:val="none" w:sz="0" w:space="0" w:color="auto"/>
            <w:right w:val="none" w:sz="0" w:space="0" w:color="auto"/>
          </w:divBdr>
          <w:divsChild>
            <w:div w:id="1555968233">
              <w:marLeft w:val="120"/>
              <w:marRight w:val="60"/>
              <w:marTop w:val="0"/>
              <w:marBottom w:val="0"/>
              <w:divBdr>
                <w:top w:val="single" w:sz="2" w:space="0" w:color="FFFFFF"/>
                <w:left w:val="single" w:sz="2" w:space="0" w:color="FFFFFF"/>
                <w:bottom w:val="single" w:sz="2" w:space="0" w:color="FFFFFF"/>
                <w:right w:val="single" w:sz="2" w:space="3" w:color="FFFFFF"/>
              </w:divBdr>
              <w:divsChild>
                <w:div w:id="12804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Global_warming" TargetMode="External"/><Relationship Id="rId21" Type="http://schemas.openxmlformats.org/officeDocument/2006/relationships/hyperlink" Target="http://en.wikipedia.org/wiki/Joseph_Fourier" TargetMode="External"/><Relationship Id="rId42" Type="http://schemas.openxmlformats.org/officeDocument/2006/relationships/hyperlink" Target="http://en.wikipedia.org/wiki/Solar_radiation" TargetMode="External"/><Relationship Id="rId47" Type="http://schemas.openxmlformats.org/officeDocument/2006/relationships/hyperlink" Target="http://en.wikipedia.org/wiki/Steady_state" TargetMode="External"/><Relationship Id="rId63" Type="http://schemas.openxmlformats.org/officeDocument/2006/relationships/hyperlink" Target="http://en.wikipedia.org/wiki/Greenhouse_effect" TargetMode="External"/><Relationship Id="rId68" Type="http://schemas.openxmlformats.org/officeDocument/2006/relationships/hyperlink" Target="http://en.wikipedia.org/wiki/Spectral_line" TargetMode="External"/><Relationship Id="rId84" Type="http://schemas.openxmlformats.org/officeDocument/2006/relationships/hyperlink" Target="http://en.wikipedia.org/wiki/Negative_feedback" TargetMode="External"/><Relationship Id="rId89" Type="http://schemas.openxmlformats.org/officeDocument/2006/relationships/hyperlink" Target="http://en.wikipedia.org/wiki/Venus" TargetMode="External"/><Relationship Id="rId112" Type="http://schemas.openxmlformats.org/officeDocument/2006/relationships/hyperlink" Target="http://en.wikipedia.org/wiki/Greenhouse_effect" TargetMode="External"/><Relationship Id="rId16" Type="http://schemas.openxmlformats.org/officeDocument/2006/relationships/hyperlink" Target="http://en.wikipedia.org/wiki/Infrared" TargetMode="External"/><Relationship Id="rId107" Type="http://schemas.openxmlformats.org/officeDocument/2006/relationships/hyperlink" Target="http://en.wikipedia.org/wiki/Wisley_Garden" TargetMode="External"/><Relationship Id="rId11" Type="http://schemas.openxmlformats.org/officeDocument/2006/relationships/hyperlink" Target="http://science.howstuffworks.com/framed.htm?parent=question746.htm&amp;url=http://www.usgcrp.gov" TargetMode="External"/><Relationship Id="rId24" Type="http://schemas.openxmlformats.org/officeDocument/2006/relationships/hyperlink" Target="http://en.wikipedia.org/wiki/Earth" TargetMode="External"/><Relationship Id="rId32" Type="http://schemas.openxmlformats.org/officeDocument/2006/relationships/hyperlink" Target="http://en.wikipedia.org/wiki/Greenhouse_effect" TargetMode="External"/><Relationship Id="rId37" Type="http://schemas.openxmlformats.org/officeDocument/2006/relationships/hyperlink" Target="http://en.wikipedia.org/wiki/Greenhouse_effect" TargetMode="External"/><Relationship Id="rId40" Type="http://schemas.openxmlformats.org/officeDocument/2006/relationships/image" Target="media/image2.png"/><Relationship Id="rId45" Type="http://schemas.openxmlformats.org/officeDocument/2006/relationships/hyperlink" Target="http://en.wikipedia.org/wiki/Solar_radiation" TargetMode="External"/><Relationship Id="rId53" Type="http://schemas.openxmlformats.org/officeDocument/2006/relationships/hyperlink" Target="http://en.wikipedia.org/wiki/Convection" TargetMode="External"/><Relationship Id="rId58" Type="http://schemas.openxmlformats.org/officeDocument/2006/relationships/hyperlink" Target="http://en.wikipedia.org/wiki/Stratosphere" TargetMode="External"/><Relationship Id="rId66" Type="http://schemas.openxmlformats.org/officeDocument/2006/relationships/hyperlink" Target="http://en.wikipedia.org/wiki/Molecule" TargetMode="External"/><Relationship Id="rId74" Type="http://schemas.openxmlformats.org/officeDocument/2006/relationships/hyperlink" Target="http://en.wikipedia.org/wiki/Water_vapor" TargetMode="External"/><Relationship Id="rId79" Type="http://schemas.openxmlformats.org/officeDocument/2006/relationships/hyperlink" Target="http://en.wikipedia.org/wiki/Nitrous_oxide" TargetMode="External"/><Relationship Id="rId87" Type="http://schemas.openxmlformats.org/officeDocument/2006/relationships/hyperlink" Target="http://en.wikipedia.org/wiki/Permian-Triassic_extinction_event" TargetMode="External"/><Relationship Id="rId102" Type="http://schemas.openxmlformats.org/officeDocument/2006/relationships/hyperlink" Target="http://en.wikipedia.org/wiki/Paleoclimatologists" TargetMode="External"/><Relationship Id="rId110" Type="http://schemas.openxmlformats.org/officeDocument/2006/relationships/hyperlink" Target="http://en.wikipedia.org/wiki/Convection" TargetMode="External"/><Relationship Id="rId115" Type="http://schemas.openxmlformats.org/officeDocument/2006/relationships/theme" Target="theme/theme1.xml"/><Relationship Id="rId5" Type="http://schemas.openxmlformats.org/officeDocument/2006/relationships/hyperlink" Target="http://science.howstuffworks.com/global-warming.htm" TargetMode="External"/><Relationship Id="rId61" Type="http://schemas.openxmlformats.org/officeDocument/2006/relationships/hyperlink" Target="http://en.wikipedia.org/wiki/Climate_model" TargetMode="External"/><Relationship Id="rId82" Type="http://schemas.openxmlformats.org/officeDocument/2006/relationships/hyperlink" Target="http://en.wikipedia.org/wiki/Positive_feedback" TargetMode="External"/><Relationship Id="rId90" Type="http://schemas.openxmlformats.org/officeDocument/2006/relationships/hyperlink" Target="http://en.wikipedia.org/wiki/Hydrogen" TargetMode="External"/><Relationship Id="rId95" Type="http://schemas.openxmlformats.org/officeDocument/2006/relationships/hyperlink" Target="http://en.wikipedia.org/wiki/Carbon_dioxide" TargetMode="External"/><Relationship Id="rId19" Type="http://schemas.openxmlformats.org/officeDocument/2006/relationships/hyperlink" Target="http://en.wikipedia.org/wiki/Analogy" TargetMode="External"/><Relationship Id="rId14" Type="http://schemas.openxmlformats.org/officeDocument/2006/relationships/hyperlink" Target="http://science.howstuffworks.com/terraforming.htm" TargetMode="External"/><Relationship Id="rId22" Type="http://schemas.openxmlformats.org/officeDocument/2006/relationships/hyperlink" Target="http://en.wikipedia.org/wiki/Svante_Arrhenius" TargetMode="External"/><Relationship Id="rId27" Type="http://schemas.openxmlformats.org/officeDocument/2006/relationships/hyperlink" Target="http://en.wikipedia.org/wiki/Greenhouse_gas" TargetMode="External"/><Relationship Id="rId30" Type="http://schemas.openxmlformats.org/officeDocument/2006/relationships/hyperlink" Target="javascript:toggleToc()" TargetMode="External"/><Relationship Id="rId35" Type="http://schemas.openxmlformats.org/officeDocument/2006/relationships/hyperlink" Target="http://en.wikipedia.org/wiki/Greenhouse_effect" TargetMode="External"/><Relationship Id="rId43" Type="http://schemas.openxmlformats.org/officeDocument/2006/relationships/hyperlink" Target="http://en.wikipedia.org/wiki/Image:Atmospheric_Transmission.png" TargetMode="External"/><Relationship Id="rId48" Type="http://schemas.openxmlformats.org/officeDocument/2006/relationships/hyperlink" Target="http://en.wikipedia.org/wiki/Solar_radiation" TargetMode="External"/><Relationship Id="rId56" Type="http://schemas.openxmlformats.org/officeDocument/2006/relationships/hyperlink" Target="http://en.wikipedia.org/wiki/Water_vapor" TargetMode="External"/><Relationship Id="rId64" Type="http://schemas.openxmlformats.org/officeDocument/2006/relationships/hyperlink" Target="http://en.wikipedia.org/wiki/Greenhouse_gas" TargetMode="External"/><Relationship Id="rId69" Type="http://schemas.openxmlformats.org/officeDocument/2006/relationships/hyperlink" Target="http://en.wikipedia.org/wiki/Spectroscopy" TargetMode="External"/><Relationship Id="rId77" Type="http://schemas.openxmlformats.org/officeDocument/2006/relationships/hyperlink" Target="http://en.wikipedia.org/wiki/Dipole_moment" TargetMode="External"/><Relationship Id="rId100" Type="http://schemas.openxmlformats.org/officeDocument/2006/relationships/hyperlink" Target="http://en.wikipedia.org/wiki/Carbon_dioxide" TargetMode="External"/><Relationship Id="rId105" Type="http://schemas.openxmlformats.org/officeDocument/2006/relationships/image" Target="media/image5.jpeg"/><Relationship Id="rId113" Type="http://schemas.openxmlformats.org/officeDocument/2006/relationships/hyperlink" Target="http://en.wikipedia.org/wiki/Greenhouse_effect" TargetMode="External"/><Relationship Id="rId8" Type="http://schemas.openxmlformats.org/officeDocument/2006/relationships/hyperlink" Target="http://science.howstuffworks.com/sun.htm" TargetMode="External"/><Relationship Id="rId51" Type="http://schemas.openxmlformats.org/officeDocument/2006/relationships/hyperlink" Target="http://en.wikipedia.org/wiki/Visible_light" TargetMode="External"/><Relationship Id="rId72" Type="http://schemas.openxmlformats.org/officeDocument/2006/relationships/hyperlink" Target="http://en.wikipedia.org/wiki/Argon" TargetMode="External"/><Relationship Id="rId80" Type="http://schemas.openxmlformats.org/officeDocument/2006/relationships/hyperlink" Target="http://en.wikipedia.org/wiki/Chlorofluorocarbon" TargetMode="External"/><Relationship Id="rId85" Type="http://schemas.openxmlformats.org/officeDocument/2006/relationships/hyperlink" Target="http://en.wikipedia.org/wiki/Albedo" TargetMode="External"/><Relationship Id="rId93" Type="http://schemas.openxmlformats.org/officeDocument/2006/relationships/hyperlink" Target="http://en.wikipedia.org/wiki/Greenhouse_effect" TargetMode="External"/><Relationship Id="rId98" Type="http://schemas.openxmlformats.org/officeDocument/2006/relationships/hyperlink" Target="http://en.wikipedia.org/wiki/Greenhouse_effect" TargetMode="External"/><Relationship Id="rId3" Type="http://schemas.openxmlformats.org/officeDocument/2006/relationships/settings" Target="settings.xml"/><Relationship Id="rId12" Type="http://schemas.openxmlformats.org/officeDocument/2006/relationships/hyperlink" Target="http://science.howstuffworks.com/framed.htm?parent=question746.htm&amp;url=http://earthobservatory.nasa.gov/Library/GlobalWarming/warming2.html" TargetMode="External"/><Relationship Id="rId17" Type="http://schemas.openxmlformats.org/officeDocument/2006/relationships/hyperlink" Target="http://en.wikipedia.org/wiki/Celestial_body_atmosphere" TargetMode="External"/><Relationship Id="rId25" Type="http://schemas.openxmlformats.org/officeDocument/2006/relationships/hyperlink" Target="http://en.wikipedia.org/wiki/Greenhouse_effect" TargetMode="External"/><Relationship Id="rId33" Type="http://schemas.openxmlformats.org/officeDocument/2006/relationships/hyperlink" Target="http://en.wikipedia.org/wiki/Greenhouse_effect" TargetMode="External"/><Relationship Id="rId38" Type="http://schemas.openxmlformats.org/officeDocument/2006/relationships/hyperlink" Target="http://en.wikipedia.org/wiki/Radiative_forcing" TargetMode="External"/><Relationship Id="rId46" Type="http://schemas.openxmlformats.org/officeDocument/2006/relationships/hyperlink" Target="http://en.wikipedia.org/wiki/Albedo" TargetMode="External"/><Relationship Id="rId59" Type="http://schemas.openxmlformats.org/officeDocument/2006/relationships/hyperlink" Target="http://en.wikipedia.org/wiki/Troposphere" TargetMode="External"/><Relationship Id="rId67" Type="http://schemas.openxmlformats.org/officeDocument/2006/relationships/hyperlink" Target="http://en.wikipedia.org/wiki/Frequency" TargetMode="External"/><Relationship Id="rId103" Type="http://schemas.openxmlformats.org/officeDocument/2006/relationships/hyperlink" Target="http://en.wikipedia.org/wiki/Greenhouse_effect" TargetMode="External"/><Relationship Id="rId108" Type="http://schemas.openxmlformats.org/officeDocument/2006/relationships/hyperlink" Target="http://en.wikipedia.org/wiki/Greenhouse_effect" TargetMode="External"/><Relationship Id="rId20" Type="http://schemas.openxmlformats.org/officeDocument/2006/relationships/hyperlink" Target="http://en.wikipedia.org/wiki/Greenhouse" TargetMode="External"/><Relationship Id="rId41" Type="http://schemas.openxmlformats.org/officeDocument/2006/relationships/image" Target="media/image3.png"/><Relationship Id="rId54" Type="http://schemas.openxmlformats.org/officeDocument/2006/relationships/hyperlink" Target="http://en.wikipedia.org/wiki/Evaporation" TargetMode="External"/><Relationship Id="rId62" Type="http://schemas.openxmlformats.org/officeDocument/2006/relationships/hyperlink" Target="http://en.wikipedia.org/wiki/Greenhouse_effect" TargetMode="External"/><Relationship Id="rId70" Type="http://schemas.openxmlformats.org/officeDocument/2006/relationships/hyperlink" Target="http://en.wikipedia.org/wiki/Oxygen" TargetMode="External"/><Relationship Id="rId75" Type="http://schemas.openxmlformats.org/officeDocument/2006/relationships/hyperlink" Target="http://en.wikipedia.org/wiki/Carbon_dioxide" TargetMode="External"/><Relationship Id="rId83" Type="http://schemas.openxmlformats.org/officeDocument/2006/relationships/hyperlink" Target="http://en.wikipedia.org/wiki/Positive_feedback" TargetMode="External"/><Relationship Id="rId88" Type="http://schemas.openxmlformats.org/officeDocument/2006/relationships/hyperlink" Target="http://en.wikipedia.org/wiki/Greenhouse_effect" TargetMode="External"/><Relationship Id="rId91" Type="http://schemas.openxmlformats.org/officeDocument/2006/relationships/hyperlink" Target="http://en.wikipedia.org/wiki/Oxygen" TargetMode="External"/><Relationship Id="rId96" Type="http://schemas.openxmlformats.org/officeDocument/2006/relationships/hyperlink" Target="http://en.wikipedia.org/wiki/Greenhouse_effect" TargetMode="External"/><Relationship Id="rId111" Type="http://schemas.openxmlformats.org/officeDocument/2006/relationships/hyperlink" Target="http://en.wikipedia.org/wiki/Greenhouse_effect" TargetMode="External"/><Relationship Id="rId1" Type="http://schemas.openxmlformats.org/officeDocument/2006/relationships/numbering" Target="numbering.xml"/><Relationship Id="rId6" Type="http://schemas.openxmlformats.org/officeDocument/2006/relationships/hyperlink" Target="http://science.howstuffworks.com/earth.htm" TargetMode="External"/><Relationship Id="rId15" Type="http://schemas.openxmlformats.org/officeDocument/2006/relationships/hyperlink" Target="http://en.wikipedia.org/wiki/Emission" TargetMode="External"/><Relationship Id="rId23" Type="http://schemas.openxmlformats.org/officeDocument/2006/relationships/hyperlink" Target="http://en.wikipedia.org/wiki/Greenhouse_effect" TargetMode="External"/><Relationship Id="rId28" Type="http://schemas.openxmlformats.org/officeDocument/2006/relationships/hyperlink" Target="http://en.wikipedia.org/wiki/Mars" TargetMode="External"/><Relationship Id="rId36" Type="http://schemas.openxmlformats.org/officeDocument/2006/relationships/hyperlink" Target="http://en.wikipedia.org/wiki/Greenhouse_effect" TargetMode="External"/><Relationship Id="rId49" Type="http://schemas.openxmlformats.org/officeDocument/2006/relationships/hyperlink" Target="http://en.wikipedia.org/wiki/Infrared" TargetMode="External"/><Relationship Id="rId57" Type="http://schemas.openxmlformats.org/officeDocument/2006/relationships/hyperlink" Target="http://en.wikipedia.org/wiki/Latent_heat" TargetMode="External"/><Relationship Id="rId106" Type="http://schemas.openxmlformats.org/officeDocument/2006/relationships/hyperlink" Target="http://en.wikipedia.org/wiki/Greenhouse" TargetMode="External"/><Relationship Id="rId114" Type="http://schemas.openxmlformats.org/officeDocument/2006/relationships/fontTable" Target="fontTable.xml"/><Relationship Id="rId10" Type="http://schemas.openxmlformats.org/officeDocument/2006/relationships/hyperlink" Target="http://science.howstuffworks.com/framed.htm?parent=question746.htm&amp;url=http://www.usgcrp.gov" TargetMode="External"/><Relationship Id="rId31" Type="http://schemas.openxmlformats.org/officeDocument/2006/relationships/hyperlink" Target="http://en.wikipedia.org/wiki/Greenhouse_effect" TargetMode="External"/><Relationship Id="rId44" Type="http://schemas.openxmlformats.org/officeDocument/2006/relationships/image" Target="media/image4.png"/><Relationship Id="rId52" Type="http://schemas.openxmlformats.org/officeDocument/2006/relationships/hyperlink" Target="http://en.wikipedia.org/wiki/Solar_radiation" TargetMode="External"/><Relationship Id="rId60" Type="http://schemas.openxmlformats.org/officeDocument/2006/relationships/hyperlink" Target="http://en.wikipedia.org/wiki/Lapse_rate" TargetMode="External"/><Relationship Id="rId65" Type="http://schemas.openxmlformats.org/officeDocument/2006/relationships/hyperlink" Target="http://en.wikipedia.org/wiki/Quantum_mechanics" TargetMode="External"/><Relationship Id="rId73" Type="http://schemas.openxmlformats.org/officeDocument/2006/relationships/hyperlink" Target="http://en.wikipedia.org/wiki/Dipole" TargetMode="External"/><Relationship Id="rId78" Type="http://schemas.openxmlformats.org/officeDocument/2006/relationships/hyperlink" Target="http://en.wikipedia.org/wiki/Methane" TargetMode="External"/><Relationship Id="rId81" Type="http://schemas.openxmlformats.org/officeDocument/2006/relationships/hyperlink" Target="http://en.wikipedia.org/wiki/Greenhouse_effect" TargetMode="External"/><Relationship Id="rId86" Type="http://schemas.openxmlformats.org/officeDocument/2006/relationships/hyperlink" Target="http://en.wikipedia.org/wiki/Clathrate_gun_hypothesis" TargetMode="External"/><Relationship Id="rId94" Type="http://schemas.openxmlformats.org/officeDocument/2006/relationships/hyperlink" Target="http://en.wikipedia.org/wiki/Global_warming" TargetMode="External"/><Relationship Id="rId99" Type="http://schemas.openxmlformats.org/officeDocument/2006/relationships/hyperlink" Target="http://en.wikipedia.org/wiki/Greenhouse_effect" TargetMode="External"/><Relationship Id="rId101" Type="http://schemas.openxmlformats.org/officeDocument/2006/relationships/hyperlink" Target="http://en.wikipedia.org/wiki/Greenhouse_effect" TargetMode="External"/><Relationship Id="rId4" Type="http://schemas.openxmlformats.org/officeDocument/2006/relationships/webSettings" Target="webSettings.xml"/><Relationship Id="rId9" Type="http://schemas.openxmlformats.org/officeDocument/2006/relationships/image" Target="media/image1.gif"/><Relationship Id="rId13" Type="http://schemas.openxmlformats.org/officeDocument/2006/relationships/hyperlink" Target="http://science.howstuffworks.com/mars.htm" TargetMode="External"/><Relationship Id="rId18" Type="http://schemas.openxmlformats.org/officeDocument/2006/relationships/hyperlink" Target="http://en.wikipedia.org/wiki/Planet" TargetMode="External"/><Relationship Id="rId39" Type="http://schemas.openxmlformats.org/officeDocument/2006/relationships/hyperlink" Target="http://en.wikipedia.org/wiki/Image:Solar_Spectrum.png" TargetMode="External"/><Relationship Id="rId109" Type="http://schemas.openxmlformats.org/officeDocument/2006/relationships/hyperlink" Target="http://en.wikipedia.org/wiki/Greenhouse_effect" TargetMode="External"/><Relationship Id="rId34" Type="http://schemas.openxmlformats.org/officeDocument/2006/relationships/hyperlink" Target="http://en.wikipedia.org/wiki/Greenhouse_effect" TargetMode="External"/><Relationship Id="rId50" Type="http://schemas.openxmlformats.org/officeDocument/2006/relationships/hyperlink" Target="http://en.wikipedia.org/wiki/Stefan-Boltzmann_Law" TargetMode="External"/><Relationship Id="rId55" Type="http://schemas.openxmlformats.org/officeDocument/2006/relationships/hyperlink" Target="http://en.wikipedia.org/wiki/Condensation" TargetMode="External"/><Relationship Id="rId76" Type="http://schemas.openxmlformats.org/officeDocument/2006/relationships/hyperlink" Target="http://en.wikipedia.org/wiki/Ozone" TargetMode="External"/><Relationship Id="rId97" Type="http://schemas.openxmlformats.org/officeDocument/2006/relationships/hyperlink" Target="http://en.wikipedia.org/wiki/Intergovernmental_Panel_on_Climate_Change" TargetMode="External"/><Relationship Id="rId104" Type="http://schemas.openxmlformats.org/officeDocument/2006/relationships/hyperlink" Target="http://en.wikipedia.org/wiki/Image:RHSGlasshouse.JPG" TargetMode="External"/><Relationship Id="rId7" Type="http://schemas.openxmlformats.org/officeDocument/2006/relationships/hyperlink" Target="http://auto.howstuffworks.com/car.htm" TargetMode="External"/><Relationship Id="rId71" Type="http://schemas.openxmlformats.org/officeDocument/2006/relationships/hyperlink" Target="http://en.wikipedia.org/wiki/Nitrogen" TargetMode="External"/><Relationship Id="rId92" Type="http://schemas.openxmlformats.org/officeDocument/2006/relationships/hyperlink" Target="http://en.wikipedia.org/wiki/Greenhouse_effect" TargetMode="External"/><Relationship Id="rId2" Type="http://schemas.openxmlformats.org/officeDocument/2006/relationships/styles" Target="styles.xml"/><Relationship Id="rId29" Type="http://schemas.openxmlformats.org/officeDocument/2006/relationships/hyperlink" Target="http://en.wikipedia.org/wiki/Venu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13</Pages>
  <Words>5831</Words>
  <Characters>33238</Characters>
  <Application>Microsoft Office Word</Application>
  <DocSecurity>0</DocSecurity>
  <Lines>276</Lines>
  <Paragraphs>77</Paragraphs>
  <ScaleCrop>false</ScaleCrop>
  <Company>Matrix</Company>
  <LinksUpToDate>false</LinksUpToDate>
  <CharactersWithSpaces>38992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2</cp:revision>
  <dcterms:created xsi:type="dcterms:W3CDTF">2008-04-01T07:11:00Z</dcterms:created>
  <dcterms:modified xsi:type="dcterms:W3CDTF">2008-04-01T08:58:00Z</dcterms:modified>
</cp:coreProperties>
</file>