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DE5FBD" w14:textId="77777777" w:rsidR="00A21CE3" w:rsidRDefault="00A21CE3" w:rsidP="00A21CE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 xml:space="preserve">Type </w:t>
      </w:r>
    </w:p>
    <w:p w14:paraId="200BCA7A" w14:textId="77777777" w:rsidR="00A21CE3" w:rsidRPr="00A21CE3" w:rsidRDefault="00A21CE3" w:rsidP="00A21CE3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>Sales Agent</w:t>
      </w:r>
    </w:p>
    <w:p w14:paraId="7F63649C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>Customer / Profit Center</w:t>
      </w:r>
      <w:r>
        <w:rPr>
          <w:rFonts w:ascii="Helvetica Neue" w:hAnsi="Helvetica Neue" w:cs="Helvetica Neue"/>
          <w:sz w:val="28"/>
          <w:szCs w:val="28"/>
        </w:rPr>
        <w:t xml:space="preserve"> / Company</w:t>
      </w:r>
    </w:p>
    <w:p w14:paraId="2317C104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 xml:space="preserve">Example - Stuart can sell Kitchenware and Cutlery to Target, but can sell all Profit Centers to </w:t>
      </w:r>
      <w:proofErr w:type="spellStart"/>
      <w:r w:rsidRPr="00A21CE3">
        <w:rPr>
          <w:rFonts w:ascii="Helvetica Neue" w:hAnsi="Helvetica Neue" w:cs="Helvetica Neue"/>
          <w:sz w:val="28"/>
          <w:szCs w:val="28"/>
        </w:rPr>
        <w:t>Kohls.</w:t>
      </w:r>
    </w:p>
    <w:p w14:paraId="6154722B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proofErr w:type="spellEnd"/>
      <w:r w:rsidRPr="00A21CE3">
        <w:rPr>
          <w:rFonts w:ascii="Helvetica Neue" w:hAnsi="Helvetica Neue" w:cs="Helvetica Neue"/>
          <w:sz w:val="28"/>
          <w:szCs w:val="28"/>
        </w:rPr>
        <w:t>Suggestion - Circle type that allows Customer Number / Profit Center</w:t>
      </w:r>
      <w:r w:rsidR="00BF2118">
        <w:rPr>
          <w:rFonts w:ascii="Helvetica Neue" w:hAnsi="Helvetica Neue" w:cs="Helvetica Neue"/>
          <w:sz w:val="28"/>
          <w:szCs w:val="28"/>
        </w:rPr>
        <w:t xml:space="preserve"> / Company</w:t>
      </w:r>
      <w:r w:rsidRPr="00A21CE3">
        <w:rPr>
          <w:rFonts w:ascii="Helvetica Neue" w:hAnsi="Helvetica Neue" w:cs="Helvetica Neue"/>
          <w:sz w:val="28"/>
          <w:szCs w:val="28"/>
        </w:rPr>
        <w:t xml:space="preserve"> combinations.  Maybe use wild cards, for example Customer ABC, Profit Center *</w:t>
      </w:r>
      <w:r w:rsidR="00BF2118">
        <w:rPr>
          <w:rFonts w:ascii="Helvetica Neue" w:hAnsi="Helvetica Neue" w:cs="Helvetica Neue"/>
          <w:sz w:val="28"/>
          <w:szCs w:val="28"/>
        </w:rPr>
        <w:t>, Company SYUS</w:t>
      </w:r>
      <w:r w:rsidRPr="00A21CE3">
        <w:rPr>
          <w:rFonts w:ascii="Helvetica Neue" w:hAnsi="Helvetica Neue" w:cs="Helvetica Neue"/>
          <w:sz w:val="28"/>
          <w:szCs w:val="28"/>
        </w:rPr>
        <w:t>.  </w:t>
      </w:r>
    </w:p>
    <w:p w14:paraId="7FACD2E7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Planner</w:t>
      </w:r>
    </w:p>
    <w:p w14:paraId="2423EEB7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If they have a planner name associated they can adjust all related records, when a new record gets created their name should be in the planner field.</w:t>
      </w:r>
    </w:p>
    <w:p w14:paraId="1189B3A2" w14:textId="77777777" w:rsidR="00A21CE3" w:rsidRPr="00A21CE3" w:rsidRDefault="00A21CE3" w:rsidP="00A21CE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14:paraId="6ABCF676" w14:textId="77777777" w:rsid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Sales Manager</w:t>
      </w:r>
    </w:p>
    <w:p w14:paraId="6E47F7F0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Perhaps sales agent circles can get grouped under the Sales Manager, this would allow the Sales Manager to view all the work of the Sales Agents.</w:t>
      </w:r>
    </w:p>
    <w:p w14:paraId="59FFA1AE" w14:textId="77777777" w:rsid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Category Manager</w:t>
      </w:r>
    </w:p>
    <w:p w14:paraId="3EEA74D7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Profit Center / Brand / Company</w:t>
      </w:r>
    </w:p>
    <w:p w14:paraId="439133C6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Example – Jarret can view </w:t>
      </w:r>
      <w:proofErr w:type="spellStart"/>
      <w:r>
        <w:rPr>
          <w:rFonts w:ascii="Helvetica Neue" w:hAnsi="Helvetica Neue" w:cs="Helvetica Neue"/>
          <w:sz w:val="28"/>
          <w:szCs w:val="28"/>
        </w:rPr>
        <w:t>Farberware</w:t>
      </w:r>
      <w:proofErr w:type="spellEnd"/>
      <w:r>
        <w:rPr>
          <w:rFonts w:ascii="Helvetica Neue" w:hAnsi="Helvetica Neue" w:cs="Helvetica Neue"/>
          <w:sz w:val="28"/>
          <w:szCs w:val="28"/>
        </w:rPr>
        <w:t xml:space="preserve"> Cutlery and </w:t>
      </w:r>
      <w:proofErr w:type="spellStart"/>
      <w:r>
        <w:rPr>
          <w:rFonts w:ascii="Helvetica Neue" w:hAnsi="Helvetica Neue" w:cs="Helvetica Neue"/>
          <w:sz w:val="28"/>
          <w:szCs w:val="28"/>
        </w:rPr>
        <w:t>Savora</w:t>
      </w:r>
      <w:proofErr w:type="spellEnd"/>
      <w:r>
        <w:rPr>
          <w:rFonts w:ascii="Helvetica Neue" w:hAnsi="Helvetica Neue" w:cs="Helvetica Neue"/>
          <w:sz w:val="28"/>
          <w:szCs w:val="28"/>
        </w:rPr>
        <w:t xml:space="preserve"> all Profit centers.  </w:t>
      </w:r>
    </w:p>
    <w:p w14:paraId="347BFA56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Suggestion – Circle the allows wildcards.</w:t>
      </w:r>
    </w:p>
    <w:p w14:paraId="133F930E" w14:textId="77777777" w:rsid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Divisions President</w:t>
      </w:r>
    </w:p>
    <w:p w14:paraId="08F94373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Group of Category Managers types to Division Manager.</w:t>
      </w:r>
    </w:p>
    <w:p w14:paraId="5D9D5191" w14:textId="77777777" w:rsid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Demand Planner</w:t>
      </w:r>
    </w:p>
    <w:p w14:paraId="774F09C1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Company / MRP Controller</w:t>
      </w:r>
    </w:p>
    <w:p w14:paraId="2E362867" w14:textId="77777777" w:rsid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They can change forecasts for all items, might want to be able to assign MRP controller numbers.</w:t>
      </w:r>
    </w:p>
    <w:p w14:paraId="6EB8B17C" w14:textId="77777777" w:rsidR="00A21CE3" w:rsidRP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>Costs</w:t>
      </w:r>
    </w:p>
    <w:p w14:paraId="3E7DD97C" w14:textId="77777777" w:rsidR="00A21CE3" w:rsidRP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 xml:space="preserve">If not assigned to the costs circle the </w:t>
      </w:r>
      <w:r>
        <w:rPr>
          <w:rFonts w:ascii="Helvetica Neue" w:hAnsi="Helvetica Neue" w:cs="Helvetica Neue"/>
          <w:sz w:val="28"/>
          <w:szCs w:val="28"/>
        </w:rPr>
        <w:t>user</w:t>
      </w:r>
      <w:r w:rsidRPr="00A21CE3">
        <w:rPr>
          <w:rFonts w:ascii="Helvetica Neue" w:hAnsi="Helvetica Neue" w:cs="Helvetica Neue"/>
          <w:sz w:val="28"/>
          <w:szCs w:val="28"/>
        </w:rPr>
        <w:t xml:space="preserve"> should not see anything related to costs</w:t>
      </w:r>
    </w:p>
    <w:p w14:paraId="7D0D3233" w14:textId="77777777" w:rsidR="00A21CE3" w:rsidRDefault="00A21CE3" w:rsidP="00A21CE3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 w:rsidRPr="00A21CE3">
        <w:rPr>
          <w:rFonts w:ascii="Helvetica Neue" w:hAnsi="Helvetica Neue" w:cs="Helvetica Neue"/>
          <w:sz w:val="28"/>
          <w:szCs w:val="28"/>
        </w:rPr>
        <w:t xml:space="preserve">Example - Landed Costs, Anything in the cost section of the </w:t>
      </w:r>
      <w:proofErr w:type="spellStart"/>
      <w:r w:rsidRPr="00A21CE3">
        <w:rPr>
          <w:rFonts w:ascii="Helvetica Neue" w:hAnsi="Helvetica Neue" w:cs="Helvetica Neue"/>
          <w:sz w:val="28"/>
          <w:szCs w:val="28"/>
        </w:rPr>
        <w:t>proforma</w:t>
      </w:r>
      <w:proofErr w:type="spellEnd"/>
      <w:r w:rsidRPr="00A21CE3">
        <w:rPr>
          <w:rFonts w:ascii="Helvetica Neue" w:hAnsi="Helvetica Neue" w:cs="Helvetica Neue"/>
          <w:sz w:val="28"/>
          <w:szCs w:val="28"/>
        </w:rPr>
        <w:t>, G</w:t>
      </w:r>
      <w:r>
        <w:rPr>
          <w:rFonts w:ascii="Helvetica Neue" w:hAnsi="Helvetica Neue" w:cs="Helvetica Neue"/>
          <w:sz w:val="28"/>
          <w:szCs w:val="28"/>
        </w:rPr>
        <w:t>ross Margin, Contribution Margin</w:t>
      </w:r>
    </w:p>
    <w:p w14:paraId="7E4BCBA7" w14:textId="77777777" w:rsidR="00BF2118" w:rsidRDefault="00BF2118" w:rsidP="00BF2118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Finance</w:t>
      </w:r>
    </w:p>
    <w:p w14:paraId="3CD0D30F" w14:textId="77777777" w:rsidR="00BF2118" w:rsidRDefault="00BF2118" w:rsidP="00BF2118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Company</w:t>
      </w:r>
    </w:p>
    <w:p w14:paraId="323DB700" w14:textId="77777777" w:rsidR="00BF2118" w:rsidRDefault="00BF2118" w:rsidP="00BF2118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Access to Driver settings and Agreements</w:t>
      </w:r>
    </w:p>
    <w:p w14:paraId="04A23898" w14:textId="77777777" w:rsidR="00BF2118" w:rsidRDefault="00BF2118" w:rsidP="00BF2118">
      <w:pPr>
        <w:widowControl w:val="0"/>
        <w:numPr>
          <w:ilvl w:val="3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lastRenderedPageBreak/>
        <w:t>Everything else is read only</w:t>
      </w:r>
    </w:p>
    <w:p w14:paraId="5E61DE88" w14:textId="77777777" w:rsidR="00A21CE3" w:rsidRDefault="00A21CE3" w:rsidP="00A21CE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left="2160"/>
        <w:rPr>
          <w:rFonts w:ascii="Helvetica Neue" w:hAnsi="Helvetica Neue" w:cs="Helvetica Neue"/>
          <w:sz w:val="28"/>
          <w:szCs w:val="28"/>
        </w:rPr>
      </w:pPr>
    </w:p>
    <w:p w14:paraId="6BA2F3E6" w14:textId="77777777" w:rsidR="00A21CE3" w:rsidRDefault="00A21CE3" w:rsidP="00A21CE3">
      <w:pPr>
        <w:widowControl w:val="0"/>
        <w:numPr>
          <w:ilvl w:val="1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Admin / Executive</w:t>
      </w:r>
    </w:p>
    <w:p w14:paraId="6573BF5B" w14:textId="77777777" w:rsidR="00A21CE3" w:rsidRPr="00A21CE3" w:rsidRDefault="00A21CE3" w:rsidP="00A21CE3">
      <w:pPr>
        <w:widowControl w:val="0"/>
        <w:numPr>
          <w:ilvl w:val="2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Everything.</w:t>
      </w:r>
    </w:p>
    <w:p w14:paraId="2480E931" w14:textId="77777777" w:rsidR="00A21CE3" w:rsidRPr="00A21CE3" w:rsidRDefault="00A21CE3" w:rsidP="00A21CE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left="720"/>
        <w:rPr>
          <w:rFonts w:ascii="Helvetica Neue" w:hAnsi="Helvetica Neue" w:cs="Helvetica Neue"/>
          <w:sz w:val="28"/>
          <w:szCs w:val="28"/>
        </w:rPr>
      </w:pPr>
    </w:p>
    <w:p w14:paraId="007EBC32" w14:textId="77777777" w:rsidR="00A21CE3" w:rsidRDefault="00A21CE3" w:rsidP="00A21CE3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           </w:t>
      </w:r>
    </w:p>
    <w:p w14:paraId="190670E8" w14:textId="77777777" w:rsidR="00A21CE3" w:rsidRDefault="00A21CE3" w:rsidP="00A21CE3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14:paraId="2726243D" w14:textId="77777777" w:rsidR="00E340C0" w:rsidRDefault="00E340C0">
      <w:bookmarkStart w:id="0" w:name="_GoBack"/>
      <w:bookmarkEnd w:id="0"/>
    </w:p>
    <w:sectPr w:rsidR="00E340C0" w:rsidSect="0060138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3CC219D"/>
    <w:multiLevelType w:val="hybridMultilevel"/>
    <w:tmpl w:val="83BC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9823BD"/>
    <w:multiLevelType w:val="hybridMultilevel"/>
    <w:tmpl w:val="8C9A6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CE3"/>
    <w:rsid w:val="00344B59"/>
    <w:rsid w:val="008066FE"/>
    <w:rsid w:val="00A21CE3"/>
    <w:rsid w:val="00BF2118"/>
    <w:rsid w:val="00E3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83FD6C6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202</Words>
  <Characters>1156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Siegel</dc:creator>
  <cp:keywords/>
  <dc:description/>
  <cp:lastModifiedBy>Clifford Siegel</cp:lastModifiedBy>
  <cp:revision>1</cp:revision>
  <dcterms:created xsi:type="dcterms:W3CDTF">2016-04-26T00:01:00Z</dcterms:created>
  <dcterms:modified xsi:type="dcterms:W3CDTF">2016-04-26T00:25:00Z</dcterms:modified>
</cp:coreProperties>
</file>