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top w:w="15" w:type="dxa"/>
          <w:left w:w="15" w:type="dxa"/>
          <w:bottom w:w="15" w:type="dxa"/>
          <w:right w:w="15" w:type="dxa"/>
        </w:tblCellMar>
        <w:tblLook w:val="04A0" w:firstRow="1" w:lastRow="0" w:firstColumn="1" w:lastColumn="0" w:noHBand="0" w:noVBand="1"/>
      </w:tblPr>
      <w:tblGrid>
        <w:gridCol w:w="2592"/>
        <w:gridCol w:w="2592"/>
        <w:gridCol w:w="2592"/>
        <w:gridCol w:w="3024"/>
      </w:tblGrid>
      <w:tr w:rsidR="00AF449C" w14:paraId="035DE895" w14:textId="77777777">
        <w:tc>
          <w:tcPr>
            <w:tcW w:w="1200" w:type="pct"/>
            <w:vAlign w:val="center"/>
            <w:hideMark/>
          </w:tcPr>
          <w:p w14:paraId="2DAB4DAA" w14:textId="77777777" w:rsidR="00AF449C" w:rsidRDefault="002B05D8">
            <w:pPr>
              <w:rPr>
                <w:rFonts w:eastAsia="Times New Roman"/>
              </w:rPr>
            </w:pPr>
            <w:r>
              <w:rPr>
                <w:rFonts w:eastAsia="Times New Roman"/>
              </w:rPr>
              <w:t> </w:t>
            </w:r>
          </w:p>
        </w:tc>
        <w:tc>
          <w:tcPr>
            <w:tcW w:w="1200" w:type="pct"/>
            <w:vAlign w:val="center"/>
            <w:hideMark/>
          </w:tcPr>
          <w:p w14:paraId="1FCF3140" w14:textId="77777777" w:rsidR="00AF449C" w:rsidRDefault="002B05D8">
            <w:pPr>
              <w:rPr>
                <w:rFonts w:eastAsia="Times New Roman"/>
              </w:rPr>
            </w:pPr>
            <w:r>
              <w:rPr>
                <w:rFonts w:eastAsia="Times New Roman"/>
              </w:rPr>
              <w:t> </w:t>
            </w:r>
          </w:p>
        </w:tc>
        <w:tc>
          <w:tcPr>
            <w:tcW w:w="1200" w:type="pct"/>
            <w:vAlign w:val="center"/>
            <w:hideMark/>
          </w:tcPr>
          <w:p w14:paraId="6AA12A75" w14:textId="77777777" w:rsidR="00AF449C" w:rsidRDefault="002B05D8">
            <w:pPr>
              <w:rPr>
                <w:rFonts w:eastAsia="Times New Roman"/>
              </w:rPr>
            </w:pPr>
            <w:r>
              <w:rPr>
                <w:rFonts w:eastAsia="Times New Roman"/>
              </w:rPr>
              <w:t> </w:t>
            </w:r>
          </w:p>
        </w:tc>
        <w:tc>
          <w:tcPr>
            <w:tcW w:w="1400" w:type="pct"/>
            <w:vAlign w:val="center"/>
            <w:hideMark/>
          </w:tcPr>
          <w:p w14:paraId="43E6ABE9" w14:textId="77777777" w:rsidR="00AF449C" w:rsidRDefault="002B05D8">
            <w:pPr>
              <w:rPr>
                <w:rFonts w:eastAsia="Times New Roman"/>
              </w:rPr>
            </w:pPr>
            <w:r>
              <w:rPr>
                <w:rFonts w:eastAsia="Times New Roman"/>
              </w:rPr>
              <w:t> </w:t>
            </w:r>
          </w:p>
        </w:tc>
      </w:tr>
      <w:tr w:rsidR="00AF449C" w14:paraId="3BB6D5CD" w14:textId="77777777">
        <w:tc>
          <w:tcPr>
            <w:tcW w:w="0" w:type="auto"/>
            <w:gridSpan w:val="4"/>
            <w:vAlign w:val="center"/>
            <w:hideMark/>
          </w:tcPr>
          <w:p w14:paraId="44B054ED" w14:textId="77777777" w:rsidR="00AF449C" w:rsidRDefault="002B05D8">
            <w:pPr>
              <w:rPr>
                <w:rFonts w:eastAsia="Times New Roman"/>
              </w:rPr>
            </w:pPr>
            <w:r>
              <w:rPr>
                <w:rFonts w:eastAsia="Times New Roman"/>
              </w:rPr>
              <w:t> </w:t>
            </w:r>
          </w:p>
        </w:tc>
      </w:tr>
      <w:tr w:rsidR="00AF449C" w:rsidRPr="00931300" w14:paraId="36BB2006" w14:textId="77777777">
        <w:tc>
          <w:tcPr>
            <w:tcW w:w="0" w:type="auto"/>
            <w:gridSpan w:val="4"/>
            <w:vAlign w:val="center"/>
            <w:hideMark/>
          </w:tcPr>
          <w:p w14:paraId="7034DACF" w14:textId="77777777" w:rsidR="00AF449C" w:rsidRPr="00931300" w:rsidRDefault="002B05D8">
            <w:pPr>
              <w:jc w:val="center"/>
              <w:rPr>
                <w:rFonts w:eastAsia="Times New Roman"/>
              </w:rPr>
            </w:pPr>
            <w:r w:rsidRPr="00931300">
              <w:rPr>
                <w:rFonts w:eastAsia="Times New Roman"/>
              </w:rPr>
              <w:t>University of Rochester Warner School of Education</w:t>
            </w:r>
            <w:r w:rsidRPr="00931300">
              <w:rPr>
                <w:rFonts w:eastAsia="Times New Roman"/>
              </w:rPr>
              <w:br/>
            </w:r>
            <w:r w:rsidRPr="00931300">
              <w:rPr>
                <w:rStyle w:val="Strong"/>
                <w:rFonts w:eastAsia="Times New Roman"/>
              </w:rPr>
              <w:t>Field Experience</w:t>
            </w:r>
            <w:r w:rsidRPr="00931300">
              <w:rPr>
                <w:rFonts w:eastAsia="Times New Roman"/>
              </w:rPr>
              <w:t xml:space="preserve"> Math (2012 standards)</w:t>
            </w:r>
          </w:p>
        </w:tc>
      </w:tr>
      <w:tr w:rsidR="00AF449C" w:rsidRPr="00931300" w14:paraId="79C4E9BA" w14:textId="77777777">
        <w:tc>
          <w:tcPr>
            <w:tcW w:w="0" w:type="auto"/>
            <w:gridSpan w:val="4"/>
            <w:vAlign w:val="center"/>
            <w:hideMark/>
          </w:tcPr>
          <w:p w14:paraId="43C86484" w14:textId="77777777" w:rsidR="00AF449C" w:rsidRPr="00931300" w:rsidRDefault="002B05D8">
            <w:pPr>
              <w:rPr>
                <w:rFonts w:eastAsia="Times New Roman"/>
              </w:rPr>
            </w:pPr>
            <w:r w:rsidRPr="00931300">
              <w:rPr>
                <w:rFonts w:eastAsia="Times New Roman"/>
              </w:rPr>
              <w:t> </w:t>
            </w:r>
          </w:p>
        </w:tc>
      </w:tr>
      <w:tr w:rsidR="00AF449C" w:rsidRPr="00931300" w14:paraId="1E620FCB" w14:textId="77777777">
        <w:tc>
          <w:tcPr>
            <w:tcW w:w="0" w:type="auto"/>
            <w:gridSpan w:val="2"/>
            <w:vAlign w:val="center"/>
            <w:hideMark/>
          </w:tcPr>
          <w:p w14:paraId="1247733E" w14:textId="05662ED8" w:rsidR="00AF449C" w:rsidRPr="00931300" w:rsidRDefault="002B05D8">
            <w:pPr>
              <w:rPr>
                <w:rFonts w:eastAsia="Times New Roman"/>
              </w:rPr>
            </w:pPr>
            <w:r w:rsidRPr="00931300">
              <w:rPr>
                <w:rFonts w:eastAsia="Times New Roman"/>
              </w:rPr>
              <w:t xml:space="preserve">Candidate: </w:t>
            </w:r>
          </w:p>
        </w:tc>
        <w:tc>
          <w:tcPr>
            <w:tcW w:w="0" w:type="auto"/>
            <w:gridSpan w:val="2"/>
            <w:vAlign w:val="center"/>
            <w:hideMark/>
          </w:tcPr>
          <w:p w14:paraId="5A1CCFF0" w14:textId="1E4D5208" w:rsidR="00AF449C" w:rsidRPr="00931300" w:rsidRDefault="002B05D8">
            <w:pPr>
              <w:rPr>
                <w:rFonts w:eastAsia="Times New Roman"/>
              </w:rPr>
            </w:pPr>
            <w:r w:rsidRPr="00931300">
              <w:rPr>
                <w:rFonts w:eastAsia="Times New Roman"/>
              </w:rPr>
              <w:t xml:space="preserve">Evaluator: </w:t>
            </w:r>
          </w:p>
        </w:tc>
      </w:tr>
      <w:tr w:rsidR="00AF449C" w:rsidRPr="00931300" w14:paraId="2CCEF793" w14:textId="77777777">
        <w:tc>
          <w:tcPr>
            <w:tcW w:w="0" w:type="auto"/>
            <w:gridSpan w:val="2"/>
            <w:vAlign w:val="center"/>
            <w:hideMark/>
          </w:tcPr>
          <w:p w14:paraId="33049DE9" w14:textId="4D88BD19" w:rsidR="00AF449C" w:rsidRPr="00931300" w:rsidRDefault="002B05D8">
            <w:pPr>
              <w:rPr>
                <w:rFonts w:eastAsia="Times New Roman"/>
              </w:rPr>
            </w:pPr>
            <w:r w:rsidRPr="00931300">
              <w:rPr>
                <w:rFonts w:eastAsia="Times New Roman"/>
              </w:rPr>
              <w:t>Semester and Year(required):</w:t>
            </w:r>
            <w:r w:rsidR="004E376B" w:rsidRPr="00931300">
              <w:rPr>
                <w:rFonts w:eastAsia="Times New Roman"/>
              </w:rPr>
              <w:t xml:space="preserve"> </w:t>
            </w:r>
          </w:p>
        </w:tc>
        <w:tc>
          <w:tcPr>
            <w:tcW w:w="0" w:type="auto"/>
            <w:gridSpan w:val="2"/>
            <w:vAlign w:val="center"/>
            <w:hideMark/>
          </w:tcPr>
          <w:p w14:paraId="532AD234" w14:textId="4EC346BD" w:rsidR="00AF449C" w:rsidRPr="00931300" w:rsidRDefault="002B05D8">
            <w:pPr>
              <w:rPr>
                <w:rFonts w:eastAsia="Times New Roman"/>
              </w:rPr>
            </w:pPr>
            <w:r w:rsidRPr="00931300">
              <w:rPr>
                <w:rFonts w:eastAsia="Times New Roman"/>
              </w:rPr>
              <w:t xml:space="preserve">Course #: </w:t>
            </w:r>
          </w:p>
        </w:tc>
      </w:tr>
      <w:tr w:rsidR="00AF449C" w:rsidRPr="00931300" w14:paraId="6387DBCB" w14:textId="77777777">
        <w:tc>
          <w:tcPr>
            <w:tcW w:w="0" w:type="auto"/>
            <w:gridSpan w:val="4"/>
            <w:vAlign w:val="center"/>
            <w:hideMark/>
          </w:tcPr>
          <w:p w14:paraId="1AFC7E59" w14:textId="589C9447" w:rsidR="00AF449C" w:rsidRPr="00931300" w:rsidRDefault="002B05D8">
            <w:pPr>
              <w:rPr>
                <w:rFonts w:eastAsia="Times New Roman"/>
              </w:rPr>
            </w:pPr>
            <w:r w:rsidRPr="00931300">
              <w:rPr>
                <w:rFonts w:eastAsia="Times New Roman"/>
              </w:rPr>
              <w:t xml:space="preserve">Date: </w:t>
            </w:r>
          </w:p>
        </w:tc>
      </w:tr>
      <w:tr w:rsidR="00AF449C" w:rsidRPr="00931300" w14:paraId="4255B7E8" w14:textId="77777777">
        <w:tc>
          <w:tcPr>
            <w:tcW w:w="0" w:type="auto"/>
            <w:gridSpan w:val="4"/>
            <w:hideMark/>
          </w:tcPr>
          <w:p w14:paraId="6E07F52D" w14:textId="77777777" w:rsidR="00AF449C" w:rsidRPr="00931300" w:rsidRDefault="002B05D8">
            <w:pPr>
              <w:rPr>
                <w:rFonts w:eastAsia="Times New Roman"/>
              </w:rPr>
            </w:pPr>
            <w:r w:rsidRPr="00931300">
              <w:rPr>
                <w:rFonts w:eastAsia="Times New Roman"/>
              </w:rPr>
              <w:t>Description:</w:t>
            </w:r>
            <w:r w:rsidR="004E376B" w:rsidRPr="00931300">
              <w:rPr>
                <w:rFonts w:eastAsia="Times New Roman"/>
              </w:rPr>
              <w:t xml:space="preserve"> </w:t>
            </w:r>
          </w:p>
        </w:tc>
      </w:tr>
      <w:tr w:rsidR="00AF449C" w:rsidRPr="00931300" w14:paraId="74BABA9A" w14:textId="77777777">
        <w:tc>
          <w:tcPr>
            <w:tcW w:w="0" w:type="auto"/>
            <w:gridSpan w:val="4"/>
            <w:vAlign w:val="center"/>
            <w:hideMark/>
          </w:tcPr>
          <w:p w14:paraId="6D7D2329" w14:textId="77777777" w:rsidR="00AF449C" w:rsidRPr="00931300" w:rsidRDefault="002B05D8">
            <w:pPr>
              <w:rPr>
                <w:rFonts w:eastAsia="Times New Roman"/>
              </w:rPr>
            </w:pPr>
            <w:r w:rsidRPr="00931300">
              <w:rPr>
                <w:rFonts w:eastAsia="Times New Roman"/>
              </w:rPr>
              <w:t> </w:t>
            </w:r>
          </w:p>
        </w:tc>
      </w:tr>
      <w:tr w:rsidR="00AF449C" w:rsidRPr="00931300" w14:paraId="17BDEC74" w14:textId="77777777">
        <w:tc>
          <w:tcPr>
            <w:tcW w:w="0" w:type="auto"/>
            <w:gridSpan w:val="4"/>
            <w:vAlign w:val="center"/>
            <w:hideMark/>
          </w:tcPr>
          <w:p w14:paraId="3205C780" w14:textId="77777777" w:rsidR="00AF449C" w:rsidRDefault="002B05D8">
            <w:pPr>
              <w:rPr>
                <w:rFonts w:eastAsia="Times New Roman"/>
              </w:rPr>
            </w:pPr>
            <w:r w:rsidRPr="00931300">
              <w:rPr>
                <w:rFonts w:eastAsia="Times New Roman"/>
              </w:rPr>
              <w:t>The purpose of this evaluation is to determine whether the teacher candidate is capable of going on to student teaching. Please assess the candidate on the set of characteristics, knowledge, and skills listed below using the following rating scale:</w:t>
            </w:r>
            <w:r w:rsidRPr="00931300">
              <w:rPr>
                <w:rFonts w:eastAsia="Times New Roman"/>
              </w:rPr>
              <w:br/>
            </w:r>
            <w:r w:rsidRPr="00931300">
              <w:rPr>
                <w:rFonts w:eastAsia="Times New Roman"/>
              </w:rPr>
              <w:br/>
            </w:r>
            <w:r w:rsidRPr="00931300">
              <w:rPr>
                <w:rStyle w:val="Strong"/>
                <w:rFonts w:eastAsia="Times New Roman"/>
              </w:rPr>
              <w:t>Not observed:</w:t>
            </w:r>
            <w:r w:rsidRPr="00931300">
              <w:rPr>
                <w:rFonts w:eastAsia="Times New Roman"/>
              </w:rPr>
              <w:br/>
              <w:t>You cannot make a judgment about this criterion because it is not within the types of proficiencies you would observe given your role.</w:t>
            </w:r>
            <w:r w:rsidRPr="00931300">
              <w:rPr>
                <w:rFonts w:eastAsia="Times New Roman"/>
              </w:rPr>
              <w:br/>
            </w:r>
            <w:r w:rsidRPr="00931300">
              <w:rPr>
                <w:rStyle w:val="Strong"/>
                <w:rFonts w:eastAsia="Times New Roman"/>
              </w:rPr>
              <w:t>(1) – Serious Concerns:</w:t>
            </w:r>
            <w:r w:rsidRPr="00931300">
              <w:rPr>
                <w:rFonts w:eastAsia="Times New Roman"/>
              </w:rPr>
              <w:br/>
              <w:t>It is clear to you that the candidate has not met this criterion, and you are not confident that extending the internship experience would have a significant impact on her/his performance. The candidate’s inability to demonstrate this proficiency is likely to: harm students or compromise their ability to learn in the classroom; disrupt the work of the cooperating teacher in her/his field placement, and/or be detrimental to the relationship between the cooperating school and the Warner School. In relation to this criterion, you have serious concerns about the candidate and would not recommend she/he move on to the student teaching placement.</w:t>
            </w:r>
            <w:r w:rsidRPr="00931300">
              <w:rPr>
                <w:rFonts w:eastAsia="Times New Roman"/>
              </w:rPr>
              <w:br/>
            </w:r>
            <w:r w:rsidRPr="00931300">
              <w:rPr>
                <w:rStyle w:val="Strong"/>
                <w:rFonts w:eastAsia="Times New Roman"/>
              </w:rPr>
              <w:t>(2) – Work Needed:</w:t>
            </w:r>
            <w:r w:rsidRPr="00931300">
              <w:rPr>
                <w:rFonts w:eastAsia="Times New Roman"/>
              </w:rPr>
              <w:br/>
              <w:t>Your professional opinion suggests that this candidate has the potential to demonstrate this proficiency, but you have not seen evidence of her/his ability. You believe that extending the candidate’s internship would provide her/him with the time and opportunity to become proficient in this area. You are reluctant to categorize this candidate’s progress as acceptable because her/his performance in this area has been variable and inconsistent. The candidate needs to work on this aspect of her/his practice and you would not recommend she/he move on to the student teaching placement.</w:t>
            </w:r>
            <w:r w:rsidRPr="00931300">
              <w:rPr>
                <w:rFonts w:eastAsia="Times New Roman"/>
              </w:rPr>
              <w:br/>
            </w:r>
            <w:r w:rsidRPr="00931300">
              <w:rPr>
                <w:rStyle w:val="Strong"/>
                <w:rFonts w:eastAsia="Times New Roman"/>
              </w:rPr>
              <w:t>(3) – Acceptable Progress:</w:t>
            </w:r>
            <w:r w:rsidRPr="00931300">
              <w:rPr>
                <w:rFonts w:eastAsia="Times New Roman"/>
              </w:rPr>
              <w:br/>
              <w:t>The candidate is able to demonstrate this criterion in ways that one would expect from a novice/beginning teacher. Her/his ability is likely to improve during the field placement, and there is no worry that she/he will be a danger to students, or a burden to a cooperating teacher. The candidate has made acceptable progress in this area, and you are confident that with additional experiences she/he will continue to improve. The candidate is well on her/his way to target proficiency in this area and you recommend she/he continue on to the student teaching placement.</w:t>
            </w:r>
            <w:r w:rsidRPr="00931300">
              <w:rPr>
                <w:rFonts w:eastAsia="Times New Roman"/>
              </w:rPr>
              <w:br/>
            </w:r>
            <w:r w:rsidRPr="00931300">
              <w:rPr>
                <w:rStyle w:val="Strong"/>
                <w:rFonts w:eastAsia="Times New Roman"/>
              </w:rPr>
              <w:t>(4) – Highly Capable:</w:t>
            </w:r>
            <w:r w:rsidRPr="00931300">
              <w:rPr>
                <w:rFonts w:eastAsia="Times New Roman"/>
              </w:rPr>
              <w:br/>
              <w:t>The candidate is highly capable in this area. Her/his performance has been consistent, skillful and at times, outstanding. There is no concern that this candidate will not succeed in her/his field placement, nor are there any worries that she/he will be a danger to children or a burden to a cooperating teacher. The candidate has demonstrated target proficiency in this area and you recommend she/he continue on to the student teaching placement without reservations. </w:t>
            </w:r>
            <w:r w:rsidRPr="00931300">
              <w:rPr>
                <w:rFonts w:eastAsia="Times New Roman"/>
              </w:rPr>
              <w:br/>
            </w:r>
            <w:r w:rsidRPr="00931300">
              <w:rPr>
                <w:rFonts w:eastAsia="Times New Roman"/>
              </w:rPr>
              <w:br/>
              <w:t>If candidate does not receive a “3” or “4” in any category, please provide detailed recommendations for what must be done to remedy the concern in the Notes at the bottom of this form.   Please use the Notes to provide additional comments you feel will enhance our understanding of the candidate’s strengths and/or needs. </w:t>
            </w:r>
          </w:p>
          <w:p w14:paraId="3A959690" w14:textId="77777777" w:rsidR="00931300" w:rsidRPr="00931300" w:rsidRDefault="00931300">
            <w:pPr>
              <w:rPr>
                <w:rFonts w:eastAsia="Times New Roman"/>
              </w:rPr>
            </w:pPr>
          </w:p>
        </w:tc>
      </w:tr>
      <w:tr w:rsidR="00AF449C" w:rsidRPr="00931300" w14:paraId="5E7E6A0E" w14:textId="77777777">
        <w:tc>
          <w:tcPr>
            <w:tcW w:w="0" w:type="auto"/>
            <w:gridSpan w:val="4"/>
            <w:vAlign w:val="center"/>
            <w:hideMark/>
          </w:tcPr>
          <w:p w14:paraId="6C24E552" w14:textId="77777777" w:rsidR="00AF449C" w:rsidRPr="00931300" w:rsidRDefault="002B05D8">
            <w:pPr>
              <w:rPr>
                <w:rFonts w:eastAsia="Times New Roman"/>
              </w:rPr>
            </w:pPr>
            <w:r w:rsidRPr="00931300">
              <w:rPr>
                <w:rFonts w:eastAsia="Times New Roman"/>
              </w:rPr>
              <w:t> </w:t>
            </w:r>
          </w:p>
        </w:tc>
      </w:tr>
      <w:tr w:rsidR="00AF449C" w:rsidRPr="00931300" w14:paraId="474C08E2" w14:textId="77777777">
        <w:tc>
          <w:tcPr>
            <w:tcW w:w="0" w:type="auto"/>
            <w:gridSpan w:val="4"/>
            <w:shd w:val="clear" w:color="auto" w:fill="E7E5D3"/>
            <w:vAlign w:val="center"/>
            <w:hideMark/>
          </w:tcPr>
          <w:p w14:paraId="32B79140" w14:textId="77777777" w:rsidR="00AF449C" w:rsidRPr="00931300" w:rsidRDefault="002B05D8">
            <w:pPr>
              <w:jc w:val="center"/>
              <w:rPr>
                <w:rFonts w:eastAsia="Times New Roman"/>
              </w:rPr>
            </w:pPr>
            <w:r w:rsidRPr="00931300">
              <w:rPr>
                <w:rStyle w:val="Strong"/>
                <w:rFonts w:eastAsia="Times New Roman"/>
              </w:rPr>
              <w:lastRenderedPageBreak/>
              <w:t>Field Experience</w:t>
            </w:r>
          </w:p>
        </w:tc>
      </w:tr>
      <w:tr w:rsidR="00AF449C" w:rsidRPr="00931300" w14:paraId="012118E1" w14:textId="77777777">
        <w:tc>
          <w:tcPr>
            <w:tcW w:w="0" w:type="auto"/>
            <w:gridSpan w:val="4"/>
            <w:vAlign w:val="center"/>
            <w:hideMark/>
          </w:tcPr>
          <w:p w14:paraId="4AFDAEA0" w14:textId="77777777" w:rsidR="00AF449C" w:rsidRPr="00931300" w:rsidRDefault="00AF449C">
            <w:pPr>
              <w:jc w:val="center"/>
              <w:rPr>
                <w:rFonts w:eastAsia="Times New Roman"/>
              </w:rPr>
            </w:pPr>
          </w:p>
        </w:tc>
      </w:tr>
      <w:tr w:rsidR="00AF449C" w:rsidRPr="00931300" w14:paraId="18260B0E" w14:textId="77777777">
        <w:tc>
          <w:tcPr>
            <w:tcW w:w="0" w:type="auto"/>
            <w:gridSpan w:val="4"/>
            <w:vAlign w:val="center"/>
            <w:hideMark/>
          </w:tcPr>
          <w:p w14:paraId="6DC420AA" w14:textId="77777777" w:rsidR="00AF449C" w:rsidRPr="00931300" w:rsidRDefault="002B05D8">
            <w:pPr>
              <w:rPr>
                <w:rFonts w:eastAsia="Times New Roman"/>
              </w:rPr>
            </w:pPr>
            <w:r w:rsidRPr="00931300">
              <w:rPr>
                <w:rFonts w:eastAsia="Times New Roman"/>
              </w:rPr>
              <w:br/>
            </w:r>
            <w:r w:rsidRPr="00931300">
              <w:rPr>
                <w:rStyle w:val="Strong"/>
                <w:rFonts w:eastAsia="Times New Roman"/>
                <w:u w:val="single"/>
              </w:rPr>
              <w:t>I. Professional Characteristics</w:t>
            </w:r>
            <w:r w:rsidRPr="00931300">
              <w:rPr>
                <w:rFonts w:eastAsia="Times New Roman"/>
              </w:rPr>
              <w:t> </w:t>
            </w:r>
          </w:p>
        </w:tc>
      </w:tr>
      <w:tr w:rsidR="00AF449C" w:rsidRPr="00931300" w14:paraId="46FF4837" w14:textId="77777777">
        <w:tc>
          <w:tcPr>
            <w:tcW w:w="0" w:type="auto"/>
            <w:gridSpan w:val="3"/>
            <w:tcMar>
              <w:top w:w="45" w:type="dxa"/>
              <w:left w:w="15" w:type="dxa"/>
              <w:bottom w:w="15" w:type="dxa"/>
              <w:right w:w="15" w:type="dxa"/>
            </w:tcMar>
            <w:hideMark/>
          </w:tcPr>
          <w:p w14:paraId="0682C951" w14:textId="77777777" w:rsidR="00AF449C" w:rsidRPr="00931300" w:rsidRDefault="002B05D8">
            <w:pPr>
              <w:rPr>
                <w:rFonts w:eastAsia="Times New Roman"/>
              </w:rPr>
            </w:pPr>
            <w:r w:rsidRPr="00931300">
              <w:rPr>
                <w:rStyle w:val="Strong"/>
                <w:rFonts w:eastAsia="Times New Roman"/>
              </w:rPr>
              <w:t>FE 1 Attendance</w:t>
            </w:r>
            <w:r w:rsidRPr="00931300">
              <w:rPr>
                <w:rFonts w:eastAsia="Times New Roman"/>
              </w:rPr>
              <w:t> </w:t>
            </w:r>
            <w:r w:rsidRPr="00931300">
              <w:rPr>
                <w:rStyle w:val="toggle"/>
                <w:rFonts w:eastAsia="Times New Roman"/>
              </w:rPr>
              <w:t>Attends all dates committed to in letter of expectations.</w:t>
            </w:r>
          </w:p>
        </w:tc>
        <w:tc>
          <w:tcPr>
            <w:tcW w:w="0" w:type="auto"/>
            <w:tcMar>
              <w:top w:w="0" w:type="dxa"/>
              <w:left w:w="0" w:type="dxa"/>
              <w:bottom w:w="0" w:type="dxa"/>
              <w:right w:w="0" w:type="dxa"/>
            </w:tcMar>
            <w:hideMark/>
          </w:tcPr>
          <w:p w14:paraId="6271E8DD"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61D4521F" w14:textId="77777777">
        <w:tc>
          <w:tcPr>
            <w:tcW w:w="0" w:type="auto"/>
            <w:gridSpan w:val="3"/>
            <w:tcMar>
              <w:top w:w="45" w:type="dxa"/>
              <w:left w:w="15" w:type="dxa"/>
              <w:bottom w:w="15" w:type="dxa"/>
              <w:right w:w="15" w:type="dxa"/>
            </w:tcMar>
            <w:hideMark/>
          </w:tcPr>
          <w:p w14:paraId="4A824F54" w14:textId="77777777" w:rsidR="00AF449C" w:rsidRPr="00931300" w:rsidRDefault="002B05D8">
            <w:pPr>
              <w:rPr>
                <w:rFonts w:eastAsia="Times New Roman"/>
              </w:rPr>
            </w:pPr>
            <w:r w:rsidRPr="00931300">
              <w:rPr>
                <w:rStyle w:val="Strong"/>
                <w:rFonts w:eastAsia="Times New Roman"/>
              </w:rPr>
              <w:t>FE 2 Communication</w:t>
            </w:r>
            <w:r w:rsidRPr="00931300">
              <w:rPr>
                <w:rFonts w:eastAsia="Times New Roman"/>
              </w:rPr>
              <w:t> </w:t>
            </w:r>
            <w:r w:rsidRPr="00931300">
              <w:rPr>
                <w:rStyle w:val="toggle"/>
                <w:rFonts w:eastAsia="Times New Roman"/>
              </w:rPr>
              <w:t>Communicates professionally and effectively on multiple levels (verbal, written, electronic).</w:t>
            </w:r>
          </w:p>
        </w:tc>
        <w:tc>
          <w:tcPr>
            <w:tcW w:w="0" w:type="auto"/>
            <w:tcMar>
              <w:top w:w="0" w:type="dxa"/>
              <w:left w:w="0" w:type="dxa"/>
              <w:bottom w:w="0" w:type="dxa"/>
              <w:right w:w="0" w:type="dxa"/>
            </w:tcMar>
            <w:hideMark/>
          </w:tcPr>
          <w:p w14:paraId="042A3232"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3C3B5C0D" w14:textId="77777777">
        <w:tc>
          <w:tcPr>
            <w:tcW w:w="0" w:type="auto"/>
            <w:gridSpan w:val="3"/>
            <w:tcMar>
              <w:top w:w="45" w:type="dxa"/>
              <w:left w:w="15" w:type="dxa"/>
              <w:bottom w:w="15" w:type="dxa"/>
              <w:right w:w="15" w:type="dxa"/>
            </w:tcMar>
            <w:hideMark/>
          </w:tcPr>
          <w:p w14:paraId="295F64AD" w14:textId="77777777" w:rsidR="00AF449C" w:rsidRPr="00931300" w:rsidRDefault="002B05D8">
            <w:pPr>
              <w:rPr>
                <w:rFonts w:eastAsia="Times New Roman"/>
              </w:rPr>
            </w:pPr>
            <w:r w:rsidRPr="00931300">
              <w:rPr>
                <w:rStyle w:val="Strong"/>
                <w:rFonts w:eastAsia="Times New Roman"/>
              </w:rPr>
              <w:t>FE 3 Dependability</w:t>
            </w:r>
            <w:r w:rsidRPr="00931300">
              <w:rPr>
                <w:rFonts w:eastAsia="Times New Roman"/>
              </w:rPr>
              <w:t> </w:t>
            </w:r>
            <w:r w:rsidRPr="00931300">
              <w:rPr>
                <w:rStyle w:val="toggle"/>
                <w:rFonts w:eastAsia="Times New Roman"/>
              </w:rPr>
              <w:t>Can be counted on to follow through on commitments</w:t>
            </w:r>
          </w:p>
        </w:tc>
        <w:tc>
          <w:tcPr>
            <w:tcW w:w="0" w:type="auto"/>
            <w:tcMar>
              <w:top w:w="0" w:type="dxa"/>
              <w:left w:w="0" w:type="dxa"/>
              <w:bottom w:w="0" w:type="dxa"/>
              <w:right w:w="0" w:type="dxa"/>
            </w:tcMar>
            <w:hideMark/>
          </w:tcPr>
          <w:p w14:paraId="4BA60C86"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00EDE7A6" w14:textId="77777777">
        <w:tc>
          <w:tcPr>
            <w:tcW w:w="0" w:type="auto"/>
            <w:gridSpan w:val="3"/>
            <w:tcMar>
              <w:top w:w="45" w:type="dxa"/>
              <w:left w:w="15" w:type="dxa"/>
              <w:bottom w:w="15" w:type="dxa"/>
              <w:right w:w="15" w:type="dxa"/>
            </w:tcMar>
            <w:hideMark/>
          </w:tcPr>
          <w:p w14:paraId="4C4743BA" w14:textId="77777777" w:rsidR="00AF449C" w:rsidRPr="00931300" w:rsidRDefault="002B05D8">
            <w:pPr>
              <w:rPr>
                <w:rFonts w:eastAsia="Times New Roman"/>
              </w:rPr>
            </w:pPr>
            <w:r w:rsidRPr="00931300">
              <w:rPr>
                <w:rStyle w:val="Strong"/>
                <w:rFonts w:eastAsia="Times New Roman"/>
              </w:rPr>
              <w:t>FE 4 Collaboration</w:t>
            </w:r>
            <w:r w:rsidRPr="00931300">
              <w:rPr>
                <w:rFonts w:eastAsia="Times New Roman"/>
              </w:rPr>
              <w:t> </w:t>
            </w:r>
            <w:r w:rsidRPr="00931300">
              <w:rPr>
                <w:rStyle w:val="toggle"/>
                <w:rFonts w:eastAsia="Times New Roman"/>
              </w:rPr>
              <w:t>Works effectively with a variety of school personnel</w:t>
            </w:r>
          </w:p>
        </w:tc>
        <w:tc>
          <w:tcPr>
            <w:tcW w:w="0" w:type="auto"/>
            <w:tcMar>
              <w:top w:w="0" w:type="dxa"/>
              <w:left w:w="0" w:type="dxa"/>
              <w:bottom w:w="0" w:type="dxa"/>
              <w:right w:w="0" w:type="dxa"/>
            </w:tcMar>
            <w:hideMark/>
          </w:tcPr>
          <w:p w14:paraId="64FE0AB6"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6E3A0ED7" w14:textId="77777777">
        <w:tc>
          <w:tcPr>
            <w:tcW w:w="0" w:type="auto"/>
            <w:gridSpan w:val="3"/>
            <w:tcMar>
              <w:top w:w="45" w:type="dxa"/>
              <w:left w:w="15" w:type="dxa"/>
              <w:bottom w:w="15" w:type="dxa"/>
              <w:right w:w="15" w:type="dxa"/>
            </w:tcMar>
            <w:hideMark/>
          </w:tcPr>
          <w:p w14:paraId="41DC84A0" w14:textId="77777777" w:rsidR="00AF449C" w:rsidRPr="00931300" w:rsidRDefault="002B05D8">
            <w:pPr>
              <w:rPr>
                <w:rFonts w:eastAsia="Times New Roman"/>
              </w:rPr>
            </w:pPr>
            <w:r w:rsidRPr="00931300">
              <w:rPr>
                <w:rStyle w:val="Strong"/>
                <w:rFonts w:eastAsia="Times New Roman"/>
              </w:rPr>
              <w:t>FE 5 Receptiveness to criticism</w:t>
            </w:r>
            <w:r w:rsidRPr="00931300">
              <w:rPr>
                <w:rFonts w:eastAsia="Times New Roman"/>
              </w:rPr>
              <w:t> </w:t>
            </w:r>
            <w:r w:rsidRPr="00931300">
              <w:rPr>
                <w:rStyle w:val="toggle"/>
                <w:rFonts w:eastAsia="Times New Roman"/>
              </w:rPr>
              <w:t>Accepts critiques of her/his practice professionally</w:t>
            </w:r>
          </w:p>
        </w:tc>
        <w:tc>
          <w:tcPr>
            <w:tcW w:w="0" w:type="auto"/>
            <w:tcMar>
              <w:top w:w="0" w:type="dxa"/>
              <w:left w:w="0" w:type="dxa"/>
              <w:bottom w:w="0" w:type="dxa"/>
              <w:right w:w="0" w:type="dxa"/>
            </w:tcMar>
            <w:hideMark/>
          </w:tcPr>
          <w:p w14:paraId="43D8C63E"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3F4F65C2" w14:textId="77777777">
        <w:tc>
          <w:tcPr>
            <w:tcW w:w="0" w:type="auto"/>
            <w:gridSpan w:val="3"/>
            <w:tcMar>
              <w:top w:w="45" w:type="dxa"/>
              <w:left w:w="15" w:type="dxa"/>
              <w:bottom w:w="15" w:type="dxa"/>
              <w:right w:w="15" w:type="dxa"/>
            </w:tcMar>
            <w:hideMark/>
          </w:tcPr>
          <w:p w14:paraId="44583189" w14:textId="77777777" w:rsidR="00AF449C" w:rsidRPr="00931300" w:rsidRDefault="002B05D8">
            <w:pPr>
              <w:rPr>
                <w:rFonts w:eastAsia="Times New Roman"/>
              </w:rPr>
            </w:pPr>
            <w:r w:rsidRPr="00931300">
              <w:rPr>
                <w:rStyle w:val="Strong"/>
                <w:rFonts w:eastAsia="Times New Roman"/>
              </w:rPr>
              <w:t>FE 6 Judgment</w:t>
            </w:r>
            <w:r w:rsidRPr="00931300">
              <w:rPr>
                <w:rFonts w:eastAsia="Times New Roman"/>
              </w:rPr>
              <w:t> </w:t>
            </w:r>
            <w:r w:rsidRPr="00931300">
              <w:rPr>
                <w:rStyle w:val="toggle"/>
                <w:rFonts w:eastAsia="Times New Roman"/>
              </w:rPr>
              <w:t>Exhibits sound and ethical judgment</w:t>
            </w:r>
          </w:p>
        </w:tc>
        <w:tc>
          <w:tcPr>
            <w:tcW w:w="0" w:type="auto"/>
            <w:tcMar>
              <w:top w:w="0" w:type="dxa"/>
              <w:left w:w="0" w:type="dxa"/>
              <w:bottom w:w="0" w:type="dxa"/>
              <w:right w:w="0" w:type="dxa"/>
            </w:tcMar>
            <w:hideMark/>
          </w:tcPr>
          <w:p w14:paraId="0671301C"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328CF370" w14:textId="77777777">
        <w:tc>
          <w:tcPr>
            <w:tcW w:w="0" w:type="auto"/>
            <w:gridSpan w:val="3"/>
            <w:tcMar>
              <w:top w:w="45" w:type="dxa"/>
              <w:left w:w="15" w:type="dxa"/>
              <w:bottom w:w="15" w:type="dxa"/>
              <w:right w:w="15" w:type="dxa"/>
            </w:tcMar>
            <w:hideMark/>
          </w:tcPr>
          <w:p w14:paraId="63FF972B" w14:textId="77777777" w:rsidR="00AF449C" w:rsidRPr="00931300" w:rsidRDefault="002B05D8">
            <w:pPr>
              <w:rPr>
                <w:rFonts w:eastAsia="Times New Roman"/>
              </w:rPr>
            </w:pPr>
            <w:r w:rsidRPr="00931300">
              <w:rPr>
                <w:rStyle w:val="Strong"/>
                <w:rFonts w:eastAsia="Times New Roman"/>
              </w:rPr>
              <w:t>FE 7 Flexibility</w:t>
            </w:r>
            <w:r w:rsidRPr="00931300">
              <w:rPr>
                <w:rFonts w:eastAsia="Times New Roman"/>
              </w:rPr>
              <w:t> </w:t>
            </w:r>
            <w:r w:rsidRPr="00931300">
              <w:rPr>
                <w:rStyle w:val="toggle"/>
                <w:rFonts w:eastAsia="Times New Roman"/>
              </w:rPr>
              <w:t>Adjusts well to change on a variety of levels</w:t>
            </w:r>
          </w:p>
        </w:tc>
        <w:tc>
          <w:tcPr>
            <w:tcW w:w="0" w:type="auto"/>
            <w:tcMar>
              <w:top w:w="0" w:type="dxa"/>
              <w:left w:w="0" w:type="dxa"/>
              <w:bottom w:w="0" w:type="dxa"/>
              <w:right w:w="0" w:type="dxa"/>
            </w:tcMar>
            <w:hideMark/>
          </w:tcPr>
          <w:p w14:paraId="5F5748B3"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75D4A6A9" w14:textId="77777777">
        <w:tc>
          <w:tcPr>
            <w:tcW w:w="0" w:type="auto"/>
            <w:gridSpan w:val="3"/>
            <w:tcMar>
              <w:top w:w="45" w:type="dxa"/>
              <w:left w:w="15" w:type="dxa"/>
              <w:bottom w:w="15" w:type="dxa"/>
              <w:right w:w="15" w:type="dxa"/>
            </w:tcMar>
            <w:hideMark/>
          </w:tcPr>
          <w:p w14:paraId="6463E58E" w14:textId="77777777" w:rsidR="00AF449C" w:rsidRPr="00931300" w:rsidRDefault="002B05D8">
            <w:pPr>
              <w:rPr>
                <w:rFonts w:eastAsia="Times New Roman"/>
              </w:rPr>
            </w:pPr>
            <w:r w:rsidRPr="00931300">
              <w:rPr>
                <w:rStyle w:val="Strong"/>
                <w:rFonts w:eastAsia="Times New Roman"/>
              </w:rPr>
              <w:t>FE 8 Initiative</w:t>
            </w:r>
            <w:r w:rsidRPr="00931300">
              <w:rPr>
                <w:rFonts w:eastAsia="Times New Roman"/>
              </w:rPr>
              <w:t> </w:t>
            </w:r>
            <w:r w:rsidRPr="00931300">
              <w:rPr>
                <w:rStyle w:val="toggle"/>
                <w:rFonts w:eastAsia="Times New Roman"/>
              </w:rPr>
              <w:t>Assumes independent responsibility and leadership in a variety of activities</w:t>
            </w:r>
          </w:p>
        </w:tc>
        <w:tc>
          <w:tcPr>
            <w:tcW w:w="0" w:type="auto"/>
            <w:tcMar>
              <w:top w:w="0" w:type="dxa"/>
              <w:left w:w="0" w:type="dxa"/>
              <w:bottom w:w="0" w:type="dxa"/>
              <w:right w:w="0" w:type="dxa"/>
            </w:tcMar>
            <w:hideMark/>
          </w:tcPr>
          <w:p w14:paraId="676A5891"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30F350E4" w14:textId="77777777">
        <w:tc>
          <w:tcPr>
            <w:tcW w:w="0" w:type="auto"/>
            <w:gridSpan w:val="3"/>
            <w:tcMar>
              <w:top w:w="45" w:type="dxa"/>
              <w:left w:w="15" w:type="dxa"/>
              <w:bottom w:w="15" w:type="dxa"/>
              <w:right w:w="15" w:type="dxa"/>
            </w:tcMar>
            <w:hideMark/>
          </w:tcPr>
          <w:p w14:paraId="7A0AA87D" w14:textId="77777777" w:rsidR="00AF449C" w:rsidRPr="00931300" w:rsidRDefault="002B05D8">
            <w:pPr>
              <w:rPr>
                <w:rFonts w:eastAsia="Times New Roman"/>
              </w:rPr>
            </w:pPr>
            <w:r w:rsidRPr="00931300">
              <w:rPr>
                <w:rStyle w:val="Strong"/>
                <w:rFonts w:eastAsia="Times New Roman"/>
              </w:rPr>
              <w:t>FE 9 Responsibility</w:t>
            </w:r>
            <w:r w:rsidRPr="00931300">
              <w:rPr>
                <w:rFonts w:eastAsia="Times New Roman"/>
              </w:rPr>
              <w:t> </w:t>
            </w:r>
            <w:r w:rsidRPr="00931300">
              <w:rPr>
                <w:rStyle w:val="toggle"/>
                <w:rFonts w:eastAsia="Times New Roman"/>
              </w:rPr>
              <w:t>Takes responsibility for her/his actions and practices in the classroom</w:t>
            </w:r>
          </w:p>
        </w:tc>
        <w:tc>
          <w:tcPr>
            <w:tcW w:w="0" w:type="auto"/>
            <w:tcMar>
              <w:top w:w="0" w:type="dxa"/>
              <w:left w:w="0" w:type="dxa"/>
              <w:bottom w:w="0" w:type="dxa"/>
              <w:right w:w="0" w:type="dxa"/>
            </w:tcMar>
            <w:hideMark/>
          </w:tcPr>
          <w:p w14:paraId="05EEB06F"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658B1E9D" w14:textId="77777777">
        <w:tc>
          <w:tcPr>
            <w:tcW w:w="0" w:type="auto"/>
            <w:gridSpan w:val="3"/>
            <w:tcMar>
              <w:top w:w="45" w:type="dxa"/>
              <w:left w:w="15" w:type="dxa"/>
              <w:bottom w:w="15" w:type="dxa"/>
              <w:right w:w="15" w:type="dxa"/>
            </w:tcMar>
            <w:hideMark/>
          </w:tcPr>
          <w:p w14:paraId="01730802" w14:textId="77777777" w:rsidR="00AF449C" w:rsidRPr="00931300" w:rsidRDefault="002B05D8">
            <w:pPr>
              <w:rPr>
                <w:rFonts w:eastAsia="Times New Roman"/>
              </w:rPr>
            </w:pPr>
            <w:r w:rsidRPr="00931300">
              <w:rPr>
                <w:rStyle w:val="Strong"/>
                <w:rFonts w:eastAsia="Times New Roman"/>
              </w:rPr>
              <w:t>FE10 Stamina</w:t>
            </w:r>
            <w:r w:rsidRPr="00931300">
              <w:rPr>
                <w:rFonts w:eastAsia="Times New Roman"/>
              </w:rPr>
              <w:t> </w:t>
            </w:r>
            <w:r w:rsidRPr="00931300">
              <w:rPr>
                <w:rStyle w:val="toggle"/>
                <w:rFonts w:eastAsia="Times New Roman"/>
              </w:rPr>
              <w:t>Remains committed to students and to teaching in spite of potential challenges and stressors</w:t>
            </w:r>
          </w:p>
        </w:tc>
        <w:tc>
          <w:tcPr>
            <w:tcW w:w="0" w:type="auto"/>
            <w:tcMar>
              <w:top w:w="0" w:type="dxa"/>
              <w:left w:w="0" w:type="dxa"/>
              <w:bottom w:w="0" w:type="dxa"/>
              <w:right w:w="0" w:type="dxa"/>
            </w:tcMar>
            <w:hideMark/>
          </w:tcPr>
          <w:p w14:paraId="3506EBA6"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03056E48" w14:textId="77777777">
        <w:tc>
          <w:tcPr>
            <w:tcW w:w="0" w:type="auto"/>
            <w:gridSpan w:val="3"/>
            <w:tcMar>
              <w:top w:w="45" w:type="dxa"/>
              <w:left w:w="15" w:type="dxa"/>
              <w:bottom w:w="15" w:type="dxa"/>
              <w:right w:w="15" w:type="dxa"/>
            </w:tcMar>
            <w:hideMark/>
          </w:tcPr>
          <w:p w14:paraId="2522542D" w14:textId="77777777" w:rsidR="00AF449C" w:rsidRPr="00931300" w:rsidRDefault="002B05D8">
            <w:pPr>
              <w:rPr>
                <w:rFonts w:eastAsia="Times New Roman"/>
              </w:rPr>
            </w:pPr>
            <w:r w:rsidRPr="00931300">
              <w:rPr>
                <w:rStyle w:val="Strong"/>
                <w:rFonts w:eastAsia="Times New Roman"/>
              </w:rPr>
              <w:t>FE11 Appropriate dress and appearance</w:t>
            </w:r>
            <w:r w:rsidRPr="00931300">
              <w:rPr>
                <w:rFonts w:eastAsia="Times New Roman"/>
              </w:rPr>
              <w:t> </w:t>
            </w:r>
            <w:r w:rsidRPr="00931300">
              <w:rPr>
                <w:rStyle w:val="toggle"/>
                <w:rFonts w:eastAsia="Times New Roman"/>
              </w:rPr>
              <w:t>Presentation of self and attire is professional at all times</w:t>
            </w:r>
          </w:p>
        </w:tc>
        <w:tc>
          <w:tcPr>
            <w:tcW w:w="0" w:type="auto"/>
            <w:tcMar>
              <w:top w:w="0" w:type="dxa"/>
              <w:left w:w="0" w:type="dxa"/>
              <w:bottom w:w="0" w:type="dxa"/>
              <w:right w:w="0" w:type="dxa"/>
            </w:tcMar>
            <w:hideMark/>
          </w:tcPr>
          <w:p w14:paraId="31040A21"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61FFC7AC" w14:textId="77777777">
        <w:tc>
          <w:tcPr>
            <w:tcW w:w="0" w:type="auto"/>
            <w:gridSpan w:val="4"/>
            <w:vAlign w:val="center"/>
            <w:hideMark/>
          </w:tcPr>
          <w:p w14:paraId="02646EEA" w14:textId="77777777" w:rsidR="00AF449C" w:rsidRPr="00931300" w:rsidRDefault="002B05D8">
            <w:pPr>
              <w:rPr>
                <w:rFonts w:eastAsia="Times New Roman"/>
              </w:rPr>
            </w:pPr>
            <w:r w:rsidRPr="00931300">
              <w:rPr>
                <w:rFonts w:eastAsia="Times New Roman"/>
              </w:rPr>
              <w:br/>
            </w:r>
            <w:r w:rsidRPr="00931300">
              <w:rPr>
                <w:rStyle w:val="Strong"/>
                <w:rFonts w:eastAsia="Times New Roman"/>
                <w:u w:val="single"/>
              </w:rPr>
              <w:t>II. Knowledge and Skills</w:t>
            </w:r>
            <w:r w:rsidRPr="00931300">
              <w:rPr>
                <w:rFonts w:eastAsia="Times New Roman"/>
              </w:rPr>
              <w:t> </w:t>
            </w:r>
          </w:p>
        </w:tc>
      </w:tr>
      <w:tr w:rsidR="00AF449C" w:rsidRPr="00931300" w14:paraId="0A13EF8D" w14:textId="77777777">
        <w:tc>
          <w:tcPr>
            <w:tcW w:w="0" w:type="auto"/>
            <w:gridSpan w:val="3"/>
            <w:tcMar>
              <w:top w:w="45" w:type="dxa"/>
              <w:left w:w="15" w:type="dxa"/>
              <w:bottom w:w="15" w:type="dxa"/>
              <w:right w:w="15" w:type="dxa"/>
            </w:tcMar>
            <w:hideMark/>
          </w:tcPr>
          <w:p w14:paraId="2C9BF8F5" w14:textId="77777777" w:rsidR="00AF449C" w:rsidRPr="00931300" w:rsidRDefault="002B05D8">
            <w:pPr>
              <w:rPr>
                <w:rFonts w:eastAsia="Times New Roman"/>
              </w:rPr>
            </w:pPr>
            <w:r w:rsidRPr="00931300">
              <w:rPr>
                <w:rStyle w:val="Strong"/>
                <w:rFonts w:eastAsia="Times New Roman"/>
              </w:rPr>
              <w:t>FE12 Content knowledge</w:t>
            </w:r>
            <w:r w:rsidRPr="00931300">
              <w:rPr>
                <w:rFonts w:eastAsia="Times New Roman"/>
              </w:rPr>
              <w:t> </w:t>
            </w:r>
            <w:r w:rsidRPr="00931300">
              <w:rPr>
                <w:rStyle w:val="toggle"/>
                <w:rFonts w:eastAsia="Times New Roman"/>
              </w:rPr>
              <w:t>Has sound knowledge of content in area/s of specialization</w:t>
            </w:r>
          </w:p>
        </w:tc>
        <w:tc>
          <w:tcPr>
            <w:tcW w:w="0" w:type="auto"/>
            <w:tcMar>
              <w:top w:w="0" w:type="dxa"/>
              <w:left w:w="0" w:type="dxa"/>
              <w:bottom w:w="0" w:type="dxa"/>
              <w:right w:w="0" w:type="dxa"/>
            </w:tcMar>
            <w:hideMark/>
          </w:tcPr>
          <w:p w14:paraId="76AA9B47"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31253325" w14:textId="77777777">
        <w:tc>
          <w:tcPr>
            <w:tcW w:w="0" w:type="auto"/>
            <w:gridSpan w:val="3"/>
            <w:tcMar>
              <w:top w:w="45" w:type="dxa"/>
              <w:left w:w="15" w:type="dxa"/>
              <w:bottom w:w="15" w:type="dxa"/>
              <w:right w:w="15" w:type="dxa"/>
            </w:tcMar>
            <w:hideMark/>
          </w:tcPr>
          <w:p w14:paraId="39D9B855" w14:textId="77777777" w:rsidR="00AF449C" w:rsidRPr="00931300" w:rsidRDefault="002B05D8">
            <w:pPr>
              <w:rPr>
                <w:rFonts w:eastAsia="Times New Roman"/>
              </w:rPr>
            </w:pPr>
            <w:r w:rsidRPr="00931300">
              <w:rPr>
                <w:rStyle w:val="Strong"/>
                <w:rFonts w:eastAsia="Times New Roman"/>
              </w:rPr>
              <w:t>FE13 Organization, planning, and preparation</w:t>
            </w:r>
            <w:r w:rsidRPr="00931300">
              <w:rPr>
                <w:rFonts w:eastAsia="Times New Roman"/>
              </w:rPr>
              <w:t> </w:t>
            </w:r>
            <w:r w:rsidRPr="00931300">
              <w:rPr>
                <w:rStyle w:val="toggle"/>
                <w:rFonts w:eastAsia="Times New Roman"/>
              </w:rPr>
              <w:t>Consistently prepared for teaching each day</w:t>
            </w:r>
          </w:p>
        </w:tc>
        <w:tc>
          <w:tcPr>
            <w:tcW w:w="0" w:type="auto"/>
            <w:tcMar>
              <w:top w:w="0" w:type="dxa"/>
              <w:left w:w="0" w:type="dxa"/>
              <w:bottom w:w="0" w:type="dxa"/>
              <w:right w:w="0" w:type="dxa"/>
            </w:tcMar>
            <w:hideMark/>
          </w:tcPr>
          <w:p w14:paraId="708172FC"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68A218FD" w14:textId="77777777">
        <w:tc>
          <w:tcPr>
            <w:tcW w:w="0" w:type="auto"/>
            <w:gridSpan w:val="3"/>
            <w:tcMar>
              <w:top w:w="45" w:type="dxa"/>
              <w:left w:w="15" w:type="dxa"/>
              <w:bottom w:w="15" w:type="dxa"/>
              <w:right w:w="15" w:type="dxa"/>
            </w:tcMar>
            <w:hideMark/>
          </w:tcPr>
          <w:p w14:paraId="7B27E72F" w14:textId="77777777" w:rsidR="00AF449C" w:rsidRPr="00931300" w:rsidRDefault="002B05D8">
            <w:pPr>
              <w:rPr>
                <w:rFonts w:eastAsia="Times New Roman"/>
              </w:rPr>
            </w:pPr>
            <w:r w:rsidRPr="00931300">
              <w:rPr>
                <w:rStyle w:val="Strong"/>
                <w:rFonts w:eastAsia="Times New Roman"/>
              </w:rPr>
              <w:t>FE14 Lesson planning</w:t>
            </w:r>
            <w:r w:rsidRPr="00931300">
              <w:rPr>
                <w:rFonts w:eastAsia="Times New Roman"/>
              </w:rPr>
              <w:t> </w:t>
            </w:r>
            <w:r w:rsidRPr="00931300">
              <w:rPr>
                <w:rStyle w:val="toggle"/>
                <w:rFonts w:eastAsia="Times New Roman"/>
              </w:rPr>
              <w:t>Lessons follow a clearly articulated plan</w:t>
            </w:r>
          </w:p>
        </w:tc>
        <w:tc>
          <w:tcPr>
            <w:tcW w:w="0" w:type="auto"/>
            <w:tcMar>
              <w:top w:w="0" w:type="dxa"/>
              <w:left w:w="0" w:type="dxa"/>
              <w:bottom w:w="0" w:type="dxa"/>
              <w:right w:w="0" w:type="dxa"/>
            </w:tcMar>
            <w:hideMark/>
          </w:tcPr>
          <w:p w14:paraId="44DCE09F"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5F356E6D" w14:textId="77777777">
        <w:tc>
          <w:tcPr>
            <w:tcW w:w="0" w:type="auto"/>
            <w:gridSpan w:val="3"/>
            <w:tcMar>
              <w:top w:w="45" w:type="dxa"/>
              <w:left w:w="15" w:type="dxa"/>
              <w:bottom w:w="15" w:type="dxa"/>
              <w:right w:w="15" w:type="dxa"/>
            </w:tcMar>
            <w:hideMark/>
          </w:tcPr>
          <w:p w14:paraId="2DA58AF6" w14:textId="77777777" w:rsidR="00AF449C" w:rsidRPr="00931300" w:rsidRDefault="002B05D8">
            <w:pPr>
              <w:rPr>
                <w:rFonts w:eastAsia="Times New Roman"/>
              </w:rPr>
            </w:pPr>
            <w:r w:rsidRPr="00931300">
              <w:rPr>
                <w:rStyle w:val="Strong"/>
                <w:rFonts w:eastAsia="Times New Roman"/>
              </w:rPr>
              <w:t>FE15 Constructs a safe learning environment (management)</w:t>
            </w:r>
            <w:r w:rsidRPr="00931300">
              <w:rPr>
                <w:rFonts w:eastAsia="Times New Roman"/>
              </w:rPr>
              <w:t> </w:t>
            </w:r>
            <w:r w:rsidRPr="00931300">
              <w:rPr>
                <w:rStyle w:val="toggle"/>
                <w:rFonts w:eastAsia="Times New Roman"/>
              </w:rPr>
              <w:t>Supports all students' learning and motivation</w:t>
            </w:r>
          </w:p>
        </w:tc>
        <w:tc>
          <w:tcPr>
            <w:tcW w:w="0" w:type="auto"/>
            <w:tcMar>
              <w:top w:w="0" w:type="dxa"/>
              <w:left w:w="0" w:type="dxa"/>
              <w:bottom w:w="0" w:type="dxa"/>
              <w:right w:w="0" w:type="dxa"/>
            </w:tcMar>
            <w:hideMark/>
          </w:tcPr>
          <w:p w14:paraId="42D0CC2B"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6C0793C2" w14:textId="77777777">
        <w:tc>
          <w:tcPr>
            <w:tcW w:w="0" w:type="auto"/>
            <w:gridSpan w:val="3"/>
            <w:tcMar>
              <w:top w:w="45" w:type="dxa"/>
              <w:left w:w="15" w:type="dxa"/>
              <w:bottom w:w="15" w:type="dxa"/>
              <w:right w:w="15" w:type="dxa"/>
            </w:tcMar>
            <w:hideMark/>
          </w:tcPr>
          <w:p w14:paraId="1FDA3F84" w14:textId="77777777" w:rsidR="00AF449C" w:rsidRPr="00931300" w:rsidRDefault="002B05D8">
            <w:pPr>
              <w:rPr>
                <w:rFonts w:eastAsia="Times New Roman"/>
              </w:rPr>
            </w:pPr>
            <w:r w:rsidRPr="00931300">
              <w:rPr>
                <w:rStyle w:val="Strong"/>
                <w:rFonts w:eastAsia="Times New Roman"/>
              </w:rPr>
              <w:t>FE16 Classroom presence</w:t>
            </w:r>
            <w:r w:rsidRPr="00931300">
              <w:rPr>
                <w:rFonts w:eastAsia="Times New Roman"/>
              </w:rPr>
              <w:t> </w:t>
            </w:r>
            <w:r w:rsidRPr="00931300">
              <w:rPr>
                <w:rStyle w:val="toggle"/>
                <w:rFonts w:eastAsia="Times New Roman"/>
              </w:rPr>
              <w:t>Maintains a confident stance; is aware of all classroom activities</w:t>
            </w:r>
          </w:p>
        </w:tc>
        <w:tc>
          <w:tcPr>
            <w:tcW w:w="0" w:type="auto"/>
            <w:tcMar>
              <w:top w:w="0" w:type="dxa"/>
              <w:left w:w="0" w:type="dxa"/>
              <w:bottom w:w="0" w:type="dxa"/>
              <w:right w:w="0" w:type="dxa"/>
            </w:tcMar>
            <w:hideMark/>
          </w:tcPr>
          <w:p w14:paraId="12C35E5B"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5AF1D135" w14:textId="77777777">
        <w:tc>
          <w:tcPr>
            <w:tcW w:w="0" w:type="auto"/>
            <w:gridSpan w:val="3"/>
            <w:tcMar>
              <w:top w:w="45" w:type="dxa"/>
              <w:left w:w="15" w:type="dxa"/>
              <w:bottom w:w="15" w:type="dxa"/>
              <w:right w:w="15" w:type="dxa"/>
            </w:tcMar>
            <w:hideMark/>
          </w:tcPr>
          <w:p w14:paraId="79BC7D59" w14:textId="77777777" w:rsidR="00AF449C" w:rsidRPr="00931300" w:rsidRDefault="002B05D8">
            <w:pPr>
              <w:rPr>
                <w:rFonts w:eastAsia="Times New Roman"/>
              </w:rPr>
            </w:pPr>
            <w:r w:rsidRPr="00931300">
              <w:rPr>
                <w:rStyle w:val="Strong"/>
                <w:rFonts w:eastAsia="Times New Roman"/>
              </w:rPr>
              <w:t>FE17 Resourcefulness</w:t>
            </w:r>
            <w:r w:rsidRPr="00931300">
              <w:rPr>
                <w:rFonts w:eastAsia="Times New Roman"/>
              </w:rPr>
              <w:t> </w:t>
            </w:r>
            <w:r w:rsidRPr="00931300">
              <w:rPr>
                <w:rStyle w:val="toggle"/>
                <w:rFonts w:eastAsia="Times New Roman"/>
              </w:rPr>
              <w:t>Accesses and uses multiple and creative resources to plan curriculum for all learners</w:t>
            </w:r>
          </w:p>
        </w:tc>
        <w:tc>
          <w:tcPr>
            <w:tcW w:w="0" w:type="auto"/>
            <w:tcMar>
              <w:top w:w="0" w:type="dxa"/>
              <w:left w:w="0" w:type="dxa"/>
              <w:bottom w:w="0" w:type="dxa"/>
              <w:right w:w="0" w:type="dxa"/>
            </w:tcMar>
            <w:hideMark/>
          </w:tcPr>
          <w:p w14:paraId="4F21B38C"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3B5781B6" w14:textId="77777777">
        <w:tc>
          <w:tcPr>
            <w:tcW w:w="0" w:type="auto"/>
            <w:gridSpan w:val="3"/>
            <w:tcMar>
              <w:top w:w="45" w:type="dxa"/>
              <w:left w:w="15" w:type="dxa"/>
              <w:bottom w:w="15" w:type="dxa"/>
              <w:right w:w="15" w:type="dxa"/>
            </w:tcMar>
            <w:hideMark/>
          </w:tcPr>
          <w:p w14:paraId="09F3C5CF" w14:textId="77777777" w:rsidR="00AF449C" w:rsidRPr="00931300" w:rsidRDefault="002B05D8">
            <w:pPr>
              <w:rPr>
                <w:rFonts w:eastAsia="Times New Roman"/>
              </w:rPr>
            </w:pPr>
            <w:r w:rsidRPr="00931300">
              <w:rPr>
                <w:rStyle w:val="Strong"/>
                <w:rFonts w:eastAsia="Times New Roman"/>
              </w:rPr>
              <w:t>FE18 Rapport with students</w:t>
            </w:r>
            <w:r w:rsidRPr="00931300">
              <w:rPr>
                <w:rFonts w:eastAsia="Times New Roman"/>
              </w:rPr>
              <w:t> </w:t>
            </w:r>
            <w:r w:rsidRPr="00931300">
              <w:rPr>
                <w:rStyle w:val="toggle"/>
                <w:rFonts w:eastAsia="Times New Roman"/>
              </w:rPr>
              <w:t>Understands students' strengths/needs and constructs positive relationships with all students</w:t>
            </w:r>
          </w:p>
        </w:tc>
        <w:tc>
          <w:tcPr>
            <w:tcW w:w="0" w:type="auto"/>
            <w:tcMar>
              <w:top w:w="0" w:type="dxa"/>
              <w:left w:w="0" w:type="dxa"/>
              <w:bottom w:w="0" w:type="dxa"/>
              <w:right w:w="0" w:type="dxa"/>
            </w:tcMar>
            <w:hideMark/>
          </w:tcPr>
          <w:p w14:paraId="67F84AB9"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0898D71B" w14:textId="77777777">
        <w:tc>
          <w:tcPr>
            <w:tcW w:w="0" w:type="auto"/>
            <w:gridSpan w:val="3"/>
            <w:tcMar>
              <w:top w:w="45" w:type="dxa"/>
              <w:left w:w="15" w:type="dxa"/>
              <w:bottom w:w="15" w:type="dxa"/>
              <w:right w:w="15" w:type="dxa"/>
            </w:tcMar>
            <w:hideMark/>
          </w:tcPr>
          <w:p w14:paraId="2717E92D" w14:textId="77777777" w:rsidR="00AF449C" w:rsidRPr="00931300" w:rsidRDefault="002B05D8">
            <w:pPr>
              <w:rPr>
                <w:rFonts w:eastAsia="Times New Roman"/>
              </w:rPr>
            </w:pPr>
            <w:r w:rsidRPr="00931300">
              <w:rPr>
                <w:rStyle w:val="Strong"/>
                <w:rFonts w:eastAsia="Times New Roman"/>
              </w:rPr>
              <w:t>FE19 Can construct an inclusive context for learning</w:t>
            </w:r>
            <w:r w:rsidRPr="00931300">
              <w:rPr>
                <w:rFonts w:eastAsia="Times New Roman"/>
              </w:rPr>
              <w:t> </w:t>
            </w:r>
            <w:r w:rsidRPr="00931300">
              <w:rPr>
                <w:rStyle w:val="toggle"/>
                <w:rFonts w:eastAsia="Times New Roman"/>
              </w:rPr>
              <w:t>Consistently considers all students' strengths/needs in planning and instruction</w:t>
            </w:r>
          </w:p>
        </w:tc>
        <w:tc>
          <w:tcPr>
            <w:tcW w:w="0" w:type="auto"/>
            <w:tcMar>
              <w:top w:w="0" w:type="dxa"/>
              <w:left w:w="0" w:type="dxa"/>
              <w:bottom w:w="0" w:type="dxa"/>
              <w:right w:w="0" w:type="dxa"/>
            </w:tcMar>
            <w:hideMark/>
          </w:tcPr>
          <w:p w14:paraId="5B5936D1"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26661086" w14:textId="77777777">
        <w:tc>
          <w:tcPr>
            <w:tcW w:w="0" w:type="auto"/>
            <w:gridSpan w:val="3"/>
            <w:tcMar>
              <w:top w:w="45" w:type="dxa"/>
              <w:left w:w="15" w:type="dxa"/>
              <w:bottom w:w="15" w:type="dxa"/>
              <w:right w:w="15" w:type="dxa"/>
            </w:tcMar>
            <w:hideMark/>
          </w:tcPr>
          <w:p w14:paraId="6A80DEDA" w14:textId="77777777" w:rsidR="00AF449C" w:rsidRPr="00931300" w:rsidRDefault="002B05D8">
            <w:pPr>
              <w:rPr>
                <w:rFonts w:eastAsia="Times New Roman"/>
              </w:rPr>
            </w:pPr>
            <w:r w:rsidRPr="00931300">
              <w:rPr>
                <w:rStyle w:val="Strong"/>
                <w:rFonts w:eastAsia="Times New Roman"/>
              </w:rPr>
              <w:t>FE20 Relations with staff and other faculty</w:t>
            </w:r>
            <w:r w:rsidRPr="00931300">
              <w:rPr>
                <w:rFonts w:eastAsia="Times New Roman"/>
              </w:rPr>
              <w:t> </w:t>
            </w:r>
            <w:r w:rsidRPr="00931300">
              <w:rPr>
                <w:rStyle w:val="toggle"/>
                <w:rFonts w:eastAsia="Times New Roman"/>
              </w:rPr>
              <w:t>Establishes professional relationships with school personnel</w:t>
            </w:r>
          </w:p>
        </w:tc>
        <w:tc>
          <w:tcPr>
            <w:tcW w:w="0" w:type="auto"/>
            <w:tcMar>
              <w:top w:w="0" w:type="dxa"/>
              <w:left w:w="0" w:type="dxa"/>
              <w:bottom w:w="0" w:type="dxa"/>
              <w:right w:w="0" w:type="dxa"/>
            </w:tcMar>
            <w:hideMark/>
          </w:tcPr>
          <w:p w14:paraId="6CF24C4D"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1A7C6BAA" w14:textId="77777777">
        <w:tc>
          <w:tcPr>
            <w:tcW w:w="0" w:type="auto"/>
            <w:gridSpan w:val="3"/>
            <w:tcMar>
              <w:top w:w="45" w:type="dxa"/>
              <w:left w:w="15" w:type="dxa"/>
              <w:bottom w:w="15" w:type="dxa"/>
              <w:right w:w="15" w:type="dxa"/>
            </w:tcMar>
            <w:hideMark/>
          </w:tcPr>
          <w:p w14:paraId="3494A38C" w14:textId="77777777" w:rsidR="00AF449C" w:rsidRPr="00931300" w:rsidRDefault="002B05D8">
            <w:pPr>
              <w:rPr>
                <w:rFonts w:eastAsia="Times New Roman"/>
              </w:rPr>
            </w:pPr>
            <w:r w:rsidRPr="00931300">
              <w:rPr>
                <w:rStyle w:val="Strong"/>
                <w:rFonts w:eastAsia="Times New Roman"/>
              </w:rPr>
              <w:t>FE21 Relations with parents</w:t>
            </w:r>
            <w:r w:rsidRPr="00931300">
              <w:rPr>
                <w:rFonts w:eastAsia="Times New Roman"/>
              </w:rPr>
              <w:t> </w:t>
            </w:r>
            <w:r w:rsidRPr="00931300">
              <w:rPr>
                <w:rStyle w:val="toggle"/>
                <w:rFonts w:eastAsia="Times New Roman"/>
              </w:rPr>
              <w:t>Interacts with parents respectfully and in a professional manner</w:t>
            </w:r>
          </w:p>
        </w:tc>
        <w:tc>
          <w:tcPr>
            <w:tcW w:w="0" w:type="auto"/>
            <w:tcMar>
              <w:top w:w="0" w:type="dxa"/>
              <w:left w:w="0" w:type="dxa"/>
              <w:bottom w:w="0" w:type="dxa"/>
              <w:right w:w="0" w:type="dxa"/>
            </w:tcMar>
            <w:hideMark/>
          </w:tcPr>
          <w:p w14:paraId="4552F48C"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3A91EBD1" w14:textId="77777777">
        <w:tc>
          <w:tcPr>
            <w:tcW w:w="0" w:type="auto"/>
            <w:gridSpan w:val="3"/>
            <w:tcMar>
              <w:top w:w="45" w:type="dxa"/>
              <w:left w:w="15" w:type="dxa"/>
              <w:bottom w:w="15" w:type="dxa"/>
              <w:right w:w="15" w:type="dxa"/>
            </w:tcMar>
            <w:hideMark/>
          </w:tcPr>
          <w:p w14:paraId="323B1334" w14:textId="77777777" w:rsidR="00AF449C" w:rsidRPr="00931300" w:rsidRDefault="002B05D8">
            <w:pPr>
              <w:rPr>
                <w:rFonts w:eastAsia="Times New Roman"/>
              </w:rPr>
            </w:pPr>
            <w:r w:rsidRPr="00931300">
              <w:rPr>
                <w:rStyle w:val="Strong"/>
                <w:rFonts w:eastAsia="Times New Roman"/>
              </w:rPr>
              <w:t>FE22 Can follow school procedures</w:t>
            </w:r>
            <w:r w:rsidRPr="00931300">
              <w:rPr>
                <w:rFonts w:eastAsia="Times New Roman"/>
              </w:rPr>
              <w:t> </w:t>
            </w:r>
            <w:r w:rsidRPr="00931300">
              <w:rPr>
                <w:rStyle w:val="toggle"/>
                <w:rFonts w:eastAsia="Times New Roman"/>
              </w:rPr>
              <w:t>Knows and follows school policies and procedures</w:t>
            </w:r>
          </w:p>
        </w:tc>
        <w:tc>
          <w:tcPr>
            <w:tcW w:w="0" w:type="auto"/>
            <w:tcMar>
              <w:top w:w="0" w:type="dxa"/>
              <w:left w:w="0" w:type="dxa"/>
              <w:bottom w:w="0" w:type="dxa"/>
              <w:right w:w="0" w:type="dxa"/>
            </w:tcMar>
            <w:hideMark/>
          </w:tcPr>
          <w:p w14:paraId="1F5C7F72"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14F0A6DA" w14:textId="77777777">
        <w:tc>
          <w:tcPr>
            <w:tcW w:w="0" w:type="auto"/>
            <w:gridSpan w:val="3"/>
            <w:tcMar>
              <w:top w:w="45" w:type="dxa"/>
              <w:left w:w="15" w:type="dxa"/>
              <w:bottom w:w="15" w:type="dxa"/>
              <w:right w:w="15" w:type="dxa"/>
            </w:tcMar>
            <w:hideMark/>
          </w:tcPr>
          <w:p w14:paraId="0B107BA2" w14:textId="77777777" w:rsidR="00AF449C" w:rsidRPr="00931300" w:rsidRDefault="002B05D8">
            <w:pPr>
              <w:rPr>
                <w:rFonts w:eastAsia="Times New Roman"/>
              </w:rPr>
            </w:pPr>
            <w:r w:rsidRPr="00931300">
              <w:rPr>
                <w:rStyle w:val="Strong"/>
                <w:rFonts w:eastAsia="Times New Roman"/>
              </w:rPr>
              <w:t>FE23 Knowledge of system of the school</w:t>
            </w:r>
            <w:r w:rsidRPr="00931300">
              <w:rPr>
                <w:rFonts w:eastAsia="Times New Roman"/>
              </w:rPr>
              <w:t> </w:t>
            </w:r>
            <w:r w:rsidRPr="00931300">
              <w:rPr>
                <w:rStyle w:val="toggle"/>
                <w:rFonts w:eastAsia="Times New Roman"/>
              </w:rPr>
              <w:t>Understands how the school works</w:t>
            </w:r>
          </w:p>
        </w:tc>
        <w:tc>
          <w:tcPr>
            <w:tcW w:w="0" w:type="auto"/>
            <w:tcMar>
              <w:top w:w="0" w:type="dxa"/>
              <w:left w:w="0" w:type="dxa"/>
              <w:bottom w:w="0" w:type="dxa"/>
              <w:right w:w="0" w:type="dxa"/>
            </w:tcMar>
            <w:hideMark/>
          </w:tcPr>
          <w:p w14:paraId="1263AD00" w14:textId="77777777" w:rsidR="00AF449C" w:rsidRPr="00931300" w:rsidRDefault="002B05D8">
            <w:pPr>
              <w:jc w:val="right"/>
              <w:rPr>
                <w:rFonts w:eastAsia="Times New Roman"/>
              </w:rPr>
            </w:pPr>
            <w:r w:rsidRPr="00931300">
              <w:rPr>
                <w:rFonts w:eastAsia="Times New Roman"/>
              </w:rPr>
              <w:t>__n/</w:t>
            </w:r>
            <w:proofErr w:type="gramStart"/>
            <w:r w:rsidRPr="00931300">
              <w:rPr>
                <w:rFonts w:eastAsia="Times New Roman"/>
              </w:rPr>
              <w:t>o  _</w:t>
            </w:r>
            <w:proofErr w:type="gramEnd"/>
            <w:r w:rsidRPr="00931300">
              <w:rPr>
                <w:rFonts w:eastAsia="Times New Roman"/>
              </w:rPr>
              <w:t>_1  __2  __3  __4</w:t>
            </w:r>
          </w:p>
        </w:tc>
      </w:tr>
      <w:tr w:rsidR="00AF449C" w:rsidRPr="00931300" w14:paraId="3040842D" w14:textId="77777777">
        <w:tc>
          <w:tcPr>
            <w:tcW w:w="0" w:type="auto"/>
            <w:gridSpan w:val="4"/>
            <w:vAlign w:val="center"/>
            <w:hideMark/>
          </w:tcPr>
          <w:p w14:paraId="6F3DC878" w14:textId="77777777" w:rsidR="00AF449C" w:rsidRPr="00931300" w:rsidRDefault="002B05D8">
            <w:pPr>
              <w:rPr>
                <w:rFonts w:eastAsia="Times New Roman"/>
              </w:rPr>
            </w:pPr>
            <w:r w:rsidRPr="00931300">
              <w:rPr>
                <w:rFonts w:eastAsia="Times New Roman"/>
              </w:rPr>
              <w:t> </w:t>
            </w:r>
          </w:p>
        </w:tc>
      </w:tr>
    </w:tbl>
    <w:p w14:paraId="570602E8" w14:textId="77777777" w:rsidR="002B05D8" w:rsidRDefault="002B05D8">
      <w:pPr>
        <w:rPr>
          <w:rFonts w:eastAsia="Times New Roman"/>
        </w:rPr>
      </w:pPr>
    </w:p>
    <w:sectPr w:rsidR="002B05D8">
      <w:pgSz w:w="12240" w:h="15840"/>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046"/>
    <w:rsid w:val="002B05D8"/>
    <w:rsid w:val="004E376B"/>
    <w:rsid w:val="00931300"/>
    <w:rsid w:val="00AF449C"/>
    <w:rsid w:val="00FF5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3F5B7"/>
  <w15:chartTrackingRefBased/>
  <w15:docId w15:val="{C112221F-CBFB-430A-AE3D-92A7B8082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character" w:customStyle="1" w:styleId="toggle">
    <w:name w:val="toggl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math2012-fieldexperience</vt:lpstr>
    </vt:vector>
  </TitlesOfParts>
  <Company>Microsoft</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math2012-fieldexperience</dc:title>
  <dc:subject/>
  <dc:creator>Mirt, Terry</dc:creator>
  <cp:keywords/>
  <dc:description/>
  <cp:lastModifiedBy>Borys, Zen</cp:lastModifiedBy>
  <cp:revision>3</cp:revision>
  <dcterms:created xsi:type="dcterms:W3CDTF">2021-12-01T15:23:00Z</dcterms:created>
  <dcterms:modified xsi:type="dcterms:W3CDTF">2023-09-18T17:04:00Z</dcterms:modified>
</cp:coreProperties>
</file>