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ACE99A" w14:textId="77777777" w:rsidR="00086D3B" w:rsidRDefault="00000000" w:rsidP="00303CEF">
      <w:pPr>
        <w:pStyle w:val="Title"/>
        <w:ind w:right="36"/>
      </w:pPr>
      <w:r>
        <w:t>PEST Analysis for My Business</w:t>
      </w:r>
    </w:p>
    <w:p w14:paraId="2690E6DE" w14:textId="77777777" w:rsidR="00086D3B" w:rsidRDefault="00000000" w:rsidP="00303CEF">
      <w:pPr>
        <w:ind w:right="36"/>
      </w:pPr>
      <w:r>
        <w:t>Business _____________________________________________________</w:t>
      </w:r>
    </w:p>
    <w:p w14:paraId="1FF59018" w14:textId="77777777" w:rsidR="00086D3B" w:rsidRDefault="00000000" w:rsidP="00303CEF">
      <w:pPr>
        <w:ind w:right="36"/>
      </w:pPr>
      <w:r>
        <w:t>Target market _________________________________________________</w:t>
      </w:r>
    </w:p>
    <w:p w14:paraId="268A66A7" w14:textId="77777777" w:rsidR="00086D3B" w:rsidRDefault="00000000" w:rsidP="00303CEF">
      <w:pPr>
        <w:spacing w:after="300"/>
        <w:ind w:right="36"/>
      </w:pPr>
      <w:r>
        <w:t>Partners ___________________ and ___________________   Block ______</w:t>
      </w:r>
    </w:p>
    <w:p w14:paraId="2AA59A19" w14:textId="77777777" w:rsidR="00086D3B" w:rsidRDefault="00000000" w:rsidP="00303CEF">
      <w:pPr>
        <w:ind w:right="36"/>
      </w:pPr>
      <w:r>
        <w:t xml:space="preserve">For each category, give an external factor/example and explain a possible positive (+) and negative (−) impact on your business. </w:t>
      </w:r>
      <w:r>
        <w:rPr>
          <w:i/>
        </w:rPr>
        <w:t>Use business terms and complete thoughts. Textbook pp. 19–20 may help.</w:t>
      </w:r>
    </w:p>
    <w:p w14:paraId="2E157F75" w14:textId="77777777" w:rsidR="00086D3B" w:rsidRDefault="00000000" w:rsidP="00303CEF">
      <w:pPr>
        <w:ind w:right="36"/>
      </w:pPr>
      <w:r>
        <w:rPr>
          <w:b/>
        </w:rPr>
        <w:t>One partner explains; the other records. Switch roles each category. Both explain why.</w:t>
      </w:r>
    </w:p>
    <w:p>
      <w:pPr>
        <w:spacing w:after="140"/>
      </w:pPr>
      <w:r>
        <w:rPr>
          <w:b/>
          <w:sz w:val="20"/>
        </w:rPr>
        <w:t>More room: continue any answer on the back (page 2). Label it P, E, S, or T. The business summary is on the back.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086D3B" w14:paraId="2B3E4A63" w14:textId="77777777">
        <w:trPr>
          <w:trHeight w:val="4824" w:hRule="atLeast"/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9C78532" w14:textId="77777777" w:rsidR="00086D3B" w:rsidRDefault="00000000" w:rsidP="00303CEF">
            <w:pPr>
              <w:ind w:right="36"/>
            </w:pPr>
            <w:r>
              <w:rPr>
                <w:b/>
                <w:color w:val="245B8A"/>
                <w:sz w:val="28"/>
              </w:rPr>
              <w:t>P  Political</w:t>
            </w:r>
          </w:p>
          <w:p w14:paraId="464D92E6" w14:textId="77777777" w:rsidR="00086D3B" w:rsidRPr="00303CEF" w:rsidRDefault="00000000" w:rsidP="00303CEF">
            <w:pPr>
              <w:ind w:right="36"/>
              <w:rPr>
                <w:b/>
                <w:bCs/>
              </w:rPr>
            </w:pPr>
            <w:r w:rsidRPr="00303CEF">
              <w:rPr>
                <w:b/>
                <w:bCs/>
                <w:sz w:val="18"/>
              </w:rPr>
              <w:t>Government policies, laws, intervention</w:t>
            </w:r>
          </w:p>
          <w:p w14:paraId="29096330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Factor/example</w:t>
            </w:r>
            <w:r/>
          </w:p>
          <w:p w14:paraId="682EF5E9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  <w:p w14:paraId="6C9CE4CD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+ Positive impact and why</w:t>
            </w:r>
            <w:r/>
          </w:p>
          <w:p w14:paraId="5A0281A9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  <w:p w14:paraId="2D350D88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− Negative impact and why</w:t>
            </w:r>
            <w:r/>
          </w:p>
          <w:p w14:paraId="6754EBC7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FE6152C" w14:textId="77777777" w:rsidR="00086D3B" w:rsidRDefault="00000000" w:rsidP="00303CEF">
            <w:pPr>
              <w:ind w:right="36"/>
            </w:pPr>
            <w:r>
              <w:rPr>
                <w:b/>
                <w:color w:val="147D80"/>
                <w:sz w:val="28"/>
              </w:rPr>
              <w:t>E  Economic</w:t>
            </w:r>
          </w:p>
          <w:p w14:paraId="78C717B1" w14:textId="77777777" w:rsidR="00086D3B" w:rsidRPr="00303CEF" w:rsidRDefault="00000000" w:rsidP="00303CEF">
            <w:pPr>
              <w:ind w:right="36"/>
              <w:rPr>
                <w:b/>
                <w:bCs/>
              </w:rPr>
            </w:pPr>
            <w:r w:rsidRPr="00303CEF">
              <w:rPr>
                <w:b/>
                <w:bCs/>
                <w:sz w:val="18"/>
              </w:rPr>
              <w:t>Inflation, income, exchange rates, credit</w:t>
            </w:r>
          </w:p>
          <w:p w14:paraId="08E4D1EC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Factor/example</w:t>
            </w:r>
            <w:r/>
          </w:p>
          <w:p w14:paraId="4D55FE82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  <w:p w14:paraId="7711AEC5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+ Positive impact and why</w:t>
            </w:r>
            <w:r/>
          </w:p>
          <w:p w14:paraId="7C6AAAD5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  <w:p w14:paraId="2328A38B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− Negative impact and why</w:t>
            </w:r>
            <w:r/>
          </w:p>
          <w:p w14:paraId="6916D034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</w:tc>
      </w:tr>
      <w:tr w:rsidR="00086D3B" w14:paraId="2A42FE41" w14:textId="77777777">
        <w:trPr>
          <w:trHeight w:val="4824" w:hRule="atLeast"/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B8763C" w14:textId="77777777" w:rsidR="00086D3B" w:rsidRDefault="00000000" w:rsidP="00303CEF">
            <w:pPr>
              <w:ind w:right="36"/>
            </w:pPr>
            <w:r>
              <w:rPr>
                <w:b/>
                <w:color w:val="765091"/>
                <w:sz w:val="28"/>
              </w:rPr>
              <w:t>S  Social</w:t>
            </w:r>
          </w:p>
          <w:p w14:paraId="329C8D1A" w14:textId="77777777" w:rsidR="00086D3B" w:rsidRPr="00303CEF" w:rsidRDefault="00000000" w:rsidP="00303CEF">
            <w:pPr>
              <w:ind w:right="36"/>
              <w:rPr>
                <w:b/>
                <w:bCs/>
              </w:rPr>
            </w:pPr>
            <w:r w:rsidRPr="00303CEF">
              <w:rPr>
                <w:b/>
                <w:bCs/>
                <w:sz w:val="18"/>
              </w:rPr>
              <w:t>Population, education, social patterns</w:t>
            </w:r>
          </w:p>
          <w:p w14:paraId="3ADDE5DA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Factor/example</w:t>
            </w:r>
            <w:r/>
          </w:p>
          <w:p w14:paraId="6DC7BA01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  <w:p w14:paraId="2237A217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+ Positive impact and why</w:t>
            </w:r>
            <w:r/>
          </w:p>
          <w:p w14:paraId="4B520B38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  <w:p w14:paraId="25854C65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− Negative impact and why</w:t>
            </w:r>
            <w:r/>
          </w:p>
          <w:p w14:paraId="05D08B7F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C844195" w14:textId="77777777" w:rsidR="00086D3B" w:rsidRDefault="00000000" w:rsidP="00303CEF">
            <w:pPr>
              <w:ind w:right="36"/>
            </w:pPr>
            <w:r>
              <w:rPr>
                <w:b/>
                <w:color w:val="B35722"/>
                <w:sz w:val="28"/>
              </w:rPr>
              <w:t>T  Technological</w:t>
            </w:r>
          </w:p>
          <w:p w14:paraId="68D4BEAD" w14:textId="77777777" w:rsidR="00086D3B" w:rsidRPr="00303CEF" w:rsidRDefault="00000000" w:rsidP="00303CEF">
            <w:pPr>
              <w:ind w:right="36"/>
              <w:rPr>
                <w:b/>
                <w:bCs/>
              </w:rPr>
            </w:pPr>
            <w:r w:rsidRPr="00303CEF">
              <w:rPr>
                <w:b/>
                <w:bCs/>
                <w:sz w:val="18"/>
              </w:rPr>
              <w:t>Technology access and change</w:t>
            </w:r>
          </w:p>
          <w:p w14:paraId="44A3F2FA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Factor/example</w:t>
            </w:r>
            <w:r/>
          </w:p>
          <w:p w14:paraId="60AD2B86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  <w:p w14:paraId="6E6B9130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+ Positive impact and why</w:t>
            </w:r>
            <w:r/>
          </w:p>
          <w:p w14:paraId="2FADD2A7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  <w:p w14:paraId="3A772005" w14:textId="77777777" w:rsidR="00086D3B" w:rsidRDefault="00000000" w:rsidP="00303CEF">
            <w:pPr>
              <w:spacing w:after="260"/>
              <w:ind w:right="36"/>
            </w:pPr>
            <w:r w:rsidRPr="00303CEF">
              <w:rPr>
                <w:i/>
                <w:iCs/>
              </w:rPr>
              <w:t>− Negative impact and why</w:t>
            </w:r>
            <w:r/>
          </w:p>
          <w:p w14:paraId="07142102" w14:textId="77777777" w:rsidR="00086D3B" w:rsidRDefault="00000000" w:rsidP="00303CEF">
            <w:pPr>
              <w:spacing w:after="240" w:before="0" w:line="360" w:lineRule="exact"/>
              <w:ind w:right="36"/>
              <w:pBdr>
                <w:bottom w:val="single" w:sz="3" w:color="D9D9D9" w:space="1"/>
                <w:between w:val="single" w:sz="3" w:color="D9D9D9" w:space="1"/>
              </w:pBdr>
            </w:pPr>
            <w:r/>
            <w:r>
              <w:rPr>
                <w:sz w:val="22"/>
              </w:rPr>
              <w:t xml:space="preserve"> </w:t>
            </w:r>
          </w:p>
        </w:tc>
      </w:tr>
    </w:tbl>
    <w:p w14:paraId="6720C3C0" w14:textId="77777777" w:rsidR="00086D3B" w:rsidRDefault="00000000" w:rsidP="00303CEF">
      <w:pPr>
        <w:pStyle w:val="Heading2"/>
        <w:pageBreakBefore/>
        <w:ind w:right="36"/>
      </w:pPr>
      <w:r>
        <w:t>Business Summary</w:t>
      </w:r>
    </w:p>
    <w:p w14:paraId="6F02892B" w14:textId="7BBFE093" w:rsidR="00086D3B" w:rsidRDefault="00000000" w:rsidP="00303CEF">
      <w:pPr>
        <w:ind w:right="36"/>
      </w:pPr>
      <w:r>
        <w:t>How could these impacts affect success? How would your business use a positive impact and respond to a negative impact? Explain why.</w:t>
      </w:r>
    </w:p>
    <w:p w14:paraId="4F553074" w14:textId="391B63FC" w:rsidR="00086D3B" w:rsidRDefault="00000000" w:rsidP="00303CEF">
      <w:pPr>
        <w:spacing w:after="360" w:before="0" w:line="360" w:lineRule="exact"/>
        <w:ind w:right="36"/>
        <w:pBdr>
          <w:bottom w:val="single" w:sz="3" w:color="D9D9D9" w:space="1"/>
          <w:between w:val="single" w:sz="3" w:color="D9D9D9" w:space="1"/>
        </w:pBdr>
      </w:pPr>
      <w:r/>
      <w:r w:rsidR="00303CEF"/>
      <w:r>
        <w:rPr>
          <w:sz w:val="22"/>
        </w:rPr>
        <w:t xml:space="preserve"> </w:t>
      </w:r>
    </w:p>
    <w:p w14:paraId="1230B952" w14:textId="6AD7810D" w:rsidR="00086D3B" w:rsidRDefault="00000000" w:rsidP="00303CEF">
      <w:pPr>
        <w:spacing w:after="360" w:before="0" w:line="360" w:lineRule="exact"/>
        <w:ind w:right="36"/>
        <w:pBdr>
          <w:bottom w:val="single" w:sz="3" w:color="D9D9D9" w:space="1"/>
          <w:between w:val="single" w:sz="3" w:color="D9D9D9" w:space="1"/>
        </w:pBdr>
      </w:pPr>
      <w:r/>
      <w:r w:rsidR="00303CEF"/>
      <w:r>
        <w:rPr>
          <w:sz w:val="22"/>
        </w:rPr>
        <w:t xml:space="preserve"> </w:t>
      </w:r>
    </w:p>
    <w:p w14:paraId="14F45F2A" w14:textId="687ECD00" w:rsidR="00303CEF" w:rsidRDefault="00000000" w:rsidP="00303CEF">
      <w:pPr>
        <w:spacing w:after="360" w:before="0" w:line="360" w:lineRule="exact"/>
        <w:ind w:right="36"/>
        <w:pBdr>
          <w:bottom w:val="single" w:sz="3" w:color="D9D9D9" w:space="1"/>
          <w:between w:val="single" w:sz="3" w:color="D9D9D9" w:space="1"/>
        </w:pBdr>
      </w:pPr>
      <w:r/>
      <w:r w:rsidR="00303CEF"/>
      <w:r>
        <w:rPr>
          <w:sz w:val="22"/>
        </w:rPr>
        <w:t xml:space="preserve"> </w:t>
      </w:r>
    </w:p>
    <w:p w14:paraId="7DF38BFF" w14:textId="638B6DD0" w:rsidR="00303CEF" w:rsidRDefault="00303CEF" w:rsidP="00303CEF">
      <w:pPr>
        <w:spacing w:after="360" w:before="0" w:line="360" w:lineRule="exact"/>
        <w:ind w:right="36"/>
        <w:pBdr>
          <w:bottom w:val="single" w:sz="3" w:color="D9D9D9" w:space="1"/>
          <w:between w:val="single" w:sz="3" w:color="D9D9D9" w:space="1"/>
        </w:pBdr>
      </w:pPr>
      <w:r/>
      <w:r>
        <w:rPr>
          <w:sz w:val="22"/>
        </w:rPr>
        <w:t xml:space="preserve"> </w:t>
      </w:r>
    </w:p>
    <w:p w14:paraId="724236D5" w14:textId="034EA941" w:rsidR="00086D3B" w:rsidRDefault="00086D3B" w:rsidP="00303CEF">
      <w:pPr>
        <w:ind w:right="36"/>
      </w:pP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before="280"/>
      </w:pPr>
      <w:r>
        <w:rPr>
          <w:b/>
        </w:rPr>
        <w:t>PEST continuation</w:t>
      </w:r>
    </w:p>
    <w:p>
      <w:pPr>
        <w:spacing w:after="200"/>
      </w:pPr>
      <w:r>
        <w:t>Continue any factor, example, or impact here. Write P, E, S, or T beside each answer.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>
      <w:pPr>
        <w:spacing w:after="240" w:before="0" w:line="360" w:lineRule="exact"/>
        <w:pBdr>
          <w:bottom w:val="single" w:sz="3" w:color="D9D9D9" w:space="1"/>
          <w:between w:val="single" w:sz="3" w:color="D9D9D9" w:space="1"/>
        </w:pBdr>
      </w:pPr>
      <w:r>
        <w:rPr>
          <w:sz w:val="22"/>
        </w:rPr>
        <w:t xml:space="preserve"> </w:t>
      </w:r>
    </w:p>
    <w:p w14:paraId="713E847C" w14:textId="77777777" w:rsidR="00086D3B" w:rsidRDefault="00000000" w:rsidP="00303CEF">
      <w:pPr>
        <w:spacing w:before="200"/>
        <w:ind w:right="36"/>
      </w:pPr>
      <w:r>
        <w:t>Check: all four categories, connected examples, +/− impacts, and business responses.</w:t>
      </w:r>
    </w:p>
    <w:sectPr w:rsidR="00086D3B" w:rsidSect="00303CEF">
      <w:pgSz w:w="12240" w:h="15840"/>
      <w:pgMar w:top="720" w:right="828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887469">
    <w:abstractNumId w:val="8"/>
  </w:num>
  <w:num w:numId="2" w16cid:durableId="659619968">
    <w:abstractNumId w:val="6"/>
  </w:num>
  <w:num w:numId="3" w16cid:durableId="1953128794">
    <w:abstractNumId w:val="5"/>
  </w:num>
  <w:num w:numId="4" w16cid:durableId="365839780">
    <w:abstractNumId w:val="4"/>
  </w:num>
  <w:num w:numId="5" w16cid:durableId="1110665730">
    <w:abstractNumId w:val="7"/>
  </w:num>
  <w:num w:numId="6" w16cid:durableId="304510102">
    <w:abstractNumId w:val="3"/>
  </w:num>
  <w:num w:numId="7" w16cid:durableId="707340421">
    <w:abstractNumId w:val="2"/>
  </w:num>
  <w:num w:numId="8" w16cid:durableId="262224621">
    <w:abstractNumId w:val="1"/>
  </w:num>
  <w:num w:numId="9" w16cid:durableId="12672347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D3B"/>
    <w:rsid w:val="0015074B"/>
    <w:rsid w:val="0029639D"/>
    <w:rsid w:val="00303CEF"/>
    <w:rsid w:val="00326F90"/>
    <w:rsid w:val="00AA1D8D"/>
    <w:rsid w:val="00B47730"/>
    <w:rsid w:val="00CB0664"/>
    <w:rsid w:val="00E85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49791"/>
  <w14:defaultImageDpi w14:val="300"/>
  <w15:docId w15:val="{6BE002D9-25F2-F048-B9FF-E69D3296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Piter Garcia</cp:lastModifiedBy>
  <cp:revision>2</cp:revision>
  <dcterms:created xsi:type="dcterms:W3CDTF">2013-12-23T23:15:00Z</dcterms:created>
  <dcterms:modified xsi:type="dcterms:W3CDTF">2026-10-13T13:48:00Z</dcterms:modified>
  <cp:category/>
</cp:coreProperties>
</file>