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ystem-design-and-principles"/>
    <w:p>
      <w:pPr>
        <w:pStyle w:val="Heading1"/>
      </w:pPr>
      <w:r>
        <w:t xml:space="preserve">System Design and Principles</w:t>
      </w:r>
    </w:p>
    <w:bookmarkStart w:id="21" w:name="principles"/>
    <w:p>
      <w:pPr>
        <w:pStyle w:val="Heading2"/>
      </w:pPr>
      <w:r>
        <w:t xml:space="preserve">1. Principles</w:t>
      </w:r>
    </w:p>
    <w:bookmarkStart w:id="20" w:name="very-long-baseline-interferometry-vlbi"/>
    <w:p>
      <w:pPr>
        <w:pStyle w:val="Heading3"/>
      </w:pPr>
      <w:r>
        <w:t xml:space="preserve">1.1. Very Long Baseline Interferometry (VLBI)</w:t>
      </w:r>
    </w:p>
    <w:p>
      <w:pPr>
        <w:pStyle w:val="FirstParagraph"/>
      </w:pPr>
      <w:r>
        <w:t xml:space="preserve">Space VLBI, SVLBI</w:t>
      </w:r>
    </w:p>
    <w:p>
      <w:pPr>
        <w:pStyle w:val="BodyText"/>
      </w:pPr>
      <w:r>
        <w:t xml:space="preserve">test citation</w:t>
      </w:r>
      <w:r>
        <w:t xml:space="preserve"> </w:t>
      </w:r>
      <w:r>
        <w:t xml:space="preserve">(Collaboration et al., 2019)</w:t>
      </w:r>
    </w:p>
    <w:bookmarkEnd w:id="20"/>
    <w:bookmarkEnd w:id="21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pandoc README.md –citeproc –csl=apa.csl -o output.docx</w:t>
      </w:r>
    </w:p>
    <w:bookmarkStart w:id="24" w:name="refs"/>
    <w:bookmarkStart w:id="23" w:name="ref-Akiyama_2019"/>
    <w:p>
      <w:pPr>
        <w:pStyle w:val="Bibliography"/>
      </w:pPr>
      <w:r>
        <w:t xml:space="preserve">Collaboration, T. E. H. T., Akiyama, K., Alberdi, A., Alef, W., Asada, K., Azulay, R., Baczko, A.-K., Ball, D., Baloković, M., Barrett, J., Bintley, D., Blackburn, L., Boland, W., Bouman, K. L., Bower, G. C., Bremer, M., Brinkerink, C. D., Brissenden, R., Britzen, S., … Ziurys, L. (2019). First M87 event horizon telescope results. I. The shadow of the supermassive black hole.</w:t>
      </w:r>
      <w:r>
        <w:t xml:space="preserve"> </w:t>
      </w:r>
      <w:r>
        <w:rPr>
          <w:i/>
          <w:iCs/>
        </w:rPr>
        <w:t xml:space="preserve">The Astrophysical Journal Letters</w:t>
      </w:r>
      <w:r>
        <w:t xml:space="preserve">,</w:t>
      </w:r>
      <w:r>
        <w:t xml:space="preserve"> </w:t>
      </w:r>
      <w:r>
        <w:rPr>
          <w:i/>
          <w:iCs/>
        </w:rPr>
        <w:t xml:space="preserve">875</w:t>
      </w:r>
      <w:r>
        <w:t xml:space="preserve">(1), L1.</w:t>
      </w:r>
      <w:r>
        <w:t xml:space="preserve"> </w:t>
      </w:r>
      <w:hyperlink r:id="rId22">
        <w:r>
          <w:rPr>
            <w:rStyle w:val="Hyperlink"/>
          </w:rPr>
          <w:t xml:space="preserve">https://doi.org/10.3847/2041-8213/ab0ec7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3847/2041-8213/ab0ec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3847/2041-8213/ab0ec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2024-12-03T05:58:44Z</dcterms:created>
  <dcterms:modified xsi:type="dcterms:W3CDTF">2024-12-03T05:58:44Z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</Properties>
</file>