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E86A75" w14:textId="77777777" w:rsidR="004C7014" w:rsidRDefault="00000000">
      <w:pPr>
        <w:rPr>
          <w:rFonts w:ascii="Times New Roman" w:hAnsi="Times New Roman"/>
          <w:sz w:val="24"/>
          <w:szCs w:val="24"/>
        </w:rPr>
      </w:pPr>
      <w:r>
        <w:rPr>
          <w:rFonts w:ascii="Times New Roman" w:hAnsi="Times New Roman" w:hint="eastAsia"/>
          <w:noProof/>
          <w:sz w:val="24"/>
          <w:szCs w:val="24"/>
        </w:rPr>
        <w:drawing>
          <wp:inline distT="0" distB="0" distL="114300" distR="114300" wp14:anchorId="2417ED94" wp14:editId="45020BD9">
            <wp:extent cx="5400040" cy="1618615"/>
            <wp:effectExtent l="0" t="0" r="10160" b="635"/>
            <wp:docPr id="29" name="图片 29" descr="A4-3 横向组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A4-3 横向组合1"/>
                    <pic:cNvPicPr>
                      <a:picLocks noChangeAspect="1"/>
                    </pic:cNvPicPr>
                  </pic:nvPicPr>
                  <pic:blipFill>
                    <a:blip r:embed="rId7"/>
                    <a:stretch>
                      <a:fillRect/>
                    </a:stretch>
                  </pic:blipFill>
                  <pic:spPr>
                    <a:xfrm>
                      <a:off x="0" y="0"/>
                      <a:ext cx="5400040" cy="1618615"/>
                    </a:xfrm>
                    <a:prstGeom prst="rect">
                      <a:avLst/>
                    </a:prstGeom>
                  </pic:spPr>
                </pic:pic>
              </a:graphicData>
            </a:graphic>
          </wp:inline>
        </w:drawing>
      </w:r>
    </w:p>
    <w:p w14:paraId="4C48A9F9" w14:textId="77777777" w:rsidR="004C7014" w:rsidRDefault="00000000">
      <w:pPr>
        <w:rPr>
          <w:rFonts w:ascii="Times New Roman" w:hAnsi="Times New Roman"/>
          <w:sz w:val="24"/>
          <w:szCs w:val="24"/>
        </w:rPr>
      </w:pPr>
      <w:r>
        <w:rPr>
          <w:rFonts w:ascii="Times New Roman" w:hAnsi="Times New Roman" w:hint="eastAsia"/>
          <w:sz w:val="24"/>
          <w:szCs w:val="24"/>
        </w:rPr>
        <w:t xml:space="preserve">          </w:t>
      </w:r>
    </w:p>
    <w:p w14:paraId="1AAD9A64" w14:textId="77777777" w:rsidR="004C7014" w:rsidRDefault="00000000">
      <w:pPr>
        <w:jc w:val="center"/>
        <w:rPr>
          <w:rFonts w:ascii="Times New Roman" w:hAnsi="Times New Roman"/>
          <w:sz w:val="36"/>
          <w:szCs w:val="36"/>
        </w:rPr>
      </w:pPr>
      <w:r>
        <w:rPr>
          <w:rFonts w:ascii="Times New Roman" w:eastAsia="楷体" w:hAnsi="Times New Roman" w:cs="楷体" w:hint="eastAsia"/>
          <w:b/>
          <w:bCs/>
          <w:sz w:val="52"/>
          <w:szCs w:val="52"/>
        </w:rPr>
        <w:t>本科毕业设计（论文）</w:t>
      </w:r>
    </w:p>
    <w:p w14:paraId="1108AC26" w14:textId="0B3F6DDC" w:rsidR="004C7014" w:rsidRDefault="004C7014">
      <w:pPr>
        <w:rPr>
          <w:rFonts w:ascii="Times New Roman" w:hAnsi="Times New Roman"/>
          <w:sz w:val="24"/>
          <w:szCs w:val="24"/>
        </w:rPr>
      </w:pPr>
    </w:p>
    <w:p w14:paraId="14C0DBAA" w14:textId="77777777" w:rsidR="004C7014" w:rsidRDefault="004C7014">
      <w:pPr>
        <w:rPr>
          <w:rFonts w:ascii="Times New Roman" w:hAnsi="Times New Roman"/>
          <w:sz w:val="24"/>
          <w:szCs w:val="24"/>
        </w:rPr>
      </w:pPr>
    </w:p>
    <w:p w14:paraId="45B7C287" w14:textId="3D5BCAD8" w:rsidR="004C7014" w:rsidRDefault="008F3CC6">
      <w:pPr>
        <w:adjustRightInd w:val="0"/>
        <w:snapToGrid w:val="0"/>
        <w:spacing w:line="600" w:lineRule="exact"/>
        <w:jc w:val="center"/>
        <w:rPr>
          <w:rFonts w:ascii="Times New Roman" w:eastAsia="楷体_GB2312" w:hAnsi="Times New Roman"/>
          <w:szCs w:val="21"/>
        </w:rPr>
      </w:pPr>
      <w:r w:rsidRPr="008F3CC6">
        <w:rPr>
          <w:rFonts w:ascii="黑体" w:eastAsia="黑体" w:hAnsi="黑体" w:cs="黑体" w:hint="eastAsia"/>
          <w:bCs/>
          <w:spacing w:val="-1"/>
          <w:sz w:val="36"/>
          <w:szCs w:val="36"/>
        </w:rPr>
        <w:t>基于共享单车骑行数据的上海市通勤模式分析</w:t>
      </w:r>
      <w:r>
        <w:rPr>
          <w:rFonts w:ascii="Times New Roman" w:eastAsia="楷体_GB2312" w:hAnsi="Times New Roman" w:hint="eastAsia"/>
          <w:szCs w:val="21"/>
        </w:rPr>
        <w:t xml:space="preserve">         </w:t>
      </w:r>
    </w:p>
    <w:p w14:paraId="35AE909B" w14:textId="3164D0BD" w:rsidR="004C7014" w:rsidRDefault="00000000">
      <w:pPr>
        <w:adjustRightInd w:val="0"/>
        <w:snapToGrid w:val="0"/>
        <w:spacing w:line="600" w:lineRule="exact"/>
        <w:jc w:val="center"/>
        <w:rPr>
          <w:rFonts w:ascii="Times New Roman" w:hAnsi="Times New Roman"/>
          <w:b/>
          <w:color w:val="000000"/>
          <w:sz w:val="32"/>
          <w:szCs w:val="32"/>
        </w:rPr>
      </w:pPr>
      <w:r>
        <w:rPr>
          <w:rFonts w:ascii="Times New Roman" w:eastAsia="楷体_GB2312" w:hAnsi="Times New Roman" w:hint="eastAsia"/>
          <w:szCs w:val="21"/>
        </w:rPr>
        <w:t xml:space="preserve">  </w:t>
      </w:r>
      <w:r w:rsidR="008F3CC6" w:rsidRPr="008F3CC6">
        <w:rPr>
          <w:rFonts w:ascii="Times New Roman" w:hAnsi="Times New Roman"/>
          <w:b/>
          <w:color w:val="000000"/>
          <w:sz w:val="32"/>
          <w:szCs w:val="32"/>
        </w:rPr>
        <w:t>Commuting Patterns Unveiled through Shared Bicycle Data</w:t>
      </w:r>
    </w:p>
    <w:p w14:paraId="04EE62CE" w14:textId="77777777" w:rsidR="004C7014" w:rsidRDefault="00000000">
      <w:pPr>
        <w:jc w:val="center"/>
        <w:rPr>
          <w:rFonts w:ascii="Times New Roman" w:eastAsia="楷体_GB2312" w:hAnsi="Times New Roman"/>
          <w:szCs w:val="21"/>
        </w:rPr>
      </w:pPr>
      <w:r>
        <w:rPr>
          <w:rFonts w:ascii="Times New Roman" w:eastAsia="楷体_GB2312" w:hAnsi="Times New Roman" w:hint="eastAsia"/>
          <w:szCs w:val="21"/>
        </w:rPr>
        <w:t xml:space="preserve"> </w:t>
      </w:r>
    </w:p>
    <w:p w14:paraId="485119CE" w14:textId="77777777" w:rsidR="004C7014" w:rsidRDefault="004C7014">
      <w:pPr>
        <w:rPr>
          <w:rFonts w:ascii="宋体" w:hAnsi="宋体"/>
          <w:sz w:val="18"/>
          <w:szCs w:val="18"/>
        </w:rPr>
      </w:pPr>
    </w:p>
    <w:p w14:paraId="6A57CAAD" w14:textId="77777777" w:rsidR="004C7014" w:rsidRDefault="004C7014">
      <w:pPr>
        <w:rPr>
          <w:rFonts w:ascii="宋体" w:hAnsi="宋体"/>
          <w:sz w:val="18"/>
          <w:szCs w:val="18"/>
        </w:rPr>
      </w:pPr>
    </w:p>
    <w:p w14:paraId="45073CB1" w14:textId="77777777" w:rsidR="004C7014" w:rsidRDefault="004C7014">
      <w:pPr>
        <w:rPr>
          <w:rFonts w:ascii="Times New Roman" w:eastAsiaTheme="majorEastAsia" w:hAnsi="Times New Roman" w:cstheme="majorEastAsia"/>
          <w:b/>
          <w:spacing w:val="80"/>
          <w:kern w:val="44"/>
          <w:sz w:val="30"/>
          <w:szCs w:val="30"/>
        </w:rPr>
      </w:pPr>
    </w:p>
    <w:p w14:paraId="41B03714" w14:textId="4A463BCB"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学</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院</w:t>
      </w:r>
      <w:r>
        <w:rPr>
          <w:rFonts w:ascii="Times New Roman" w:eastAsiaTheme="majorEastAsia" w:hAnsi="Times New Roman" w:cstheme="majorEastAsia" w:hint="eastAsia"/>
          <w:sz w:val="30"/>
          <w:szCs w:val="30"/>
        </w:rPr>
        <w:t>：</w:t>
      </w:r>
      <w:r w:rsidR="00EB52A3" w:rsidRPr="00EB52A3">
        <w:rPr>
          <w:rFonts w:asciiTheme="minorEastAsia" w:eastAsiaTheme="minorEastAsia" w:hAnsiTheme="minorEastAsia" w:hint="eastAsia"/>
          <w:sz w:val="32"/>
          <w:szCs w:val="32"/>
          <w:u w:val="single"/>
        </w:rPr>
        <w:t>测绘与空间信息学院</w:t>
      </w:r>
      <w:r>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203DDFDF" w14:textId="3CCC9B07"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专业班级</w:t>
      </w:r>
      <w:r>
        <w:rPr>
          <w:rFonts w:ascii="Times New Roman" w:eastAsiaTheme="majorEastAsia" w:hAnsi="Times New Roman" w:cstheme="majorEastAsia" w:hint="eastAsia"/>
          <w:sz w:val="30"/>
          <w:szCs w:val="30"/>
        </w:rPr>
        <w:t>：</w:t>
      </w:r>
      <w:r w:rsidR="00EB52A3">
        <w:rPr>
          <w:rFonts w:asciiTheme="minorEastAsia" w:eastAsiaTheme="minorEastAsia" w:hAnsiTheme="minorEastAsia" w:hint="eastAsia"/>
          <w:sz w:val="32"/>
          <w:szCs w:val="32"/>
          <w:u w:val="single"/>
        </w:rPr>
        <w:t>地理信息科学 2 班</w:t>
      </w:r>
      <w:r>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00C22D2E" w14:textId="13B0487B"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姓</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名：</w:t>
      </w:r>
      <w:r w:rsidR="00EB52A3">
        <w:rPr>
          <w:rFonts w:asciiTheme="minorEastAsia" w:eastAsiaTheme="minorEastAsia" w:hAnsiTheme="minorEastAsia" w:hint="eastAsia"/>
          <w:sz w:val="32"/>
          <w:szCs w:val="32"/>
          <w:u w:val="single"/>
        </w:rPr>
        <w:t xml:space="preserve">潘志清           </w:t>
      </w:r>
      <w:r>
        <w:rPr>
          <w:rFonts w:ascii="Times New Roman" w:eastAsia="楷体_GB2312" w:hAnsi="Times New Roman"/>
          <w:szCs w:val="21"/>
          <w:u w:val="single"/>
        </w:rPr>
        <w:t xml:space="preserve">                           </w:t>
      </w:r>
    </w:p>
    <w:p w14:paraId="344BF5E8" w14:textId="7C09E730"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学</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号：</w:t>
      </w:r>
      <w:r w:rsidR="00EB52A3">
        <w:rPr>
          <w:rFonts w:asciiTheme="minorEastAsia" w:eastAsiaTheme="minorEastAsia" w:hAnsiTheme="minorEastAsia" w:hint="eastAsia"/>
          <w:sz w:val="32"/>
          <w:szCs w:val="32"/>
          <w:u w:val="single"/>
        </w:rPr>
        <w:t xml:space="preserve">202001020717  </w:t>
      </w:r>
      <w:r>
        <w:rPr>
          <w:rFonts w:ascii="Times New Roman" w:eastAsia="楷体_GB2312" w:hAnsi="Times New Roman"/>
          <w:szCs w:val="21"/>
          <w:u w:val="single"/>
        </w:rPr>
        <w:t xml:space="preserve">                                </w:t>
      </w:r>
    </w:p>
    <w:p w14:paraId="6125A7F6" w14:textId="7A15F3B9"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指导教师：</w:t>
      </w:r>
      <w:proofErr w:type="gramStart"/>
      <w:r w:rsidR="00EB52A3">
        <w:rPr>
          <w:rFonts w:asciiTheme="minorEastAsia" w:eastAsiaTheme="minorEastAsia" w:hAnsiTheme="minorEastAsia" w:hint="eastAsia"/>
          <w:sz w:val="32"/>
          <w:szCs w:val="32"/>
          <w:u w:val="single"/>
        </w:rPr>
        <w:t>牟乃夏</w:t>
      </w:r>
      <w:proofErr w:type="gramEnd"/>
      <w:r w:rsidRPr="00EB52A3">
        <w:rPr>
          <w:rFonts w:asciiTheme="minorEastAsia" w:eastAsiaTheme="minorEastAsia" w:hAnsiTheme="minorEastAsia" w:hint="eastAsia"/>
          <w:sz w:val="32"/>
          <w:szCs w:val="32"/>
          <w:u w:val="single"/>
        </w:rPr>
        <w:t xml:space="preserve"> </w:t>
      </w:r>
      <w:r w:rsidR="00EB52A3">
        <w:rPr>
          <w:rFonts w:asciiTheme="minorEastAsia" w:eastAsiaTheme="minorEastAsia" w:hAnsiTheme="minorEastAsia" w:hint="eastAsia"/>
          <w:sz w:val="32"/>
          <w:szCs w:val="32"/>
          <w:u w:val="single"/>
        </w:rPr>
        <w:t xml:space="preserve">     </w:t>
      </w:r>
      <w:r>
        <w:rPr>
          <w:rFonts w:ascii="Times New Roman" w:eastAsia="楷体_GB2312" w:hAnsi="Times New Roman"/>
          <w:szCs w:val="21"/>
          <w:u w:val="single"/>
        </w:rPr>
        <w:t xml:space="preserve">   </w:t>
      </w:r>
      <w:r w:rsidR="00EB52A3">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7CA9762C" w14:textId="596BDEC1" w:rsidR="004C7014" w:rsidRDefault="00000000">
      <w:pPr>
        <w:tabs>
          <w:tab w:val="left" w:pos="2180"/>
        </w:tabs>
        <w:ind w:firstLineChars="400" w:firstLine="1280"/>
        <w:jc w:val="left"/>
        <w:rPr>
          <w:rFonts w:ascii="Times New Roman" w:eastAsia="楷体_GB2312" w:hAnsi="Times New Roman"/>
          <w:szCs w:val="21"/>
          <w:u w:val="single"/>
        </w:rPr>
      </w:pPr>
      <w:r>
        <w:rPr>
          <w:rFonts w:ascii="Times New Roman" w:eastAsiaTheme="majorEastAsia" w:hAnsi="Times New Roman" w:cstheme="majorEastAsia" w:hint="eastAsia"/>
          <w:sz w:val="32"/>
          <w:szCs w:val="32"/>
        </w:rPr>
        <w:t>完成日期：</w:t>
      </w:r>
      <w:r w:rsidR="006C3201">
        <w:rPr>
          <w:rFonts w:asciiTheme="minorEastAsia" w:eastAsiaTheme="minorEastAsia" w:hAnsiTheme="minorEastAsia"/>
          <w:sz w:val="32"/>
          <w:szCs w:val="32"/>
          <w:u w:val="single"/>
        </w:rPr>
        <w:t>2024年5月</w:t>
      </w:r>
      <w:r w:rsidR="006C3201">
        <w:rPr>
          <w:rFonts w:asciiTheme="minorEastAsia" w:eastAsiaTheme="minorEastAsia" w:hAnsiTheme="minorEastAsia" w:hint="eastAsia"/>
          <w:sz w:val="32"/>
          <w:szCs w:val="32"/>
          <w:u w:val="single"/>
        </w:rPr>
        <w:t>14</w:t>
      </w:r>
      <w:r w:rsidR="006C3201">
        <w:rPr>
          <w:rFonts w:asciiTheme="minorEastAsia" w:eastAsiaTheme="minorEastAsia" w:hAnsiTheme="minorEastAsia"/>
          <w:sz w:val="32"/>
          <w:szCs w:val="32"/>
          <w:u w:val="single"/>
        </w:rPr>
        <w:t>日</w:t>
      </w:r>
      <w:r w:rsidRPr="00EB52A3">
        <w:rPr>
          <w:rFonts w:asciiTheme="minorEastAsia" w:eastAsiaTheme="minorEastAsia" w:hAnsiTheme="minorEastAsia" w:hint="eastAsia"/>
          <w:sz w:val="32"/>
          <w:szCs w:val="32"/>
          <w:u w:val="single"/>
        </w:rPr>
        <w:t xml:space="preserve"> </w:t>
      </w:r>
      <w:r w:rsidR="00EB52A3">
        <w:rPr>
          <w:rFonts w:asciiTheme="minorEastAsia" w:eastAsiaTheme="minorEastAsia" w:hAnsiTheme="minorEastAsia" w:hint="eastAsia"/>
          <w:sz w:val="32"/>
          <w:szCs w:val="32"/>
          <w:u w:val="single"/>
        </w:rPr>
        <w:t xml:space="preserve">         </w:t>
      </w:r>
      <w:r>
        <w:rPr>
          <w:rFonts w:ascii="Times New Roman" w:eastAsia="楷体_GB2312" w:hAnsi="Times New Roman"/>
          <w:szCs w:val="21"/>
          <w:u w:val="single"/>
        </w:rPr>
        <w:t xml:space="preserve">                                </w:t>
      </w:r>
    </w:p>
    <w:p w14:paraId="0C276A6D" w14:textId="77777777" w:rsidR="004C7014" w:rsidRDefault="004C7014">
      <w:pPr>
        <w:tabs>
          <w:tab w:val="left" w:pos="2180"/>
        </w:tabs>
        <w:ind w:firstLineChars="400" w:firstLine="840"/>
        <w:jc w:val="left"/>
        <w:rPr>
          <w:rFonts w:ascii="Times New Roman" w:eastAsia="楷体_GB2312" w:hAnsi="Times New Roman"/>
          <w:szCs w:val="21"/>
          <w:u w:val="single"/>
        </w:rPr>
      </w:pPr>
    </w:p>
    <w:p w14:paraId="5F2A9590" w14:textId="77777777" w:rsidR="004C7014" w:rsidRDefault="004C7014">
      <w:pPr>
        <w:tabs>
          <w:tab w:val="left" w:pos="2180"/>
        </w:tabs>
        <w:ind w:firstLineChars="400" w:firstLine="840"/>
        <w:jc w:val="left"/>
        <w:rPr>
          <w:rFonts w:ascii="Times New Roman" w:eastAsia="楷体_GB2312" w:hAnsi="Times New Roman"/>
          <w:szCs w:val="21"/>
          <w:u w:val="single"/>
        </w:rPr>
      </w:pPr>
    </w:p>
    <w:p w14:paraId="7FB89777" w14:textId="77777777" w:rsidR="004C7014" w:rsidRDefault="004C7014">
      <w:pPr>
        <w:tabs>
          <w:tab w:val="left" w:pos="2180"/>
        </w:tabs>
        <w:ind w:firstLineChars="400" w:firstLine="840"/>
        <w:jc w:val="left"/>
        <w:rPr>
          <w:rFonts w:ascii="Times New Roman" w:eastAsia="楷体_GB2312" w:hAnsi="Times New Roman"/>
          <w:szCs w:val="21"/>
          <w:u w:val="single"/>
        </w:rPr>
      </w:pPr>
    </w:p>
    <w:p w14:paraId="6797AE7C" w14:textId="77777777" w:rsidR="004C7014" w:rsidRDefault="004C7014">
      <w:pPr>
        <w:tabs>
          <w:tab w:val="left" w:pos="2180"/>
        </w:tabs>
        <w:ind w:firstLineChars="400" w:firstLine="840"/>
        <w:jc w:val="left"/>
        <w:rPr>
          <w:rFonts w:ascii="Times New Roman" w:eastAsia="楷体_GB2312" w:hAnsi="Times New Roman"/>
          <w:szCs w:val="21"/>
          <w:u w:val="single"/>
        </w:rPr>
      </w:pPr>
    </w:p>
    <w:p w14:paraId="410DA76F" w14:textId="77777777" w:rsidR="004C7014" w:rsidRDefault="004C7014">
      <w:pPr>
        <w:tabs>
          <w:tab w:val="left" w:pos="2180"/>
        </w:tabs>
        <w:ind w:firstLineChars="400" w:firstLine="840"/>
        <w:jc w:val="left"/>
        <w:rPr>
          <w:rFonts w:ascii="Times New Roman" w:eastAsia="楷体_GB2312" w:hAnsi="Times New Roman"/>
          <w:szCs w:val="21"/>
          <w:u w:val="single"/>
        </w:rPr>
      </w:pPr>
    </w:p>
    <w:p w14:paraId="43DD25BD" w14:textId="77777777" w:rsidR="004C7014" w:rsidRDefault="00000000">
      <w:pPr>
        <w:tabs>
          <w:tab w:val="left" w:pos="2180"/>
        </w:tabs>
        <w:ind w:firstLineChars="1600" w:firstLine="3840"/>
        <w:rPr>
          <w:rFonts w:ascii="Times New Roman" w:eastAsia="楷体_GB2312" w:hAnsi="Times New Roman"/>
          <w:sz w:val="24"/>
          <w:szCs w:val="24"/>
        </w:rPr>
      </w:pPr>
      <w:r>
        <w:rPr>
          <w:rFonts w:ascii="Times New Roman" w:eastAsia="楷体_GB2312" w:hAnsi="Times New Roman" w:hint="eastAsia"/>
          <w:sz w:val="24"/>
          <w:szCs w:val="24"/>
        </w:rPr>
        <w:t>教务处制</w:t>
      </w:r>
    </w:p>
    <w:p w14:paraId="15FDAA64" w14:textId="77777777" w:rsidR="004C7014" w:rsidRDefault="00000000">
      <w:pPr>
        <w:rPr>
          <w:rFonts w:ascii="Times New Roman" w:hAnsi="Times New Roman"/>
          <w:sz w:val="24"/>
          <w:szCs w:val="24"/>
        </w:rPr>
        <w:sectPr w:rsidR="004C7014" w:rsidSect="00EF6AEE">
          <w:headerReference w:type="default" r:id="rId8"/>
          <w:footerReference w:type="default" r:id="rId9"/>
          <w:pgSz w:w="11906" w:h="16838"/>
          <w:pgMar w:top="1418" w:right="1701" w:bottom="1418" w:left="1701" w:header="851" w:footer="992" w:gutter="0"/>
          <w:cols w:space="425"/>
          <w:docGrid w:type="lines" w:linePitch="312"/>
        </w:sectPr>
      </w:pPr>
      <w:r>
        <w:rPr>
          <w:rFonts w:ascii="Times New Roman" w:hAnsi="Times New Roman" w:hint="eastAsia"/>
          <w:sz w:val="24"/>
          <w:szCs w:val="24"/>
        </w:rPr>
        <w:t xml:space="preserve"> </w:t>
      </w:r>
    </w:p>
    <w:p w14:paraId="3F7E72EE" w14:textId="0CD71A03" w:rsidR="004C7014" w:rsidRDefault="004C7014">
      <w:pPr>
        <w:adjustRightInd w:val="0"/>
        <w:snapToGrid w:val="0"/>
        <w:spacing w:line="400" w:lineRule="exact"/>
        <w:jc w:val="center"/>
        <w:rPr>
          <w:rFonts w:ascii="黑体" w:eastAsia="黑体"/>
          <w:b/>
          <w:bCs/>
          <w:sz w:val="36"/>
        </w:rPr>
      </w:pPr>
    </w:p>
    <w:p w14:paraId="710BDB91" w14:textId="77777777" w:rsidR="004C7014" w:rsidRDefault="00000000">
      <w:pPr>
        <w:adjustRightInd w:val="0"/>
        <w:snapToGrid w:val="0"/>
        <w:spacing w:line="400" w:lineRule="exact"/>
        <w:jc w:val="center"/>
        <w:rPr>
          <w:rFonts w:ascii="黑体" w:eastAsia="黑体"/>
          <w:b/>
          <w:bCs/>
          <w:sz w:val="36"/>
        </w:rPr>
      </w:pPr>
      <w:r>
        <w:rPr>
          <w:rFonts w:ascii="黑体" w:eastAsia="黑体" w:hint="eastAsia"/>
          <w:b/>
          <w:bCs/>
          <w:sz w:val="36"/>
        </w:rPr>
        <w:t>学位论文原创性声明</w:t>
      </w:r>
    </w:p>
    <w:p w14:paraId="6EF331F9" w14:textId="77777777" w:rsidR="004C7014" w:rsidRDefault="004C7014">
      <w:pPr>
        <w:adjustRightInd w:val="0"/>
        <w:snapToGrid w:val="0"/>
        <w:spacing w:line="400" w:lineRule="exact"/>
        <w:jc w:val="center"/>
        <w:rPr>
          <w:rFonts w:ascii="黑体" w:eastAsia="黑体"/>
          <w:b/>
          <w:bCs/>
          <w:sz w:val="36"/>
        </w:rPr>
      </w:pPr>
    </w:p>
    <w:p w14:paraId="02D117AB"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hint="eastAsia"/>
          <w:bCs/>
          <w:sz w:val="28"/>
          <w:szCs w:val="28"/>
        </w:rPr>
        <w:t>本人呈交给山东科技大学的学位论文，除所列参考文献和</w:t>
      </w:r>
      <w:proofErr w:type="gramStart"/>
      <w:r>
        <w:rPr>
          <w:rFonts w:ascii="楷体" w:eastAsia="楷体" w:hAnsi="楷体" w:hint="eastAsia"/>
          <w:bCs/>
          <w:sz w:val="28"/>
          <w:szCs w:val="28"/>
        </w:rPr>
        <w:t>世所</w:t>
      </w:r>
      <w:proofErr w:type="gramEnd"/>
      <w:r>
        <w:rPr>
          <w:rFonts w:ascii="楷体" w:eastAsia="楷体" w:hAnsi="楷体" w:hint="eastAsia"/>
          <w:bCs/>
          <w:sz w:val="28"/>
          <w:szCs w:val="28"/>
        </w:rPr>
        <w:t>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2A85B87D"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hint="eastAsia"/>
          <w:bCs/>
          <w:sz w:val="28"/>
          <w:szCs w:val="28"/>
        </w:rPr>
        <w:t>若有不实之处，本人愿意承担相关法律责任。</w:t>
      </w:r>
    </w:p>
    <w:p w14:paraId="6703642F" w14:textId="77777777" w:rsidR="004C7014" w:rsidRDefault="004C7014">
      <w:pPr>
        <w:snapToGrid w:val="0"/>
        <w:spacing w:line="300" w:lineRule="auto"/>
        <w:rPr>
          <w:rFonts w:ascii="宋体" w:hAnsi="宋体"/>
          <w:sz w:val="30"/>
          <w:szCs w:val="30"/>
        </w:rPr>
      </w:pPr>
    </w:p>
    <w:p w14:paraId="08274894" w14:textId="77777777" w:rsidR="004C7014" w:rsidRDefault="00000000">
      <w:pPr>
        <w:pStyle w:val="a8"/>
        <w:snapToGrid w:val="0"/>
        <w:spacing w:line="400" w:lineRule="exact"/>
        <w:ind w:firstLineChars="275" w:firstLine="770"/>
        <w:jc w:val="right"/>
        <w:rPr>
          <w:rFonts w:ascii="楷体" w:eastAsia="楷体" w:hAnsi="楷体"/>
          <w:sz w:val="28"/>
          <w:szCs w:val="28"/>
        </w:rPr>
      </w:pPr>
      <w:r>
        <w:rPr>
          <w:rFonts w:ascii="楷体" w:eastAsia="楷体" w:hAnsi="楷体" w:hint="eastAsia"/>
          <w:sz w:val="28"/>
          <w:szCs w:val="28"/>
        </w:rPr>
        <w:t>本人签名：               日 期：     年   月   日</w:t>
      </w:r>
    </w:p>
    <w:p w14:paraId="6617FFA6" w14:textId="330DAF58" w:rsidR="004C7014" w:rsidRDefault="004C7014">
      <w:pPr>
        <w:pStyle w:val="a8"/>
        <w:snapToGrid w:val="0"/>
        <w:spacing w:line="400" w:lineRule="exact"/>
        <w:ind w:firstLineChars="275" w:firstLine="825"/>
        <w:rPr>
          <w:rFonts w:hAnsi="宋体"/>
          <w:sz w:val="30"/>
          <w:szCs w:val="30"/>
        </w:rPr>
      </w:pPr>
    </w:p>
    <w:p w14:paraId="41B771C0" w14:textId="2F0C9D09" w:rsidR="004C7014" w:rsidRDefault="004C7014">
      <w:pPr>
        <w:spacing w:beforeLines="50" w:before="156"/>
        <w:jc w:val="center"/>
        <w:rPr>
          <w:rFonts w:eastAsia="黑体"/>
          <w:b/>
          <w:bCs/>
          <w:sz w:val="36"/>
        </w:rPr>
      </w:pPr>
    </w:p>
    <w:p w14:paraId="3593A28D" w14:textId="77777777" w:rsidR="004C7014" w:rsidRDefault="00000000">
      <w:pPr>
        <w:adjustRightInd w:val="0"/>
        <w:snapToGrid w:val="0"/>
        <w:spacing w:line="400" w:lineRule="exact"/>
        <w:jc w:val="center"/>
        <w:rPr>
          <w:rFonts w:eastAsia="黑体"/>
          <w:b/>
          <w:bCs/>
          <w:sz w:val="36"/>
        </w:rPr>
      </w:pPr>
      <w:r>
        <w:rPr>
          <w:rFonts w:eastAsia="黑体"/>
          <w:b/>
          <w:bCs/>
          <w:sz w:val="36"/>
        </w:rPr>
        <w:t>学位论文使用授权声明</w:t>
      </w:r>
    </w:p>
    <w:p w14:paraId="7BCFBFDB" w14:textId="77777777" w:rsidR="004C7014" w:rsidRDefault="004C7014">
      <w:pPr>
        <w:adjustRightInd w:val="0"/>
        <w:snapToGrid w:val="0"/>
        <w:spacing w:line="400" w:lineRule="exact"/>
        <w:rPr>
          <w:rFonts w:eastAsia="楷体_GB2312"/>
          <w:sz w:val="24"/>
        </w:rPr>
      </w:pPr>
    </w:p>
    <w:p w14:paraId="6C001D15"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bCs/>
          <w:sz w:val="28"/>
          <w:szCs w:val="28"/>
        </w:rPr>
        <w:t>本人完全了解山东科技大学有关保留、使用学位论文的规定，同意本人所撰写的学位论文的使用授权按照学校的管理规定处理。</w:t>
      </w:r>
    </w:p>
    <w:p w14:paraId="5B689774" w14:textId="77777777" w:rsidR="004C7014" w:rsidRDefault="00000000">
      <w:pPr>
        <w:pStyle w:val="reader-word-layerreader-word-s1-5"/>
        <w:shd w:val="clear" w:color="auto" w:fill="FFFFFF"/>
        <w:adjustRightInd w:val="0"/>
        <w:snapToGrid w:val="0"/>
        <w:spacing w:before="0" w:beforeAutospacing="0" w:after="0" w:afterAutospacing="0" w:line="400" w:lineRule="exact"/>
        <w:ind w:firstLineChars="200" w:firstLine="560"/>
        <w:rPr>
          <w:rFonts w:ascii="楷体" w:eastAsia="楷体" w:hAnsi="楷体" w:cs="Times New Roman"/>
          <w:bCs/>
          <w:kern w:val="2"/>
          <w:sz w:val="28"/>
          <w:szCs w:val="28"/>
        </w:rPr>
      </w:pPr>
      <w:r>
        <w:rPr>
          <w:rFonts w:ascii="楷体" w:eastAsia="楷体" w:hAnsi="楷体" w:cs="Times New Roman"/>
          <w:bCs/>
          <w:sz w:val="28"/>
          <w:szCs w:val="28"/>
        </w:rPr>
        <w:t>作为申请学位的条件之一，</w:t>
      </w:r>
      <w:r>
        <w:rPr>
          <w:rFonts w:ascii="楷体" w:eastAsia="楷体" w:hAnsi="楷体" w:cs="Times New Roman"/>
          <w:bCs/>
          <w:kern w:val="2"/>
          <w:sz w:val="28"/>
          <w:szCs w:val="28"/>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14:paraId="56871B79" w14:textId="77777777" w:rsidR="004C7014" w:rsidRDefault="00000000">
      <w:pPr>
        <w:spacing w:line="400" w:lineRule="exact"/>
        <w:ind w:firstLineChars="200" w:firstLine="560"/>
        <w:rPr>
          <w:rFonts w:ascii="楷体" w:eastAsia="楷体" w:hAnsi="楷体"/>
          <w:bCs/>
          <w:sz w:val="28"/>
          <w:szCs w:val="28"/>
        </w:rPr>
      </w:pPr>
      <w:r>
        <w:rPr>
          <w:rFonts w:ascii="楷体" w:eastAsia="楷体" w:hAnsi="楷体"/>
          <w:bCs/>
          <w:sz w:val="28"/>
          <w:szCs w:val="28"/>
        </w:rPr>
        <w:t>（保密的学位论文在解密后适用本授权）</w:t>
      </w:r>
    </w:p>
    <w:p w14:paraId="1835E519" w14:textId="77777777" w:rsidR="004C7014" w:rsidRDefault="004C7014">
      <w:pPr>
        <w:spacing w:line="400" w:lineRule="exact"/>
        <w:rPr>
          <w:rFonts w:ascii="楷体" w:eastAsia="楷体" w:hAnsi="楷体"/>
          <w:bCs/>
          <w:sz w:val="28"/>
          <w:szCs w:val="28"/>
        </w:rPr>
      </w:pPr>
    </w:p>
    <w:p w14:paraId="66A2B863" w14:textId="77777777" w:rsidR="004C7014" w:rsidRDefault="00000000">
      <w:pPr>
        <w:spacing w:line="400" w:lineRule="exact"/>
        <w:rPr>
          <w:rFonts w:ascii="楷体" w:eastAsia="楷体" w:hAnsi="楷体"/>
          <w:bCs/>
          <w:sz w:val="28"/>
          <w:szCs w:val="28"/>
        </w:rPr>
      </w:pPr>
      <w:r>
        <w:rPr>
          <w:rFonts w:ascii="楷体" w:eastAsia="楷体" w:hAnsi="楷体"/>
          <w:bCs/>
          <w:sz w:val="28"/>
          <w:szCs w:val="28"/>
        </w:rPr>
        <w:t>作者签名：                          导师签名：</w:t>
      </w:r>
    </w:p>
    <w:p w14:paraId="0B8892AC" w14:textId="11F1227C" w:rsidR="004C7014" w:rsidRDefault="00000000">
      <w:pPr>
        <w:tabs>
          <w:tab w:val="left" w:pos="2180"/>
        </w:tabs>
        <w:rPr>
          <w:rFonts w:ascii="Times New Roman" w:hAnsi="Times New Roman"/>
          <w:szCs w:val="24"/>
        </w:rPr>
      </w:pPr>
      <w:r>
        <w:rPr>
          <w:rFonts w:ascii="楷体" w:eastAsia="楷体" w:hAnsi="楷体"/>
          <w:bCs/>
          <w:sz w:val="28"/>
          <w:szCs w:val="28"/>
        </w:rPr>
        <w:t>日   期：    年   月   日           日   期：    年   月   日</w:t>
      </w:r>
      <w:r>
        <w:rPr>
          <w:rFonts w:ascii="楷体" w:eastAsia="楷体" w:hAnsi="楷体"/>
          <w:bCs/>
          <w:sz w:val="24"/>
          <w:szCs w:val="24"/>
        </w:rPr>
        <w:t xml:space="preserve">  </w:t>
      </w:r>
    </w:p>
    <w:p w14:paraId="116F88C2" w14:textId="77777777" w:rsidR="004C7014" w:rsidRDefault="004C7014">
      <w:pPr>
        <w:tabs>
          <w:tab w:val="left" w:pos="2180"/>
        </w:tabs>
        <w:jc w:val="center"/>
        <w:rPr>
          <w:rFonts w:ascii="Times New Roman" w:hAnsi="Times New Roman"/>
          <w:szCs w:val="24"/>
        </w:rPr>
      </w:pPr>
    </w:p>
    <w:p w14:paraId="7EDE3DC2" w14:textId="77777777" w:rsidR="004C7014" w:rsidRDefault="004C7014">
      <w:pPr>
        <w:spacing w:line="460" w:lineRule="exact"/>
        <w:rPr>
          <w:rFonts w:ascii="Times New Roman" w:hAnsi="Times New Roman"/>
          <w:sz w:val="24"/>
          <w:szCs w:val="24"/>
        </w:rPr>
      </w:pPr>
    </w:p>
    <w:p w14:paraId="2EF44007" w14:textId="77777777" w:rsidR="004C7014" w:rsidRDefault="004C7014">
      <w:pPr>
        <w:spacing w:line="460" w:lineRule="exact"/>
        <w:rPr>
          <w:rFonts w:ascii="Times New Roman" w:hAnsi="Times New Roman"/>
          <w:szCs w:val="24"/>
        </w:rPr>
      </w:pPr>
    </w:p>
    <w:p w14:paraId="6B490C74" w14:textId="77777777" w:rsidR="004C7014" w:rsidRDefault="004C7014">
      <w:pPr>
        <w:spacing w:beforeLines="50" w:before="156" w:afterLines="50" w:after="156"/>
        <w:rPr>
          <w:rFonts w:eastAsia="黑体"/>
          <w:b/>
          <w:sz w:val="36"/>
          <w:szCs w:val="36"/>
        </w:rPr>
        <w:sectPr w:rsidR="004C7014" w:rsidSect="00EF6AEE">
          <w:headerReference w:type="default" r:id="rId10"/>
          <w:footerReference w:type="default" r:id="rId11"/>
          <w:pgSz w:w="11906" w:h="16838"/>
          <w:pgMar w:top="1418" w:right="1701" w:bottom="1418" w:left="1701" w:header="851" w:footer="992" w:gutter="0"/>
          <w:pgNumType w:start="1"/>
          <w:cols w:space="425"/>
          <w:docGrid w:type="lines" w:linePitch="312"/>
        </w:sectPr>
      </w:pPr>
    </w:p>
    <w:p w14:paraId="6C6FBC05" w14:textId="6AC4BC12" w:rsidR="004C7014" w:rsidRPr="008F3CC6" w:rsidRDefault="004C7014">
      <w:pPr>
        <w:spacing w:beforeLines="50" w:before="156" w:afterLines="50" w:after="156"/>
        <w:rPr>
          <w:rFonts w:eastAsia="黑体"/>
          <w:b/>
          <w:sz w:val="36"/>
          <w:szCs w:val="36"/>
        </w:rPr>
      </w:pPr>
    </w:p>
    <w:p w14:paraId="158CEBA7" w14:textId="77777777" w:rsidR="004C7014" w:rsidRDefault="00000000">
      <w:pPr>
        <w:spacing w:beforeLines="50" w:before="156" w:afterLines="50" w:after="156"/>
        <w:jc w:val="center"/>
        <w:rPr>
          <w:rFonts w:eastAsia="黑体"/>
          <w:b/>
          <w:sz w:val="36"/>
          <w:szCs w:val="36"/>
        </w:rPr>
      </w:pPr>
      <w:r>
        <w:rPr>
          <w:rFonts w:eastAsia="黑体"/>
          <w:b/>
          <w:sz w:val="36"/>
          <w:szCs w:val="36"/>
        </w:rPr>
        <w:t>摘</w:t>
      </w:r>
      <w:r>
        <w:rPr>
          <w:rFonts w:eastAsia="黑体" w:hint="eastAsia"/>
          <w:b/>
          <w:sz w:val="36"/>
          <w:szCs w:val="36"/>
        </w:rPr>
        <w:t xml:space="preserve"> </w:t>
      </w:r>
      <w:r>
        <w:rPr>
          <w:rFonts w:eastAsia="黑体"/>
          <w:b/>
          <w:sz w:val="36"/>
          <w:szCs w:val="36"/>
        </w:rPr>
        <w:t xml:space="preserve"> </w:t>
      </w:r>
      <w:r>
        <w:rPr>
          <w:rFonts w:eastAsia="黑体"/>
          <w:b/>
          <w:sz w:val="36"/>
          <w:szCs w:val="36"/>
        </w:rPr>
        <w:t>要</w:t>
      </w:r>
    </w:p>
    <w:p w14:paraId="5A39256E" w14:textId="77777777" w:rsidR="004C7014" w:rsidRDefault="00000000">
      <w:pPr>
        <w:pStyle w:val="a5"/>
        <w:spacing w:line="400" w:lineRule="exact"/>
        <w:ind w:firstLineChars="200" w:firstLine="480"/>
        <w:jc w:val="left"/>
        <w:rPr>
          <w:rFonts w:ascii="Times New Roman"/>
          <w:b w:val="0"/>
          <w:sz w:val="24"/>
          <w:szCs w:val="24"/>
        </w:rPr>
      </w:pPr>
      <w:r>
        <w:rPr>
          <w:rFonts w:ascii="Times New Roman" w:hint="eastAsia"/>
          <w:b w:val="0"/>
          <w:sz w:val="24"/>
          <w:szCs w:val="24"/>
        </w:rPr>
        <w:t xml:space="preserve">                                                                                                                                                                                                                                                                                                                                                   </w:t>
      </w:r>
    </w:p>
    <w:p w14:paraId="5D5DDCE7" w14:textId="77777777" w:rsidR="004C7014" w:rsidRDefault="00000000">
      <w:pPr>
        <w:pStyle w:val="a7"/>
        <w:adjustRightInd w:val="0"/>
        <w:snapToGrid w:val="0"/>
        <w:spacing w:after="0" w:line="400" w:lineRule="exact"/>
        <w:ind w:leftChars="0" w:left="0" w:firstLineChars="200" w:firstLine="480"/>
        <w:jc w:val="left"/>
        <w:rPr>
          <w:rFonts w:ascii="宋体" w:hAnsi="宋体" w:cs="宋体"/>
          <w:sz w:val="24"/>
          <w:szCs w:val="24"/>
        </w:rPr>
      </w:pPr>
      <w:r>
        <w:rPr>
          <w:rFonts w:ascii="宋体" w:hAnsi="宋体" w:cs="宋体" w:hint="eastAsia"/>
          <w:color w:val="000000"/>
          <w:sz w:val="24"/>
          <w:szCs w:val="24"/>
        </w:rPr>
        <w:t>中文摘要应具有高度的概括性，语言精炼、明确，扼要叙述论文（设计）的主要内容，包括研究目的与意义、研究内容与方法以及研究结论等，同时需要突出论文（设计）的新论点、新见解或创造性成果。</w:t>
      </w:r>
      <w:r>
        <w:rPr>
          <w:rFonts w:ascii="宋体" w:hAnsi="宋体" w:cs="宋体" w:hint="eastAsia"/>
          <w:sz w:val="24"/>
          <w:szCs w:val="24"/>
        </w:rPr>
        <w:t>要求用中、</w:t>
      </w:r>
      <w:r>
        <w:rPr>
          <w:rFonts w:ascii="宋体" w:hAnsi="宋体" w:cs="宋体" w:hint="eastAsia"/>
          <w:color w:val="000000"/>
          <w:sz w:val="24"/>
          <w:szCs w:val="24"/>
        </w:rPr>
        <w:t>英文</w:t>
      </w:r>
      <w:r>
        <w:rPr>
          <w:rFonts w:ascii="宋体" w:hAnsi="宋体" w:cs="宋体" w:hint="eastAsia"/>
          <w:sz w:val="24"/>
          <w:szCs w:val="24"/>
        </w:rPr>
        <w:t>分别书写，字数不少于400字。英文</w:t>
      </w:r>
      <w:r>
        <w:rPr>
          <w:rFonts w:ascii="宋体" w:hAnsi="宋体" w:cs="宋体" w:hint="eastAsia"/>
          <w:color w:val="000000"/>
          <w:sz w:val="24"/>
          <w:szCs w:val="24"/>
        </w:rPr>
        <w:t>摘要内容应与中文摘要一致，语句通顺，语法正确，准确反映论文（设计）内容。</w:t>
      </w:r>
    </w:p>
    <w:p w14:paraId="74F071FE" w14:textId="77777777" w:rsidR="004C7014" w:rsidRDefault="00000000">
      <w:pPr>
        <w:pStyle w:val="a7"/>
        <w:adjustRightInd w:val="0"/>
        <w:snapToGrid w:val="0"/>
        <w:spacing w:line="400" w:lineRule="exact"/>
        <w:ind w:leftChars="0" w:left="0" w:firstLineChars="200" w:firstLine="480"/>
        <w:jc w:val="left"/>
        <w:rPr>
          <w:rFonts w:ascii="宋体" w:hAnsi="宋体" w:cs="宋体"/>
          <w:color w:val="000000"/>
          <w:sz w:val="24"/>
          <w:szCs w:val="24"/>
        </w:rPr>
      </w:pPr>
      <w:r>
        <w:rPr>
          <w:rFonts w:ascii="宋体" w:hAnsi="宋体" w:cs="宋体" w:hint="eastAsia"/>
          <w:color w:val="000000"/>
          <w:sz w:val="24"/>
          <w:szCs w:val="24"/>
        </w:rPr>
        <w:t>关键词是供检索用的主题词条，应采用能覆盖毕业论文（设计）主要内容的通用技术词条（参照相应的技术术语标准），可从标题或正文中选择3-5个最能表达主要内容的词语作为关键词，按词条的外延层次排列（外延大的排在前面）。关键词有中、英文对照，分别附于中、英文摘要后。</w:t>
      </w:r>
    </w:p>
    <w:p w14:paraId="47520294" w14:textId="77777777" w:rsidR="004C7014" w:rsidRDefault="00000000">
      <w:pPr>
        <w:pStyle w:val="a5"/>
        <w:spacing w:line="400" w:lineRule="exact"/>
        <w:ind w:firstLineChars="200" w:firstLine="482"/>
        <w:jc w:val="left"/>
        <w:rPr>
          <w:rFonts w:ascii="Times New Roman"/>
          <w:b w:val="0"/>
          <w:sz w:val="24"/>
          <w:szCs w:val="24"/>
        </w:rPr>
      </w:pPr>
      <w:r>
        <w:rPr>
          <w:rFonts w:ascii="Times New Roman" w:hAnsi="宋体"/>
          <w:sz w:val="24"/>
          <w:szCs w:val="24"/>
        </w:rPr>
        <w:t>关键词：</w:t>
      </w:r>
      <w:r>
        <w:rPr>
          <w:rFonts w:ascii="Times New Roman" w:hAnsi="宋体" w:hint="eastAsia"/>
          <w:b w:val="0"/>
          <w:sz w:val="24"/>
          <w:szCs w:val="24"/>
        </w:rPr>
        <w:t>山东科技大学</w:t>
      </w:r>
      <w:r>
        <w:rPr>
          <w:rFonts w:ascii="Times New Roman" w:hAnsi="宋体"/>
          <w:b w:val="0"/>
          <w:sz w:val="24"/>
          <w:szCs w:val="24"/>
        </w:rPr>
        <w:t>；</w:t>
      </w:r>
      <w:r>
        <w:rPr>
          <w:rFonts w:ascii="Times New Roman" w:hAnsi="宋体" w:hint="eastAsia"/>
          <w:b w:val="0"/>
          <w:sz w:val="24"/>
          <w:szCs w:val="24"/>
        </w:rPr>
        <w:t>本科生</w:t>
      </w:r>
      <w:r>
        <w:rPr>
          <w:rFonts w:ascii="Times New Roman" w:hAnsi="宋体"/>
          <w:b w:val="0"/>
          <w:sz w:val="24"/>
          <w:szCs w:val="24"/>
        </w:rPr>
        <w:t>；</w:t>
      </w:r>
      <w:r>
        <w:rPr>
          <w:rFonts w:ascii="Times New Roman" w:hAnsi="宋体" w:hint="eastAsia"/>
          <w:b w:val="0"/>
          <w:sz w:val="24"/>
          <w:szCs w:val="24"/>
        </w:rPr>
        <w:t>毕业设计（论文）</w:t>
      </w:r>
    </w:p>
    <w:p w14:paraId="3039B16C" w14:textId="77777777" w:rsidR="004C7014" w:rsidRDefault="004C7014">
      <w:pPr>
        <w:spacing w:line="460" w:lineRule="exact"/>
        <w:jc w:val="center"/>
        <w:rPr>
          <w:rFonts w:ascii="Times New Roman" w:hAnsi="Times New Roman"/>
          <w:szCs w:val="21"/>
        </w:rPr>
      </w:pPr>
    </w:p>
    <w:p w14:paraId="305844EB" w14:textId="77777777" w:rsidR="004C7014" w:rsidRDefault="004C7014">
      <w:pPr>
        <w:spacing w:line="460" w:lineRule="exact"/>
        <w:jc w:val="center"/>
        <w:rPr>
          <w:rFonts w:ascii="Times New Roman" w:hAnsi="Times New Roman"/>
          <w:szCs w:val="21"/>
        </w:rPr>
      </w:pPr>
    </w:p>
    <w:p w14:paraId="4558A631" w14:textId="77777777" w:rsidR="004C7014" w:rsidRDefault="004C7014">
      <w:pPr>
        <w:spacing w:line="460" w:lineRule="exact"/>
        <w:jc w:val="center"/>
        <w:rPr>
          <w:rFonts w:ascii="Times New Roman" w:hAnsi="Times New Roman"/>
          <w:szCs w:val="21"/>
        </w:rPr>
      </w:pPr>
    </w:p>
    <w:p w14:paraId="74EC6FD4" w14:textId="77777777" w:rsidR="004C7014" w:rsidRDefault="004C7014">
      <w:pPr>
        <w:spacing w:line="460" w:lineRule="exact"/>
        <w:jc w:val="center"/>
        <w:rPr>
          <w:rFonts w:ascii="Times New Roman" w:hAnsi="Times New Roman"/>
          <w:szCs w:val="21"/>
        </w:rPr>
      </w:pPr>
    </w:p>
    <w:p w14:paraId="2D8B038A" w14:textId="77777777" w:rsidR="004C7014" w:rsidRDefault="004C7014">
      <w:pPr>
        <w:spacing w:line="460" w:lineRule="exact"/>
        <w:jc w:val="center"/>
        <w:rPr>
          <w:rFonts w:ascii="Times New Roman" w:hAnsi="Times New Roman"/>
          <w:szCs w:val="21"/>
        </w:rPr>
      </w:pPr>
    </w:p>
    <w:p w14:paraId="491391C9" w14:textId="77777777" w:rsidR="004C7014" w:rsidRDefault="004C7014">
      <w:pPr>
        <w:spacing w:line="460" w:lineRule="exact"/>
        <w:jc w:val="center"/>
        <w:rPr>
          <w:rFonts w:ascii="Times New Roman" w:hAnsi="Times New Roman"/>
          <w:szCs w:val="21"/>
        </w:rPr>
      </w:pPr>
    </w:p>
    <w:p w14:paraId="0ECC9EE5" w14:textId="77777777" w:rsidR="004C7014" w:rsidRDefault="004C7014">
      <w:pPr>
        <w:spacing w:line="460" w:lineRule="exact"/>
        <w:jc w:val="center"/>
        <w:rPr>
          <w:rFonts w:ascii="Times New Roman" w:hAnsi="Times New Roman"/>
          <w:szCs w:val="21"/>
        </w:rPr>
      </w:pPr>
    </w:p>
    <w:p w14:paraId="5AF8669F" w14:textId="186FF441" w:rsidR="004C7014" w:rsidRDefault="004C7014">
      <w:pPr>
        <w:spacing w:line="460" w:lineRule="exact"/>
        <w:rPr>
          <w:rFonts w:ascii="Times New Roman" w:hAnsi="Times New Roman"/>
          <w:szCs w:val="21"/>
        </w:rPr>
        <w:sectPr w:rsidR="004C7014" w:rsidSect="00EF6AEE">
          <w:headerReference w:type="default" r:id="rId12"/>
          <w:footerReference w:type="default" r:id="rId13"/>
          <w:pgSz w:w="11906" w:h="16838"/>
          <w:pgMar w:top="1418" w:right="1701" w:bottom="1418" w:left="1701" w:header="851" w:footer="992" w:gutter="0"/>
          <w:pgNumType w:fmt="upperRoman" w:start="1"/>
          <w:cols w:space="425"/>
          <w:docGrid w:type="lines" w:linePitch="312"/>
        </w:sectPr>
      </w:pPr>
    </w:p>
    <w:p w14:paraId="0685BAC8" w14:textId="77777777" w:rsidR="004C7014" w:rsidRDefault="004C7014">
      <w:pPr>
        <w:adjustRightInd w:val="0"/>
        <w:snapToGrid w:val="0"/>
        <w:spacing w:beforeLines="50" w:before="156" w:afterLines="50" w:after="156"/>
        <w:jc w:val="center"/>
        <w:rPr>
          <w:b/>
          <w:bCs/>
          <w:sz w:val="36"/>
          <w:szCs w:val="36"/>
        </w:rPr>
      </w:pPr>
    </w:p>
    <w:p w14:paraId="535B360A" w14:textId="77777777" w:rsidR="004C7014" w:rsidRDefault="004C7014">
      <w:pPr>
        <w:adjustRightInd w:val="0"/>
        <w:snapToGrid w:val="0"/>
        <w:spacing w:beforeLines="50" w:before="156" w:afterLines="50" w:after="156"/>
        <w:rPr>
          <w:rFonts w:ascii="Times New Roman" w:hAnsi="Times New Roman"/>
          <w:b/>
          <w:bCs/>
          <w:sz w:val="36"/>
          <w:szCs w:val="36"/>
        </w:rPr>
      </w:pPr>
    </w:p>
    <w:p w14:paraId="6D34FDFD" w14:textId="77777777" w:rsidR="004C7014" w:rsidRDefault="00000000">
      <w:pPr>
        <w:adjustRightInd w:val="0"/>
        <w:snapToGrid w:val="0"/>
        <w:spacing w:beforeLines="50" w:before="156" w:afterLines="50" w:after="156"/>
        <w:jc w:val="center"/>
        <w:rPr>
          <w:rFonts w:ascii="Times New Roman" w:hAnsi="Times New Roman"/>
          <w:b/>
          <w:bCs/>
          <w:sz w:val="36"/>
          <w:szCs w:val="36"/>
        </w:rPr>
      </w:pPr>
      <w:r>
        <w:rPr>
          <w:rFonts w:ascii="Times New Roman" w:hAnsi="Times New Roman"/>
          <w:b/>
          <w:bCs/>
          <w:kern w:val="44"/>
          <w:sz w:val="36"/>
          <w:szCs w:val="36"/>
        </w:rPr>
        <w:t>ABSTRACT</w:t>
      </w:r>
    </w:p>
    <w:p w14:paraId="2500C361" w14:textId="19FA22E1" w:rsidR="004C7014" w:rsidRDefault="00000000">
      <w:pPr>
        <w:spacing w:line="400" w:lineRule="exact"/>
        <w:ind w:firstLineChars="200" w:firstLine="480"/>
        <w:rPr>
          <w:rFonts w:ascii="Times New Roman" w:hAnsi="Times New Roman"/>
          <w:sz w:val="24"/>
          <w:szCs w:val="24"/>
        </w:rPr>
      </w:pPr>
      <w:r>
        <w:rPr>
          <w:rFonts w:ascii="Times New Roman" w:hAnsi="Times New Roman"/>
          <w:color w:val="000000" w:themeColor="text1"/>
          <w:sz w:val="24"/>
          <w:szCs w:val="24"/>
        </w:rPr>
        <w:t>In order to study……</w:t>
      </w:r>
    </w:p>
    <w:p w14:paraId="29542C71" w14:textId="77777777" w:rsidR="004C7014" w:rsidRDefault="00000000">
      <w:pPr>
        <w:pStyle w:val="a5"/>
        <w:spacing w:line="400" w:lineRule="exact"/>
        <w:ind w:firstLineChars="200" w:firstLine="480"/>
        <w:jc w:val="both"/>
        <w:rPr>
          <w:rFonts w:ascii="Times New Roman" w:hAnsi="Times New Roman"/>
          <w:b w:val="0"/>
          <w:bCs/>
          <w:sz w:val="24"/>
          <w:szCs w:val="24"/>
        </w:rPr>
      </w:pPr>
      <w:r>
        <w:rPr>
          <w:rFonts w:ascii="Times New Roman" w:hAnsi="Times New Roman"/>
          <w:b w:val="0"/>
          <w:bCs/>
          <w:color w:val="000000" w:themeColor="text1"/>
          <w:sz w:val="24"/>
          <w:szCs w:val="24"/>
        </w:rPr>
        <w:t>…………</w:t>
      </w:r>
      <w:r>
        <w:rPr>
          <w:rFonts w:ascii="Times New Roman" w:hAnsi="Times New Roman"/>
          <w:b w:val="0"/>
          <w:bCs/>
          <w:sz w:val="24"/>
          <w:szCs w:val="24"/>
        </w:rPr>
        <w:t>.......</w:t>
      </w:r>
    </w:p>
    <w:p w14:paraId="1D39BA7A" w14:textId="77777777" w:rsidR="004C7014" w:rsidRDefault="004C7014">
      <w:pPr>
        <w:pStyle w:val="a5"/>
        <w:spacing w:line="400" w:lineRule="exact"/>
        <w:ind w:firstLineChars="200" w:firstLine="482"/>
        <w:jc w:val="both"/>
        <w:rPr>
          <w:rFonts w:ascii="Times New Roman" w:hAnsi="Times New Roman"/>
          <w:sz w:val="24"/>
          <w:szCs w:val="24"/>
        </w:rPr>
      </w:pPr>
    </w:p>
    <w:p w14:paraId="4AB3A27A" w14:textId="77777777" w:rsidR="004C7014" w:rsidRDefault="004C7014">
      <w:pPr>
        <w:pStyle w:val="a5"/>
        <w:spacing w:line="400" w:lineRule="exact"/>
        <w:ind w:firstLineChars="200" w:firstLine="482"/>
        <w:jc w:val="both"/>
        <w:rPr>
          <w:rFonts w:ascii="Times New Roman" w:hAnsi="Times New Roman"/>
          <w:sz w:val="24"/>
          <w:szCs w:val="24"/>
        </w:rPr>
      </w:pPr>
    </w:p>
    <w:p w14:paraId="686CF916" w14:textId="77777777" w:rsidR="004C7014" w:rsidRDefault="004C7014">
      <w:pPr>
        <w:pStyle w:val="a5"/>
        <w:spacing w:line="400" w:lineRule="exact"/>
        <w:ind w:firstLineChars="200" w:firstLine="482"/>
        <w:jc w:val="both"/>
        <w:rPr>
          <w:rFonts w:ascii="Times New Roman" w:hAnsi="Times New Roman"/>
          <w:sz w:val="24"/>
          <w:szCs w:val="24"/>
        </w:rPr>
      </w:pPr>
    </w:p>
    <w:p w14:paraId="379CA7DF" w14:textId="77777777" w:rsidR="004C7014" w:rsidRDefault="00000000">
      <w:pPr>
        <w:spacing w:line="400" w:lineRule="exact"/>
        <w:ind w:firstLineChars="200" w:firstLine="482"/>
        <w:jc w:val="left"/>
        <w:rPr>
          <w:rFonts w:ascii="Times New Roman" w:hAnsi="Times New Roman"/>
          <w:sz w:val="24"/>
          <w:szCs w:val="24"/>
        </w:rPr>
      </w:pPr>
      <w:r>
        <w:rPr>
          <w:rFonts w:ascii="Times New Roman" w:hAnsi="Times New Roman" w:hint="eastAsia"/>
          <w:b/>
          <w:sz w:val="24"/>
          <w:szCs w:val="24"/>
        </w:rPr>
        <w:t>KEY WORDS</w:t>
      </w:r>
      <w:r>
        <w:rPr>
          <w:rFonts w:ascii="Times New Roman" w:hAnsi="Times New Roman"/>
          <w:b/>
          <w:sz w:val="24"/>
          <w:szCs w:val="24"/>
        </w:rPr>
        <w:t>:</w:t>
      </w:r>
      <w:r>
        <w:rPr>
          <w:rFonts w:ascii="Times New Roman" w:hAnsi="Times New Roman"/>
          <w:sz w:val="24"/>
          <w:szCs w:val="24"/>
        </w:rPr>
        <w:t xml:space="preserve"> </w:t>
      </w:r>
      <w:r>
        <w:rPr>
          <w:rFonts w:ascii="Times New Roman" w:hAnsi="Times New Roman" w:hint="eastAsia"/>
          <w:sz w:val="24"/>
          <w:szCs w:val="24"/>
        </w:rPr>
        <w:t>u</w:t>
      </w:r>
      <w:r>
        <w:rPr>
          <w:rFonts w:ascii="Times New Roman" w:hAnsi="Times New Roman"/>
          <w:sz w:val="24"/>
          <w:szCs w:val="24"/>
        </w:rPr>
        <w:t>ndergraduate;</w:t>
      </w:r>
      <w:r>
        <w:rPr>
          <w:rFonts w:ascii="Times New Roman" w:hAnsi="Times New Roman" w:hint="eastAsia"/>
          <w:sz w:val="24"/>
          <w:szCs w:val="24"/>
        </w:rPr>
        <w:t xml:space="preserve"> g</w:t>
      </w:r>
      <w:r>
        <w:rPr>
          <w:rFonts w:ascii="Times New Roman" w:hAnsi="Times New Roman"/>
          <w:sz w:val="24"/>
          <w:szCs w:val="24"/>
        </w:rPr>
        <w:t>raduation</w:t>
      </w:r>
      <w:r>
        <w:rPr>
          <w:rFonts w:ascii="Times New Roman" w:hAnsi="Times New Roman" w:hint="eastAsia"/>
          <w:sz w:val="24"/>
          <w:szCs w:val="24"/>
        </w:rPr>
        <w:t xml:space="preserve"> p</w:t>
      </w:r>
      <w:r>
        <w:rPr>
          <w:rFonts w:ascii="Times New Roman" w:hAnsi="Times New Roman"/>
          <w:sz w:val="24"/>
          <w:szCs w:val="24"/>
        </w:rPr>
        <w:t>roject (</w:t>
      </w:r>
      <w:r>
        <w:rPr>
          <w:rFonts w:ascii="Times New Roman" w:hAnsi="Times New Roman" w:hint="eastAsia"/>
          <w:sz w:val="24"/>
          <w:szCs w:val="24"/>
        </w:rPr>
        <w:t>t</w:t>
      </w:r>
      <w:r>
        <w:rPr>
          <w:rFonts w:ascii="Times New Roman" w:hAnsi="Times New Roman"/>
          <w:sz w:val="24"/>
          <w:szCs w:val="24"/>
        </w:rPr>
        <w:t>hesis);</w:t>
      </w:r>
      <w:r>
        <w:rPr>
          <w:rFonts w:ascii="Times New Roman" w:hAnsi="Times New Roman" w:hint="eastAsia"/>
          <w:sz w:val="24"/>
          <w:szCs w:val="24"/>
        </w:rPr>
        <w:t xml:space="preserve"> </w:t>
      </w:r>
      <w:r>
        <w:rPr>
          <w:rFonts w:ascii="Times New Roman" w:hAnsi="Times New Roman"/>
          <w:sz w:val="24"/>
          <w:szCs w:val="24"/>
        </w:rPr>
        <w:t>SDUST</w:t>
      </w:r>
    </w:p>
    <w:p w14:paraId="0FE0D88D" w14:textId="77777777" w:rsidR="004C7014" w:rsidRDefault="004C7014">
      <w:pPr>
        <w:tabs>
          <w:tab w:val="left" w:pos="2180"/>
        </w:tabs>
        <w:jc w:val="center"/>
        <w:rPr>
          <w:rFonts w:ascii="Times New Roman" w:hAnsi="Times New Roman"/>
          <w:szCs w:val="24"/>
        </w:rPr>
      </w:pPr>
    </w:p>
    <w:p w14:paraId="3FE05816" w14:textId="77777777" w:rsidR="004C7014" w:rsidRDefault="004C7014">
      <w:pPr>
        <w:tabs>
          <w:tab w:val="left" w:pos="2180"/>
        </w:tabs>
        <w:jc w:val="center"/>
        <w:rPr>
          <w:rFonts w:ascii="Times New Roman" w:hAnsi="Times New Roman"/>
          <w:szCs w:val="24"/>
        </w:rPr>
      </w:pPr>
    </w:p>
    <w:p w14:paraId="1CA02D0B" w14:textId="77777777" w:rsidR="004C7014" w:rsidRDefault="004C7014">
      <w:pPr>
        <w:tabs>
          <w:tab w:val="left" w:pos="2180"/>
        </w:tabs>
        <w:jc w:val="center"/>
        <w:rPr>
          <w:rFonts w:ascii="Times New Roman" w:hAnsi="Times New Roman"/>
          <w:szCs w:val="24"/>
        </w:rPr>
      </w:pPr>
    </w:p>
    <w:p w14:paraId="47ECCBCC" w14:textId="77777777" w:rsidR="004C7014" w:rsidRDefault="004C7014">
      <w:pPr>
        <w:tabs>
          <w:tab w:val="left" w:pos="2180"/>
        </w:tabs>
        <w:jc w:val="center"/>
        <w:rPr>
          <w:rFonts w:ascii="Times New Roman" w:hAnsi="Times New Roman"/>
          <w:szCs w:val="24"/>
        </w:rPr>
      </w:pPr>
    </w:p>
    <w:p w14:paraId="625331EA" w14:textId="77777777" w:rsidR="004C7014" w:rsidRDefault="004C7014">
      <w:pPr>
        <w:tabs>
          <w:tab w:val="left" w:pos="2180"/>
        </w:tabs>
        <w:jc w:val="center"/>
        <w:rPr>
          <w:rFonts w:ascii="Times New Roman" w:hAnsi="Times New Roman"/>
          <w:szCs w:val="24"/>
        </w:rPr>
      </w:pPr>
    </w:p>
    <w:p w14:paraId="2CAED1EC" w14:textId="77777777" w:rsidR="004C7014" w:rsidRDefault="004C7014">
      <w:pPr>
        <w:tabs>
          <w:tab w:val="left" w:pos="2180"/>
        </w:tabs>
        <w:jc w:val="center"/>
        <w:rPr>
          <w:rFonts w:ascii="Times New Roman" w:hAnsi="Times New Roman"/>
          <w:szCs w:val="24"/>
        </w:rPr>
      </w:pPr>
    </w:p>
    <w:p w14:paraId="49B82480" w14:textId="77777777" w:rsidR="004C7014" w:rsidRDefault="004C7014">
      <w:pPr>
        <w:tabs>
          <w:tab w:val="left" w:pos="2180"/>
        </w:tabs>
        <w:jc w:val="center"/>
        <w:rPr>
          <w:rFonts w:ascii="Times New Roman" w:hAnsi="Times New Roman"/>
          <w:szCs w:val="24"/>
        </w:rPr>
      </w:pPr>
    </w:p>
    <w:p w14:paraId="385D0D34" w14:textId="77777777" w:rsidR="004C7014" w:rsidRDefault="004C7014">
      <w:pPr>
        <w:tabs>
          <w:tab w:val="left" w:pos="2180"/>
        </w:tabs>
        <w:jc w:val="center"/>
        <w:rPr>
          <w:rFonts w:ascii="Times New Roman" w:hAnsi="Times New Roman"/>
          <w:szCs w:val="24"/>
        </w:rPr>
      </w:pPr>
    </w:p>
    <w:p w14:paraId="64D06166" w14:textId="77777777" w:rsidR="004C7014" w:rsidRDefault="004C7014">
      <w:pPr>
        <w:tabs>
          <w:tab w:val="left" w:pos="2180"/>
        </w:tabs>
        <w:jc w:val="center"/>
        <w:rPr>
          <w:rFonts w:ascii="Times New Roman" w:hAnsi="Times New Roman"/>
          <w:szCs w:val="24"/>
        </w:rPr>
      </w:pPr>
    </w:p>
    <w:p w14:paraId="29357A45" w14:textId="77777777" w:rsidR="004C7014" w:rsidRDefault="004C7014">
      <w:pPr>
        <w:tabs>
          <w:tab w:val="left" w:pos="2180"/>
        </w:tabs>
        <w:jc w:val="center"/>
        <w:rPr>
          <w:rFonts w:ascii="Times New Roman" w:hAnsi="Times New Roman"/>
          <w:szCs w:val="24"/>
        </w:rPr>
      </w:pPr>
    </w:p>
    <w:p w14:paraId="03A07858" w14:textId="77777777" w:rsidR="004C7014" w:rsidRDefault="004C7014">
      <w:pPr>
        <w:tabs>
          <w:tab w:val="left" w:pos="2180"/>
        </w:tabs>
        <w:jc w:val="center"/>
        <w:rPr>
          <w:rFonts w:ascii="Times New Roman" w:hAnsi="Times New Roman"/>
          <w:szCs w:val="24"/>
        </w:rPr>
      </w:pPr>
    </w:p>
    <w:p w14:paraId="3E358230" w14:textId="77777777" w:rsidR="004C7014" w:rsidRDefault="004C7014">
      <w:pPr>
        <w:tabs>
          <w:tab w:val="left" w:pos="2180"/>
        </w:tabs>
        <w:jc w:val="center"/>
        <w:rPr>
          <w:rFonts w:ascii="Times New Roman" w:hAnsi="Times New Roman"/>
          <w:szCs w:val="24"/>
        </w:rPr>
      </w:pPr>
    </w:p>
    <w:p w14:paraId="25D04A73" w14:textId="77777777" w:rsidR="004C7014" w:rsidRDefault="004C7014">
      <w:pPr>
        <w:tabs>
          <w:tab w:val="left" w:pos="2180"/>
        </w:tabs>
        <w:jc w:val="center"/>
        <w:rPr>
          <w:rFonts w:ascii="Times New Roman" w:hAnsi="Times New Roman"/>
          <w:szCs w:val="24"/>
        </w:rPr>
      </w:pPr>
    </w:p>
    <w:p w14:paraId="42C4DD8B" w14:textId="77777777" w:rsidR="004C7014" w:rsidRDefault="004C7014">
      <w:pPr>
        <w:tabs>
          <w:tab w:val="left" w:pos="2180"/>
        </w:tabs>
        <w:jc w:val="center"/>
        <w:rPr>
          <w:rFonts w:ascii="Times New Roman" w:hAnsi="Times New Roman"/>
          <w:szCs w:val="24"/>
        </w:rPr>
      </w:pPr>
    </w:p>
    <w:p w14:paraId="1573E714" w14:textId="77777777" w:rsidR="004C7014" w:rsidRDefault="004C7014">
      <w:pPr>
        <w:tabs>
          <w:tab w:val="left" w:pos="2180"/>
        </w:tabs>
        <w:jc w:val="center"/>
        <w:rPr>
          <w:rFonts w:ascii="Times New Roman" w:hAnsi="Times New Roman"/>
          <w:szCs w:val="24"/>
        </w:rPr>
      </w:pPr>
    </w:p>
    <w:p w14:paraId="1A74ABFB" w14:textId="77777777" w:rsidR="004C7014" w:rsidRDefault="004C7014">
      <w:pPr>
        <w:tabs>
          <w:tab w:val="left" w:pos="2180"/>
        </w:tabs>
        <w:jc w:val="center"/>
        <w:rPr>
          <w:rFonts w:ascii="Times New Roman" w:hAnsi="Times New Roman"/>
          <w:szCs w:val="24"/>
        </w:rPr>
      </w:pPr>
    </w:p>
    <w:p w14:paraId="08F67B21" w14:textId="77777777" w:rsidR="004C7014" w:rsidRDefault="004C7014">
      <w:pPr>
        <w:tabs>
          <w:tab w:val="left" w:pos="2180"/>
        </w:tabs>
        <w:jc w:val="center"/>
        <w:rPr>
          <w:rFonts w:ascii="Times New Roman" w:hAnsi="Times New Roman"/>
          <w:szCs w:val="24"/>
        </w:rPr>
      </w:pPr>
    </w:p>
    <w:p w14:paraId="72DE4447" w14:textId="77777777" w:rsidR="004C7014" w:rsidRDefault="004C7014">
      <w:pPr>
        <w:tabs>
          <w:tab w:val="left" w:pos="2180"/>
        </w:tabs>
        <w:jc w:val="center"/>
        <w:rPr>
          <w:rFonts w:ascii="Times New Roman" w:hAnsi="Times New Roman"/>
          <w:szCs w:val="24"/>
        </w:rPr>
      </w:pPr>
    </w:p>
    <w:p w14:paraId="53EE46D6" w14:textId="77777777" w:rsidR="004C7014" w:rsidRDefault="004C7014">
      <w:pPr>
        <w:tabs>
          <w:tab w:val="left" w:pos="2180"/>
        </w:tabs>
        <w:jc w:val="center"/>
        <w:rPr>
          <w:rFonts w:ascii="Times New Roman" w:hAnsi="Times New Roman"/>
          <w:szCs w:val="24"/>
        </w:rPr>
      </w:pPr>
    </w:p>
    <w:p w14:paraId="77206112" w14:textId="77777777" w:rsidR="004C7014" w:rsidRDefault="004C7014">
      <w:pPr>
        <w:tabs>
          <w:tab w:val="left" w:pos="2180"/>
        </w:tabs>
        <w:jc w:val="center"/>
        <w:rPr>
          <w:rFonts w:ascii="Times New Roman" w:hAnsi="Times New Roman"/>
          <w:szCs w:val="24"/>
        </w:rPr>
      </w:pPr>
    </w:p>
    <w:p w14:paraId="3038EDDF" w14:textId="77777777" w:rsidR="004C7014" w:rsidRDefault="004C7014">
      <w:pPr>
        <w:tabs>
          <w:tab w:val="left" w:pos="2180"/>
        </w:tabs>
        <w:jc w:val="center"/>
        <w:rPr>
          <w:rFonts w:ascii="Times New Roman" w:hAnsi="Times New Roman"/>
          <w:szCs w:val="24"/>
        </w:rPr>
      </w:pPr>
    </w:p>
    <w:p w14:paraId="130A4115" w14:textId="77777777" w:rsidR="004C7014" w:rsidRDefault="004C7014">
      <w:pPr>
        <w:tabs>
          <w:tab w:val="left" w:pos="2180"/>
        </w:tabs>
        <w:jc w:val="center"/>
        <w:rPr>
          <w:rFonts w:ascii="Times New Roman" w:hAnsi="Times New Roman"/>
          <w:szCs w:val="24"/>
        </w:rPr>
      </w:pPr>
    </w:p>
    <w:p w14:paraId="0B6F7788" w14:textId="77777777" w:rsidR="004C7014" w:rsidRDefault="004C7014">
      <w:pPr>
        <w:tabs>
          <w:tab w:val="left" w:pos="2180"/>
        </w:tabs>
        <w:jc w:val="center"/>
        <w:rPr>
          <w:rFonts w:ascii="Times New Roman" w:hAnsi="Times New Roman"/>
          <w:szCs w:val="24"/>
        </w:rPr>
      </w:pPr>
    </w:p>
    <w:p w14:paraId="4E495906" w14:textId="77777777" w:rsidR="004C7014" w:rsidRDefault="004C7014">
      <w:pPr>
        <w:tabs>
          <w:tab w:val="left" w:pos="2180"/>
        </w:tabs>
        <w:jc w:val="center"/>
        <w:rPr>
          <w:rFonts w:ascii="Times New Roman" w:hAnsi="Times New Roman"/>
          <w:szCs w:val="24"/>
        </w:rPr>
      </w:pPr>
    </w:p>
    <w:p w14:paraId="6EE912FE" w14:textId="77777777" w:rsidR="004C7014" w:rsidRDefault="004C7014">
      <w:pPr>
        <w:tabs>
          <w:tab w:val="left" w:pos="2180"/>
        </w:tabs>
        <w:jc w:val="center"/>
        <w:rPr>
          <w:rFonts w:ascii="Times New Roman" w:hAnsi="Times New Roman"/>
          <w:szCs w:val="24"/>
        </w:rPr>
      </w:pPr>
    </w:p>
    <w:p w14:paraId="7E8A95FA" w14:textId="77777777" w:rsidR="004C7014" w:rsidRDefault="004C7014">
      <w:pPr>
        <w:tabs>
          <w:tab w:val="left" w:pos="2180"/>
        </w:tabs>
        <w:jc w:val="center"/>
        <w:rPr>
          <w:rFonts w:ascii="Times New Roman" w:hAnsi="Times New Roman"/>
          <w:szCs w:val="24"/>
        </w:rPr>
      </w:pPr>
    </w:p>
    <w:p w14:paraId="25A893D4" w14:textId="77777777" w:rsidR="004C7014" w:rsidRDefault="004C7014">
      <w:pPr>
        <w:tabs>
          <w:tab w:val="left" w:pos="2180"/>
        </w:tabs>
        <w:jc w:val="center"/>
        <w:rPr>
          <w:rFonts w:ascii="Times New Roman" w:hAnsi="Times New Roman"/>
          <w:szCs w:val="24"/>
        </w:rPr>
      </w:pPr>
    </w:p>
    <w:p w14:paraId="4F3BF72B" w14:textId="77777777" w:rsidR="004C7014" w:rsidRDefault="004C7014">
      <w:pPr>
        <w:tabs>
          <w:tab w:val="left" w:pos="2180"/>
        </w:tabs>
        <w:jc w:val="center"/>
        <w:rPr>
          <w:rFonts w:ascii="Times New Roman" w:hAnsi="Times New Roman"/>
          <w:szCs w:val="24"/>
        </w:rPr>
      </w:pPr>
    </w:p>
    <w:p w14:paraId="4A860D94" w14:textId="77777777" w:rsidR="004C7014" w:rsidRDefault="004C7014">
      <w:pPr>
        <w:tabs>
          <w:tab w:val="left" w:pos="2180"/>
        </w:tabs>
        <w:jc w:val="center"/>
        <w:rPr>
          <w:rFonts w:ascii="Times New Roman" w:hAnsi="Times New Roman"/>
          <w:szCs w:val="24"/>
        </w:rPr>
        <w:sectPr w:rsidR="004C7014" w:rsidSect="00EF6AEE">
          <w:headerReference w:type="default" r:id="rId14"/>
          <w:footerReference w:type="default" r:id="rId15"/>
          <w:pgSz w:w="11906" w:h="16838"/>
          <w:pgMar w:top="1418" w:right="1701" w:bottom="1418" w:left="1701" w:header="851" w:footer="992" w:gutter="0"/>
          <w:pgNumType w:fmt="upperRoman"/>
          <w:cols w:space="425"/>
          <w:docGrid w:type="lines" w:linePitch="312"/>
        </w:sectPr>
      </w:pPr>
    </w:p>
    <w:p w14:paraId="13C3C242" w14:textId="77777777" w:rsidR="004C7014" w:rsidRDefault="004C7014">
      <w:pPr>
        <w:spacing w:beforeLines="50" w:before="156" w:afterLines="50" w:after="156"/>
        <w:rPr>
          <w:rFonts w:eastAsia="黑体"/>
          <w:b/>
          <w:sz w:val="36"/>
          <w:szCs w:val="36"/>
        </w:rPr>
      </w:pPr>
    </w:p>
    <w:p w14:paraId="58000922" w14:textId="77777777" w:rsidR="004C7014" w:rsidRDefault="00000000">
      <w:pPr>
        <w:spacing w:beforeLines="50" w:before="156" w:afterLines="50" w:after="156"/>
        <w:jc w:val="center"/>
        <w:rPr>
          <w:rFonts w:ascii="Times New Roman" w:eastAsia="黑体" w:hAnsi="Times New Roman"/>
          <w:b/>
          <w:sz w:val="36"/>
          <w:szCs w:val="36"/>
        </w:rPr>
      </w:pPr>
      <w:r>
        <w:rPr>
          <w:rFonts w:ascii="Times New Roman" w:hAnsi="Times New Roman"/>
          <w:b/>
          <w:bCs/>
          <w:noProof/>
          <w:sz w:val="24"/>
          <w:szCs w:val="24"/>
        </w:rPr>
        <mc:AlternateContent>
          <mc:Choice Requires="wps">
            <w:drawing>
              <wp:anchor distT="0" distB="0" distL="114300" distR="114300" simplePos="0" relativeHeight="251650560" behindDoc="0" locked="0" layoutInCell="1" allowOverlap="1" wp14:anchorId="0396BEAD" wp14:editId="491DACC4">
                <wp:simplePos x="0" y="0"/>
                <wp:positionH relativeFrom="column">
                  <wp:posOffset>3689350</wp:posOffset>
                </wp:positionH>
                <wp:positionV relativeFrom="paragraph">
                  <wp:posOffset>-125095</wp:posOffset>
                </wp:positionV>
                <wp:extent cx="2226310" cy="942975"/>
                <wp:effectExtent l="381000" t="5080" r="21590" b="4445"/>
                <wp:wrapNone/>
                <wp:docPr id="8" name="自选图形 19"/>
                <wp:cNvGraphicFramePr/>
                <a:graphic xmlns:a="http://schemas.openxmlformats.org/drawingml/2006/main">
                  <a:graphicData uri="http://schemas.microsoft.com/office/word/2010/wordprocessingShape">
                    <wps:wsp>
                      <wps:cNvSpPr/>
                      <wps:spPr>
                        <a:xfrm>
                          <a:off x="0" y="0"/>
                          <a:ext cx="2226310" cy="942975"/>
                        </a:xfrm>
                        <a:prstGeom prst="wedgeRoundRectCallout">
                          <a:avLst>
                            <a:gd name="adj1" fmla="val -66356"/>
                            <a:gd name="adj2" fmla="val 37032"/>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6854BF5F" w14:textId="77777777" w:rsidR="004C7014" w:rsidRDefault="00000000">
                            <w:pPr>
                              <w:pStyle w:val="a3"/>
                              <w:rPr>
                                <w:rFonts w:ascii="宋体" w:hAnsi="宋体"/>
                                <w:sz w:val="18"/>
                                <w:szCs w:val="18"/>
                              </w:rPr>
                            </w:pPr>
                            <w:r>
                              <w:rPr>
                                <w:rFonts w:ascii="宋体" w:hAnsi="宋体" w:hint="eastAsia"/>
                                <w:sz w:val="18"/>
                                <w:szCs w:val="18"/>
                              </w:rPr>
                              <w:t>(一级标题宋体4号加黑，二级及以下标题宋体小4，1.5倍行距)</w:t>
                            </w:r>
                          </w:p>
                          <w:p w14:paraId="163E8AD0" w14:textId="77777777" w:rsidR="004C7014" w:rsidRDefault="00000000">
                            <w:pPr>
                              <w:pStyle w:val="a3"/>
                              <w:rPr>
                                <w:rFonts w:ascii="宋体" w:hAnsi="宋体"/>
                                <w:sz w:val="18"/>
                                <w:szCs w:val="18"/>
                              </w:rPr>
                            </w:pPr>
                            <w:r>
                              <w:rPr>
                                <w:rFonts w:ascii="宋体" w:hAnsi="宋体" w:hint="eastAsia"/>
                                <w:sz w:val="18"/>
                                <w:szCs w:val="18"/>
                              </w:rPr>
                              <w:t>从该部分开始，外语专业使用相应语种，格式要求与中文模板一致</w:t>
                            </w:r>
                          </w:p>
                          <w:p w14:paraId="7860053B" w14:textId="77777777" w:rsidR="004C7014" w:rsidRDefault="004C7014">
                            <w:pPr>
                              <w:rPr>
                                <w:rFonts w:ascii="宋体" w:hAnsi="宋体"/>
                                <w:sz w:val="18"/>
                                <w:szCs w:val="18"/>
                              </w:rPr>
                            </w:pPr>
                          </w:p>
                          <w:p w14:paraId="16B5A711" w14:textId="77777777" w:rsidR="004C7014" w:rsidRDefault="004C7014">
                            <w:pPr>
                              <w:rPr>
                                <w:rFonts w:ascii="宋体" w:hAnsi="宋体"/>
                                <w:sz w:val="18"/>
                                <w:szCs w:val="18"/>
                              </w:rPr>
                            </w:pPr>
                          </w:p>
                          <w:p w14:paraId="51D6E9C0" w14:textId="77777777" w:rsidR="004C7014" w:rsidRDefault="004C7014">
                            <w:pPr>
                              <w:spacing w:line="240" w:lineRule="exact"/>
                            </w:pPr>
                          </w:p>
                        </w:txbxContent>
                      </wps:txbx>
                      <wps:bodyPr upright="1"/>
                    </wps:wsp>
                  </a:graphicData>
                </a:graphic>
              </wp:anchor>
            </w:drawing>
          </mc:Choice>
          <mc:Fallback>
            <w:pict>
              <v:shapetype w14:anchorId="0396BEA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19" o:spid="_x0000_s1026" type="#_x0000_t62" style="position:absolute;left:0;text-align:left;margin-left:290.5pt;margin-top:-9.85pt;width:175.3pt;height:74.2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" adj="-3533,18799">
                <v:textbox>
                  <w:txbxContent>
                    <w:p w14:paraId="6854BF5F" w14:textId="77777777" w:rsidR="004C7014" w:rsidRDefault="00000000">
                      <w:pPr>
                        <w:pStyle w:val="a3"/>
                        <w:rPr>
                          <w:rFonts w:ascii="宋体" w:hAnsi="宋体"/>
                          <w:sz w:val="18"/>
                          <w:szCs w:val="18"/>
                        </w:rPr>
                      </w:pPr>
                      <w:r>
                        <w:rPr>
                          <w:rFonts w:ascii="宋体" w:hAnsi="宋体" w:hint="eastAsia"/>
                          <w:sz w:val="18"/>
                          <w:szCs w:val="18"/>
                        </w:rPr>
                        <w:t>(一级标题宋体4号加黑，二级及以下标题宋体小4，1.5倍行距)</w:t>
                      </w:r>
                    </w:p>
                    <w:p w14:paraId="163E8AD0" w14:textId="77777777" w:rsidR="004C7014" w:rsidRDefault="00000000">
                      <w:pPr>
                        <w:pStyle w:val="a3"/>
                        <w:rPr>
                          <w:rFonts w:ascii="宋体" w:hAnsi="宋体"/>
                          <w:sz w:val="18"/>
                          <w:szCs w:val="18"/>
                        </w:rPr>
                      </w:pPr>
                      <w:r>
                        <w:rPr>
                          <w:rFonts w:ascii="宋体" w:hAnsi="宋体" w:hint="eastAsia"/>
                          <w:sz w:val="18"/>
                          <w:szCs w:val="18"/>
                        </w:rPr>
                        <w:t>从该部分开始，外语专业使用相应语种，格式要求与中文模板一致</w:t>
                      </w:r>
                    </w:p>
                    <w:p w14:paraId="7860053B" w14:textId="77777777" w:rsidR="004C7014" w:rsidRDefault="004C7014">
                      <w:pPr>
                        <w:rPr>
                          <w:rFonts w:ascii="宋体" w:hAnsi="宋体"/>
                          <w:sz w:val="18"/>
                          <w:szCs w:val="18"/>
                        </w:rPr>
                      </w:pPr>
                    </w:p>
                    <w:p w14:paraId="16B5A711" w14:textId="77777777" w:rsidR="004C7014" w:rsidRDefault="004C7014">
                      <w:pPr>
                        <w:rPr>
                          <w:rFonts w:ascii="宋体" w:hAnsi="宋体"/>
                          <w:sz w:val="18"/>
                          <w:szCs w:val="18"/>
                        </w:rPr>
                      </w:pPr>
                    </w:p>
                    <w:p w14:paraId="51D6E9C0" w14:textId="77777777" w:rsidR="004C7014" w:rsidRDefault="004C7014">
                      <w:pPr>
                        <w:spacing w:line="240" w:lineRule="exact"/>
                      </w:pPr>
                    </w:p>
                  </w:txbxContent>
                </v:textbox>
              </v:shape>
            </w:pict>
          </mc:Fallback>
        </mc:AlternateContent>
      </w:r>
      <w:r>
        <w:rPr>
          <w:rFonts w:eastAsia="黑体" w:hint="eastAsia"/>
          <w:b/>
          <w:sz w:val="36"/>
          <w:szCs w:val="36"/>
        </w:rPr>
        <w:t>目</w:t>
      </w:r>
      <w:r>
        <w:rPr>
          <w:rFonts w:eastAsia="黑体"/>
          <w:b/>
          <w:sz w:val="36"/>
          <w:szCs w:val="36"/>
        </w:rPr>
        <w:t xml:space="preserve">  </w:t>
      </w:r>
      <w:r>
        <w:rPr>
          <w:rFonts w:eastAsia="黑体" w:hint="eastAsia"/>
          <w:b/>
          <w:sz w:val="36"/>
          <w:szCs w:val="36"/>
        </w:rPr>
        <w:t>录</w:t>
      </w:r>
    </w:p>
    <w:p w14:paraId="146B4F2C" w14:textId="77777777" w:rsidR="004C7014" w:rsidRDefault="004C7014">
      <w:pPr>
        <w:spacing w:line="460" w:lineRule="exact"/>
        <w:jc w:val="center"/>
        <w:rPr>
          <w:rFonts w:ascii="Times New Roman" w:eastAsia="楷体_GB2312" w:hAnsi="Times New Roman"/>
          <w:szCs w:val="21"/>
        </w:rPr>
      </w:pPr>
    </w:p>
    <w:p w14:paraId="73C8FB16" w14:textId="77777777" w:rsidR="004C7014" w:rsidRDefault="00000000">
      <w:pPr>
        <w:tabs>
          <w:tab w:val="right" w:leader="dot" w:pos="8296"/>
        </w:tabs>
        <w:adjustRightInd w:val="0"/>
        <w:snapToGrid w:val="0"/>
        <w:spacing w:line="360" w:lineRule="auto"/>
        <w:jc w:val="left"/>
        <w:rPr>
          <w:rFonts w:ascii="Times New Roman" w:hAnsi="Times New Roman"/>
          <w:sz w:val="28"/>
          <w:szCs w:val="28"/>
        </w:rPr>
      </w:pPr>
      <w:r>
        <w:rPr>
          <w:rFonts w:ascii="Times New Roman" w:hAnsi="Times New Roman" w:hint="eastAsia"/>
          <w:b/>
          <w:bCs/>
          <w:caps/>
          <w:sz w:val="28"/>
          <w:szCs w:val="28"/>
        </w:rPr>
        <w:t>第</w:t>
      </w:r>
      <w:r>
        <w:rPr>
          <w:rFonts w:ascii="Times New Roman" w:hAnsi="Times New Roman" w:hint="eastAsia"/>
          <w:b/>
          <w:bCs/>
          <w:caps/>
          <w:sz w:val="28"/>
          <w:szCs w:val="28"/>
        </w:rPr>
        <w:t>1</w:t>
      </w:r>
      <w:r>
        <w:rPr>
          <w:rFonts w:ascii="Times New Roman" w:hAnsi="Times New Roman" w:hint="eastAsia"/>
          <w:b/>
          <w:bCs/>
          <w:caps/>
          <w:sz w:val="28"/>
          <w:szCs w:val="28"/>
        </w:rPr>
        <w:t>章</w:t>
      </w:r>
      <w:r>
        <w:rPr>
          <w:rFonts w:ascii="Times New Roman" w:hAnsi="Times New Roman"/>
          <w:b/>
          <w:bCs/>
          <w:caps/>
          <w:sz w:val="28"/>
          <w:szCs w:val="28"/>
        </w:rPr>
        <w:t xml:space="preserve"> </w:t>
      </w:r>
      <w:r>
        <w:rPr>
          <w:rFonts w:ascii="Times New Roman" w:hAnsi="Times New Roman" w:hint="eastAsia"/>
          <w:b/>
          <w:bCs/>
          <w:caps/>
          <w:sz w:val="28"/>
          <w:szCs w:val="28"/>
        </w:rPr>
        <w:t>绪论</w:t>
      </w:r>
      <w:r>
        <w:rPr>
          <w:rFonts w:ascii="Times New Roman" w:hAnsi="Times New Roman"/>
          <w:b/>
          <w:bCs/>
          <w:caps/>
          <w:sz w:val="28"/>
          <w:szCs w:val="28"/>
        </w:rPr>
        <w:tab/>
        <w:t>1</w:t>
      </w:r>
    </w:p>
    <w:p w14:paraId="00556C5D" w14:textId="77777777" w:rsidR="004C7014" w:rsidRDefault="00000000">
      <w:pPr>
        <w:tabs>
          <w:tab w:val="right" w:leader="dot" w:pos="8296"/>
        </w:tabs>
        <w:spacing w:line="360" w:lineRule="auto"/>
        <w:ind w:firstLineChars="100" w:firstLine="240"/>
        <w:jc w:val="left"/>
        <w:rPr>
          <w:rFonts w:ascii="Times New Roman" w:hAnsi="Times New Roman"/>
          <w:sz w:val="24"/>
          <w:szCs w:val="24"/>
        </w:rPr>
      </w:pPr>
      <w:r>
        <w:rPr>
          <w:rFonts w:ascii="Times New Roman" w:hAnsi="Times New Roman"/>
          <w:smallCaps/>
          <w:sz w:val="24"/>
          <w:szCs w:val="24"/>
        </w:rPr>
        <w:t xml:space="preserve">1.1 </w:t>
      </w:r>
      <w:r>
        <w:rPr>
          <w:rFonts w:ascii="Times New Roman" w:hAnsi="Times New Roman" w:hint="eastAsia"/>
          <w:smallCaps/>
          <w:sz w:val="24"/>
          <w:szCs w:val="24"/>
        </w:rPr>
        <w:t>二级题目</w:t>
      </w:r>
      <w:r>
        <w:rPr>
          <w:rFonts w:ascii="Times New Roman" w:hAnsi="Times New Roman"/>
          <w:smallCaps/>
          <w:sz w:val="24"/>
          <w:szCs w:val="24"/>
        </w:rPr>
        <w:tab/>
        <w:t>1</w:t>
      </w:r>
    </w:p>
    <w:p w14:paraId="682AD884" w14:textId="77777777" w:rsidR="004C7014" w:rsidRDefault="00000000">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iCs/>
          <w:sz w:val="24"/>
          <w:szCs w:val="24"/>
        </w:rPr>
        <w:t xml:space="preserve">1.1.1 </w:t>
      </w:r>
      <w:r>
        <w:rPr>
          <w:rFonts w:ascii="Times New Roman" w:hAnsi="Times New Roman" w:hint="eastAsia"/>
          <w:iCs/>
          <w:sz w:val="24"/>
          <w:szCs w:val="24"/>
        </w:rPr>
        <w:t>三级题目</w:t>
      </w:r>
      <w:r>
        <w:rPr>
          <w:rFonts w:ascii="Times New Roman" w:hAnsi="Times New Roman"/>
          <w:iCs/>
          <w:sz w:val="24"/>
          <w:szCs w:val="24"/>
        </w:rPr>
        <w:tab/>
      </w:r>
      <w:r>
        <w:rPr>
          <w:rFonts w:ascii="Times New Roman" w:hAnsi="Times New Roman" w:hint="eastAsia"/>
          <w:iCs/>
          <w:sz w:val="24"/>
          <w:szCs w:val="24"/>
        </w:rPr>
        <w:t>3</w:t>
      </w:r>
    </w:p>
    <w:p w14:paraId="4EC12AA7" w14:textId="77777777" w:rsidR="004C7014" w:rsidRDefault="00000000">
      <w:pPr>
        <w:tabs>
          <w:tab w:val="right" w:leader="dot" w:pos="8296"/>
        </w:tabs>
        <w:adjustRightInd w:val="0"/>
        <w:snapToGrid w:val="0"/>
        <w:spacing w:line="360" w:lineRule="auto"/>
        <w:jc w:val="left"/>
        <w:rPr>
          <w:rFonts w:ascii="Times New Roman" w:hAnsi="Times New Roman"/>
          <w:sz w:val="28"/>
          <w:szCs w:val="28"/>
        </w:rPr>
      </w:pPr>
      <w:r>
        <w:rPr>
          <w:rFonts w:ascii="Times New Roman" w:hAnsi="Times New Roman" w:hint="eastAsia"/>
          <w:b/>
          <w:bCs/>
          <w:caps/>
          <w:sz w:val="28"/>
          <w:szCs w:val="28"/>
        </w:rPr>
        <w:t>第</w:t>
      </w:r>
      <w:r>
        <w:rPr>
          <w:rFonts w:ascii="Times New Roman" w:hAnsi="Times New Roman" w:hint="eastAsia"/>
          <w:b/>
          <w:bCs/>
          <w:caps/>
          <w:sz w:val="28"/>
          <w:szCs w:val="28"/>
        </w:rPr>
        <w:t>2</w:t>
      </w:r>
      <w:r>
        <w:rPr>
          <w:rFonts w:ascii="Times New Roman" w:hAnsi="Times New Roman" w:hint="eastAsia"/>
          <w:b/>
          <w:bCs/>
          <w:caps/>
          <w:sz w:val="28"/>
          <w:szCs w:val="28"/>
        </w:rPr>
        <w:t>章</w:t>
      </w:r>
      <w:r>
        <w:rPr>
          <w:rFonts w:ascii="Times New Roman" w:hAnsi="Times New Roman"/>
          <w:b/>
          <w:bCs/>
          <w:caps/>
          <w:sz w:val="28"/>
          <w:szCs w:val="28"/>
        </w:rPr>
        <w:t xml:space="preserve"> </w:t>
      </w:r>
      <w:r>
        <w:rPr>
          <w:rFonts w:ascii="Times New Roman" w:hAnsi="Times New Roman" w:hint="eastAsia"/>
          <w:b/>
          <w:bCs/>
          <w:caps/>
          <w:sz w:val="28"/>
          <w:szCs w:val="28"/>
        </w:rPr>
        <w:t>一级题目</w:t>
      </w:r>
      <w:r>
        <w:rPr>
          <w:rFonts w:ascii="Times New Roman" w:hAnsi="Times New Roman"/>
          <w:b/>
          <w:bCs/>
          <w:caps/>
          <w:sz w:val="28"/>
          <w:szCs w:val="28"/>
        </w:rPr>
        <w:tab/>
      </w:r>
      <w:r>
        <w:rPr>
          <w:rFonts w:ascii="Times New Roman" w:hAnsi="Times New Roman" w:hint="eastAsia"/>
          <w:b/>
          <w:bCs/>
          <w:caps/>
          <w:sz w:val="28"/>
          <w:szCs w:val="28"/>
        </w:rPr>
        <w:t>4</w:t>
      </w:r>
    </w:p>
    <w:p w14:paraId="638E23B4" w14:textId="77777777" w:rsidR="004C7014" w:rsidRDefault="00000000">
      <w:pPr>
        <w:tabs>
          <w:tab w:val="right" w:leader="dot" w:pos="8296"/>
        </w:tabs>
        <w:spacing w:line="360" w:lineRule="auto"/>
        <w:ind w:firstLineChars="100" w:firstLine="240"/>
        <w:jc w:val="left"/>
        <w:rPr>
          <w:rFonts w:ascii="Times New Roman" w:hAnsi="Times New Roman"/>
          <w:sz w:val="24"/>
          <w:szCs w:val="24"/>
        </w:rPr>
      </w:pPr>
      <w:r>
        <w:rPr>
          <w:rFonts w:ascii="Times New Roman" w:hAnsi="Times New Roman" w:hint="eastAsia"/>
          <w:smallCaps/>
          <w:sz w:val="24"/>
          <w:szCs w:val="24"/>
        </w:rPr>
        <w:t>2</w:t>
      </w:r>
      <w:r>
        <w:rPr>
          <w:rFonts w:ascii="Times New Roman" w:hAnsi="Times New Roman"/>
          <w:smallCaps/>
          <w:sz w:val="24"/>
          <w:szCs w:val="24"/>
        </w:rPr>
        <w:t xml:space="preserve">.1 </w:t>
      </w:r>
      <w:r>
        <w:rPr>
          <w:rFonts w:ascii="Times New Roman" w:hAnsi="Times New Roman" w:hint="eastAsia"/>
          <w:smallCaps/>
          <w:sz w:val="24"/>
          <w:szCs w:val="24"/>
        </w:rPr>
        <w:t>二级题目</w:t>
      </w:r>
      <w:r>
        <w:rPr>
          <w:rFonts w:ascii="Times New Roman" w:hAnsi="Times New Roman"/>
          <w:smallCaps/>
          <w:sz w:val="24"/>
          <w:szCs w:val="24"/>
        </w:rPr>
        <w:tab/>
      </w:r>
      <w:r>
        <w:rPr>
          <w:rFonts w:ascii="Times New Roman" w:hAnsi="Times New Roman" w:hint="eastAsia"/>
          <w:smallCaps/>
          <w:sz w:val="24"/>
          <w:szCs w:val="24"/>
        </w:rPr>
        <w:t>5</w:t>
      </w:r>
    </w:p>
    <w:p w14:paraId="5EFCA4D4" w14:textId="77777777" w:rsidR="004C7014" w:rsidRDefault="00000000">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hint="eastAsia"/>
          <w:iCs/>
          <w:sz w:val="24"/>
          <w:szCs w:val="24"/>
        </w:rPr>
        <w:t>2</w:t>
      </w:r>
      <w:r>
        <w:rPr>
          <w:rFonts w:ascii="Times New Roman" w:hAnsi="Times New Roman"/>
          <w:iCs/>
          <w:sz w:val="24"/>
          <w:szCs w:val="24"/>
        </w:rPr>
        <w:t xml:space="preserve">.1.1 </w:t>
      </w:r>
      <w:r>
        <w:rPr>
          <w:rFonts w:ascii="Times New Roman" w:hAnsi="Times New Roman" w:hint="eastAsia"/>
          <w:iCs/>
          <w:sz w:val="24"/>
          <w:szCs w:val="24"/>
        </w:rPr>
        <w:t>三级题目</w:t>
      </w:r>
      <w:r>
        <w:rPr>
          <w:rFonts w:ascii="Times New Roman" w:hAnsi="Times New Roman"/>
          <w:iCs/>
          <w:sz w:val="24"/>
          <w:szCs w:val="24"/>
        </w:rPr>
        <w:tab/>
      </w:r>
      <w:r>
        <w:rPr>
          <w:rFonts w:ascii="Times New Roman" w:hAnsi="Times New Roman" w:hint="eastAsia"/>
          <w:iCs/>
          <w:sz w:val="24"/>
          <w:szCs w:val="24"/>
        </w:rPr>
        <w:t>5</w:t>
      </w:r>
    </w:p>
    <w:p w14:paraId="1D4C3D32" w14:textId="77777777" w:rsidR="004C7014" w:rsidRDefault="00000000">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iCs/>
          <w:sz w:val="24"/>
          <w:szCs w:val="24"/>
        </w:rPr>
        <w:tab/>
      </w:r>
    </w:p>
    <w:p w14:paraId="10D47B63" w14:textId="77777777" w:rsidR="004C7014" w:rsidRDefault="00000000">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参考文献</w:t>
      </w:r>
      <w:r>
        <w:rPr>
          <w:rFonts w:ascii="Times New Roman" w:hAnsi="Times New Roman"/>
          <w:b/>
          <w:bCs/>
          <w:caps/>
          <w:sz w:val="28"/>
          <w:szCs w:val="28"/>
        </w:rPr>
        <w:tab/>
      </w:r>
      <w:r>
        <w:rPr>
          <w:rFonts w:ascii="Times New Roman" w:hAnsi="Times New Roman" w:hint="eastAsia"/>
          <w:b/>
          <w:bCs/>
          <w:caps/>
          <w:sz w:val="28"/>
          <w:szCs w:val="28"/>
        </w:rPr>
        <w:t>6</w:t>
      </w:r>
    </w:p>
    <w:p w14:paraId="428E3EBC" w14:textId="77777777" w:rsidR="004C7014" w:rsidRDefault="00000000">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附录</w:t>
      </w:r>
      <w:r>
        <w:rPr>
          <w:rFonts w:ascii="Times New Roman" w:hAnsi="Times New Roman"/>
          <w:b/>
          <w:bCs/>
          <w:caps/>
          <w:sz w:val="28"/>
          <w:szCs w:val="28"/>
        </w:rPr>
        <w:tab/>
      </w:r>
      <w:r>
        <w:rPr>
          <w:rFonts w:ascii="Times New Roman" w:hAnsi="Times New Roman" w:hint="eastAsia"/>
          <w:b/>
          <w:bCs/>
          <w:caps/>
          <w:sz w:val="28"/>
          <w:szCs w:val="28"/>
        </w:rPr>
        <w:t>7</w:t>
      </w:r>
    </w:p>
    <w:p w14:paraId="66098DDB" w14:textId="77777777" w:rsidR="004C7014" w:rsidRDefault="00000000">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致谢</w:t>
      </w:r>
      <w:r>
        <w:rPr>
          <w:rFonts w:ascii="Times New Roman" w:hAnsi="Times New Roman"/>
          <w:b/>
          <w:bCs/>
          <w:caps/>
          <w:sz w:val="28"/>
          <w:szCs w:val="28"/>
        </w:rPr>
        <w:tab/>
      </w:r>
      <w:r>
        <w:rPr>
          <w:rFonts w:ascii="Times New Roman" w:hAnsi="Times New Roman" w:hint="eastAsia"/>
          <w:b/>
          <w:bCs/>
          <w:caps/>
          <w:sz w:val="28"/>
          <w:szCs w:val="28"/>
        </w:rPr>
        <w:t>8</w:t>
      </w:r>
    </w:p>
    <w:p w14:paraId="1794096A" w14:textId="77777777" w:rsidR="004C7014" w:rsidRDefault="004C7014">
      <w:pPr>
        <w:tabs>
          <w:tab w:val="right" w:leader="dot" w:pos="8296"/>
        </w:tabs>
        <w:spacing w:line="360" w:lineRule="auto"/>
        <w:jc w:val="left"/>
        <w:rPr>
          <w:rFonts w:ascii="Times New Roman" w:hAnsi="Times New Roman"/>
          <w:iCs/>
          <w:sz w:val="24"/>
          <w:szCs w:val="24"/>
        </w:rPr>
      </w:pPr>
    </w:p>
    <w:p w14:paraId="0C6FDC4F" w14:textId="77777777" w:rsidR="004872B7" w:rsidRDefault="004872B7">
      <w:pPr>
        <w:tabs>
          <w:tab w:val="right" w:leader="dot" w:pos="8296"/>
        </w:tabs>
        <w:spacing w:line="360" w:lineRule="auto"/>
        <w:jc w:val="left"/>
        <w:rPr>
          <w:rFonts w:ascii="Times New Roman" w:hAnsi="Times New Roman"/>
          <w:iCs/>
          <w:sz w:val="24"/>
          <w:szCs w:val="24"/>
        </w:rPr>
      </w:pPr>
    </w:p>
    <w:p w14:paraId="12D683C0" w14:textId="77777777" w:rsidR="004872B7" w:rsidRDefault="004872B7">
      <w:pPr>
        <w:tabs>
          <w:tab w:val="right" w:leader="dot" w:pos="8296"/>
        </w:tabs>
        <w:spacing w:line="360" w:lineRule="auto"/>
        <w:jc w:val="left"/>
        <w:rPr>
          <w:rFonts w:ascii="Times New Roman" w:hAnsi="Times New Roman"/>
          <w:iCs/>
          <w:sz w:val="24"/>
          <w:szCs w:val="24"/>
        </w:rPr>
      </w:pPr>
    </w:p>
    <w:p w14:paraId="0774106B" w14:textId="77777777" w:rsidR="004872B7" w:rsidRDefault="004872B7">
      <w:pPr>
        <w:tabs>
          <w:tab w:val="right" w:leader="dot" w:pos="8296"/>
        </w:tabs>
        <w:spacing w:line="360" w:lineRule="auto"/>
        <w:jc w:val="left"/>
        <w:rPr>
          <w:rFonts w:ascii="Times New Roman" w:hAnsi="Times New Roman"/>
          <w:iCs/>
          <w:sz w:val="24"/>
          <w:szCs w:val="24"/>
        </w:rPr>
      </w:pPr>
    </w:p>
    <w:p w14:paraId="32B38062" w14:textId="77777777" w:rsidR="004872B7" w:rsidRDefault="004872B7">
      <w:pPr>
        <w:tabs>
          <w:tab w:val="right" w:leader="dot" w:pos="8296"/>
        </w:tabs>
        <w:spacing w:line="360" w:lineRule="auto"/>
        <w:jc w:val="left"/>
        <w:rPr>
          <w:rFonts w:ascii="Times New Roman" w:hAnsi="Times New Roman"/>
          <w:iCs/>
          <w:sz w:val="24"/>
          <w:szCs w:val="24"/>
        </w:rPr>
      </w:pPr>
    </w:p>
    <w:p w14:paraId="5EC74704" w14:textId="77777777" w:rsidR="004872B7" w:rsidRDefault="004872B7">
      <w:pPr>
        <w:tabs>
          <w:tab w:val="right" w:leader="dot" w:pos="8296"/>
        </w:tabs>
        <w:spacing w:line="360" w:lineRule="auto"/>
        <w:jc w:val="left"/>
        <w:rPr>
          <w:rFonts w:ascii="Times New Roman" w:hAnsi="Times New Roman"/>
          <w:iCs/>
          <w:sz w:val="24"/>
          <w:szCs w:val="24"/>
        </w:rPr>
      </w:pPr>
    </w:p>
    <w:p w14:paraId="714A90C7" w14:textId="77777777" w:rsidR="004872B7" w:rsidRDefault="004872B7">
      <w:pPr>
        <w:tabs>
          <w:tab w:val="right" w:leader="dot" w:pos="8296"/>
        </w:tabs>
        <w:spacing w:line="360" w:lineRule="auto"/>
        <w:jc w:val="left"/>
        <w:rPr>
          <w:rFonts w:ascii="Times New Roman" w:hAnsi="Times New Roman"/>
          <w:iCs/>
          <w:sz w:val="24"/>
          <w:szCs w:val="24"/>
        </w:rPr>
      </w:pPr>
    </w:p>
    <w:p w14:paraId="422011A1" w14:textId="77777777" w:rsidR="004872B7" w:rsidRDefault="004872B7">
      <w:pPr>
        <w:tabs>
          <w:tab w:val="right" w:leader="dot" w:pos="8296"/>
        </w:tabs>
        <w:spacing w:line="360" w:lineRule="auto"/>
        <w:jc w:val="left"/>
        <w:rPr>
          <w:rFonts w:ascii="Times New Roman" w:hAnsi="Times New Roman"/>
          <w:iCs/>
          <w:sz w:val="24"/>
          <w:szCs w:val="24"/>
        </w:rPr>
      </w:pPr>
    </w:p>
    <w:p w14:paraId="3AA97B56" w14:textId="77777777" w:rsidR="004872B7" w:rsidRDefault="004872B7">
      <w:pPr>
        <w:tabs>
          <w:tab w:val="right" w:leader="dot" w:pos="8296"/>
        </w:tabs>
        <w:spacing w:line="360" w:lineRule="auto"/>
        <w:jc w:val="left"/>
        <w:rPr>
          <w:rFonts w:ascii="Times New Roman" w:hAnsi="Times New Roman"/>
          <w:iCs/>
          <w:sz w:val="24"/>
          <w:szCs w:val="24"/>
        </w:rPr>
      </w:pPr>
    </w:p>
    <w:p w14:paraId="37F0E378" w14:textId="77777777" w:rsidR="004872B7" w:rsidRDefault="004872B7">
      <w:pPr>
        <w:tabs>
          <w:tab w:val="right" w:leader="dot" w:pos="8296"/>
        </w:tabs>
        <w:spacing w:line="360" w:lineRule="auto"/>
        <w:jc w:val="left"/>
        <w:rPr>
          <w:rFonts w:ascii="Times New Roman" w:hAnsi="Times New Roman"/>
          <w:iCs/>
          <w:sz w:val="24"/>
          <w:szCs w:val="24"/>
        </w:rPr>
      </w:pPr>
    </w:p>
    <w:p w14:paraId="264C96AB" w14:textId="77777777" w:rsidR="004872B7" w:rsidRDefault="004872B7">
      <w:pPr>
        <w:tabs>
          <w:tab w:val="right" w:leader="dot" w:pos="8296"/>
        </w:tabs>
        <w:spacing w:line="360" w:lineRule="auto"/>
        <w:jc w:val="left"/>
        <w:rPr>
          <w:rFonts w:ascii="Times New Roman" w:hAnsi="Times New Roman"/>
          <w:iCs/>
          <w:sz w:val="24"/>
          <w:szCs w:val="24"/>
        </w:rPr>
      </w:pPr>
    </w:p>
    <w:p w14:paraId="2539EED7" w14:textId="77777777" w:rsidR="004C7014" w:rsidRDefault="004C7014">
      <w:pPr>
        <w:tabs>
          <w:tab w:val="right" w:leader="dot" w:pos="8296"/>
        </w:tabs>
        <w:spacing w:line="360" w:lineRule="auto"/>
        <w:ind w:firstLineChars="200" w:firstLine="480"/>
        <w:jc w:val="left"/>
        <w:rPr>
          <w:rFonts w:ascii="Times New Roman" w:hAnsi="Times New Roman"/>
          <w:iCs/>
          <w:sz w:val="24"/>
          <w:szCs w:val="24"/>
        </w:rPr>
      </w:pPr>
    </w:p>
    <w:p w14:paraId="3A8C84F3" w14:textId="77777777" w:rsidR="004C7014" w:rsidRDefault="004C7014">
      <w:pPr>
        <w:spacing w:line="460" w:lineRule="exact"/>
        <w:rPr>
          <w:rFonts w:ascii="Times New Roman" w:hAnsi="Times New Roman"/>
          <w:sz w:val="24"/>
          <w:szCs w:val="24"/>
        </w:rPr>
      </w:pPr>
    </w:p>
    <w:p w14:paraId="3BD525C2" w14:textId="77777777" w:rsidR="004C7014" w:rsidRDefault="004C7014">
      <w:pPr>
        <w:spacing w:line="460" w:lineRule="exact"/>
        <w:rPr>
          <w:rFonts w:ascii="Times New Roman" w:hAnsi="Times New Roman"/>
          <w:sz w:val="24"/>
          <w:szCs w:val="24"/>
        </w:rPr>
      </w:pPr>
    </w:p>
    <w:p w14:paraId="7B166840" w14:textId="77777777" w:rsidR="004C7014" w:rsidRDefault="004C7014">
      <w:pPr>
        <w:spacing w:line="460" w:lineRule="exact"/>
        <w:rPr>
          <w:rFonts w:ascii="Times New Roman" w:hAnsi="Times New Roman"/>
          <w:sz w:val="24"/>
          <w:szCs w:val="24"/>
        </w:rPr>
        <w:sectPr w:rsidR="004C7014" w:rsidSect="00EF6AEE">
          <w:headerReference w:type="default" r:id="rId16"/>
          <w:footerReference w:type="default" r:id="rId17"/>
          <w:pgSz w:w="11906" w:h="16838"/>
          <w:pgMar w:top="1418" w:right="1701" w:bottom="1418" w:left="1701" w:header="851" w:footer="992" w:gutter="0"/>
          <w:pgNumType w:fmt="upperRoman"/>
          <w:cols w:space="425"/>
          <w:docGrid w:type="lines" w:linePitch="312"/>
        </w:sectPr>
      </w:pPr>
    </w:p>
    <w:p w14:paraId="25AA6B38" w14:textId="2C18CD3C" w:rsidR="004C7014" w:rsidRDefault="00000000">
      <w:pPr>
        <w:spacing w:line="460" w:lineRule="exact"/>
        <w:rPr>
          <w:rFonts w:ascii="Times New Roman" w:hAnsi="Times New Roman"/>
          <w:szCs w:val="21"/>
        </w:rPr>
      </w:pPr>
      <w:r>
        <w:rPr>
          <w:rFonts w:ascii="Times New Roman" w:hAnsi="Times New Roman"/>
          <w:b/>
          <w:bCs/>
          <w:noProof/>
          <w:sz w:val="24"/>
          <w:szCs w:val="24"/>
        </w:rPr>
        <w:lastRenderedPageBreak/>
        <mc:AlternateContent>
          <mc:Choice Requires="wps">
            <w:drawing>
              <wp:anchor distT="0" distB="0" distL="114300" distR="114300" simplePos="0" relativeHeight="251663872" behindDoc="0" locked="0" layoutInCell="1" allowOverlap="1" wp14:anchorId="03BE44AA" wp14:editId="4E8632D0">
                <wp:simplePos x="0" y="0"/>
                <wp:positionH relativeFrom="column">
                  <wp:posOffset>3978910</wp:posOffset>
                </wp:positionH>
                <wp:positionV relativeFrom="paragraph">
                  <wp:posOffset>259080</wp:posOffset>
                </wp:positionV>
                <wp:extent cx="2292350" cy="760095"/>
                <wp:effectExtent l="323215" t="4445" r="5715" b="12700"/>
                <wp:wrapNone/>
                <wp:docPr id="15" name="自选图形 13"/>
                <wp:cNvGraphicFramePr/>
                <a:graphic xmlns:a="http://schemas.openxmlformats.org/drawingml/2006/main">
                  <a:graphicData uri="http://schemas.microsoft.com/office/word/2010/wordprocessingShape">
                    <wps:wsp>
                      <wps:cNvSpPr/>
                      <wps:spPr>
                        <a:xfrm flipV="1">
                          <a:off x="0" y="0"/>
                          <a:ext cx="2292350" cy="760095"/>
                        </a:xfrm>
                        <a:prstGeom prst="wedgeRoundRectCallout">
                          <a:avLst>
                            <a:gd name="adj1" fmla="val -63403"/>
                            <a:gd name="adj2" fmla="val 25773"/>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6A08F99C" w14:textId="77777777" w:rsidR="004C7014" w:rsidRDefault="00000000">
                            <w:r>
                              <w:rPr>
                                <w:rFonts w:ascii="宋体" w:hAnsi="宋体" w:hint="eastAsia"/>
                                <w:sz w:val="18"/>
                                <w:szCs w:val="18"/>
                              </w:rPr>
                              <w:t>一级标题：中文黑体3号加黑，英文</w:t>
                            </w:r>
                            <w:r>
                              <w:rPr>
                                <w:rFonts w:ascii="宋体" w:hAnsi="宋体"/>
                                <w:sz w:val="18"/>
                                <w:szCs w:val="18"/>
                              </w:rPr>
                              <w:t>Times New Roman</w:t>
                            </w:r>
                            <w:r>
                              <w:rPr>
                                <w:rFonts w:ascii="宋体" w:hAnsi="宋体" w:hint="eastAsia"/>
                                <w:sz w:val="18"/>
                                <w:szCs w:val="18"/>
                              </w:rPr>
                              <w:t xml:space="preserve"> 小2加粗，单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0.8行，段后0.5行。</w:t>
                            </w:r>
                          </w:p>
                          <w:p w14:paraId="755CB2BB" w14:textId="77777777" w:rsidR="004C7014" w:rsidRDefault="004C7014">
                            <w:pPr>
                              <w:spacing w:line="460" w:lineRule="exact"/>
                              <w:jc w:val="center"/>
                              <w:rPr>
                                <w:rFonts w:ascii="Times New Roman" w:eastAsia="楷体_GB2312" w:hAnsi="Times New Roman"/>
                                <w:szCs w:val="21"/>
                              </w:rPr>
                            </w:pPr>
                          </w:p>
                          <w:p w14:paraId="0041A0B4" w14:textId="77777777" w:rsidR="004C7014" w:rsidRDefault="004C7014">
                            <w:pPr>
                              <w:spacing w:line="240" w:lineRule="exact"/>
                            </w:pPr>
                          </w:p>
                        </w:txbxContent>
                      </wps:txbx>
                      <wps:bodyPr upright="1"/>
                    </wps:wsp>
                  </a:graphicData>
                </a:graphic>
              </wp:anchor>
            </w:drawing>
          </mc:Choice>
          <mc:Fallback>
            <w:pict>
              <v:shape w14:anchorId="03BE44AA" id="自选图形 13" o:spid="_x0000_s1027" type="#_x0000_t62" style="position:absolute;left:0;text-align:left;margin-left:313.3pt;margin-top:20.4pt;width:180.5pt;height:59.85pt;flip:y;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" adj="-2895,16367">
                <v:textbox>
                  <w:txbxContent>
                    <w:p w14:paraId="6A08F99C" w14:textId="77777777" w:rsidR="004C7014" w:rsidRDefault="00000000">
                      <w:r>
                        <w:rPr>
                          <w:rFonts w:ascii="宋体" w:hAnsi="宋体" w:hint="eastAsia"/>
                          <w:sz w:val="18"/>
                          <w:szCs w:val="18"/>
                        </w:rPr>
                        <w:t>一级标题：中文黑体3号加黑，英文</w:t>
                      </w:r>
                      <w:r>
                        <w:rPr>
                          <w:rFonts w:ascii="宋体" w:hAnsi="宋体"/>
                          <w:sz w:val="18"/>
                          <w:szCs w:val="18"/>
                        </w:rPr>
                        <w:t>Times New Roman</w:t>
                      </w:r>
                      <w:r>
                        <w:rPr>
                          <w:rFonts w:ascii="宋体" w:hAnsi="宋体" w:hint="eastAsia"/>
                          <w:sz w:val="18"/>
                          <w:szCs w:val="18"/>
                        </w:rPr>
                        <w:t xml:space="preserve"> 小2加粗，单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0.8行，段后0.5行。</w:t>
                      </w:r>
                    </w:p>
                    <w:p w14:paraId="755CB2BB" w14:textId="77777777" w:rsidR="004C7014" w:rsidRDefault="004C7014">
                      <w:pPr>
                        <w:spacing w:line="460" w:lineRule="exact"/>
                        <w:jc w:val="center"/>
                        <w:rPr>
                          <w:rFonts w:ascii="Times New Roman" w:eastAsia="楷体_GB2312" w:hAnsi="Times New Roman"/>
                          <w:szCs w:val="21"/>
                        </w:rPr>
                      </w:pPr>
                    </w:p>
                    <w:p w14:paraId="0041A0B4" w14:textId="77777777" w:rsidR="004C7014" w:rsidRDefault="004C7014">
                      <w:pPr>
                        <w:spacing w:line="240" w:lineRule="exact"/>
                      </w:pPr>
                    </w:p>
                  </w:txbxContent>
                </v:textbox>
              </v:shape>
            </w:pict>
          </mc:Fallback>
        </mc:AlternateContent>
      </w:r>
    </w:p>
    <w:p w14:paraId="15E00283" w14:textId="77777777" w:rsidR="004C7014" w:rsidRDefault="00000000">
      <w:pPr>
        <w:spacing w:beforeLines="50" w:before="156" w:line="460" w:lineRule="exact"/>
        <w:jc w:val="center"/>
        <w:outlineLvl w:val="0"/>
        <w:rPr>
          <w:sz w:val="30"/>
          <w:szCs w:val="30"/>
        </w:rPr>
      </w:pPr>
      <w:r>
        <w:rPr>
          <w:rFonts w:ascii="Times New Roman" w:eastAsia="黑体" w:hAnsi="Times New Roman"/>
          <w:b/>
          <w:sz w:val="36"/>
          <w:szCs w:val="36"/>
        </w:rPr>
        <w:t xml:space="preserve">  </w:t>
      </w:r>
      <w:r>
        <w:rPr>
          <w:rFonts w:ascii="黑体" w:eastAsia="黑体" w:hAnsi="黑体" w:cs="黑体" w:hint="eastAsia"/>
          <w:b/>
          <w:sz w:val="32"/>
          <w:szCs w:val="32"/>
        </w:rPr>
        <w:t>第1章 一级标题</w:t>
      </w:r>
      <w:bookmarkStart w:id="0" w:name="_Toc8720750"/>
    </w:p>
    <w:p w14:paraId="4DCD13C9" w14:textId="77777777" w:rsidR="004C7014" w:rsidRDefault="00000000">
      <w:pPr>
        <w:pStyle w:val="21"/>
        <w:numPr>
          <w:ilvl w:val="255"/>
          <w:numId w:val="0"/>
        </w:numPr>
        <w:spacing w:beforeLines="50" w:before="156" w:afterLines="50" w:after="156" w:line="400" w:lineRule="exact"/>
        <w:outlineLvl w:val="1"/>
      </w:pPr>
      <w:r>
        <w:rPr>
          <w:rFonts w:hint="eastAsia"/>
          <w:noProof/>
        </w:rPr>
        <mc:AlternateContent>
          <mc:Choice Requires="wps">
            <w:drawing>
              <wp:anchor distT="0" distB="0" distL="114300" distR="114300" simplePos="0" relativeHeight="251648512" behindDoc="0" locked="0" layoutInCell="1" allowOverlap="1" wp14:anchorId="45B85DCC" wp14:editId="4CF343A2">
                <wp:simplePos x="0" y="0"/>
                <wp:positionH relativeFrom="column">
                  <wp:posOffset>1475105</wp:posOffset>
                </wp:positionH>
                <wp:positionV relativeFrom="paragraph">
                  <wp:posOffset>156845</wp:posOffset>
                </wp:positionV>
                <wp:extent cx="2574925" cy="495300"/>
                <wp:effectExtent l="271780" t="4445" r="18415" b="18415"/>
                <wp:wrapNone/>
                <wp:docPr id="17" name="自选图形 28"/>
                <wp:cNvGraphicFramePr/>
                <a:graphic xmlns:a="http://schemas.openxmlformats.org/drawingml/2006/main">
                  <a:graphicData uri="http://schemas.microsoft.com/office/word/2010/wordprocessingShape">
                    <wps:wsp>
                      <wps:cNvSpPr/>
                      <wps:spPr>
                        <a:xfrm>
                          <a:off x="0" y="0"/>
                          <a:ext cx="2574925" cy="495300"/>
                        </a:xfrm>
                        <a:prstGeom prst="wedgeRoundRectCallout">
                          <a:avLst>
                            <a:gd name="adj1" fmla="val -59731"/>
                            <a:gd name="adj2" fmla="val -39231"/>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64E859BF" w14:textId="77777777" w:rsidR="004C7014" w:rsidRDefault="00000000">
                            <w:r>
                              <w:rPr>
                                <w:rFonts w:ascii="宋体" w:hAnsi="宋体" w:hint="eastAsia"/>
                                <w:sz w:val="18"/>
                                <w:szCs w:val="18"/>
                              </w:rPr>
                              <w:t>二级标题：黑体4号加黑，行距固定值20磅，</w:t>
                            </w:r>
                            <w:proofErr w:type="gramStart"/>
                            <w:r>
                              <w:rPr>
                                <w:rFonts w:ascii="宋体" w:hAnsi="宋体" w:hint="eastAsia"/>
                                <w:sz w:val="18"/>
                                <w:szCs w:val="18"/>
                              </w:rPr>
                              <w:t>段前</w:t>
                            </w:r>
                            <w:proofErr w:type="gramEnd"/>
                            <w:r>
                              <w:rPr>
                                <w:rFonts w:ascii="宋体" w:hAnsi="宋体" w:hint="eastAsia"/>
                                <w:sz w:val="18"/>
                                <w:szCs w:val="18"/>
                              </w:rPr>
                              <w:t>0.5行，段后0.5行</w:t>
                            </w:r>
                          </w:p>
                        </w:txbxContent>
                      </wps:txbx>
                      <wps:bodyPr upright="1"/>
                    </wps:wsp>
                  </a:graphicData>
                </a:graphic>
              </wp:anchor>
            </w:drawing>
          </mc:Choice>
          <mc:Fallback>
            <w:pict>
              <v:shape w14:anchorId="45B85DCC" id="自选图形 28" o:spid="_x0000_s1028" type="#_x0000_t62" style="position:absolute;left:0;text-align:left;margin-left:116.15pt;margin-top:12.35pt;width:202.75pt;height:39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" adj="-2102,2326">
                <v:textbox>
                  <w:txbxContent>
                    <w:p w14:paraId="64E859BF" w14:textId="77777777" w:rsidR="004C7014" w:rsidRDefault="00000000">
                      <w:r>
                        <w:rPr>
                          <w:rFonts w:ascii="宋体" w:hAnsi="宋体" w:hint="eastAsia"/>
                          <w:sz w:val="18"/>
                          <w:szCs w:val="18"/>
                        </w:rPr>
                        <w:t>二级标题：黑体4号加黑，行距固定值20磅，</w:t>
                      </w:r>
                      <w:proofErr w:type="gramStart"/>
                      <w:r>
                        <w:rPr>
                          <w:rFonts w:ascii="宋体" w:hAnsi="宋体" w:hint="eastAsia"/>
                          <w:sz w:val="18"/>
                          <w:szCs w:val="18"/>
                        </w:rPr>
                        <w:t>段前</w:t>
                      </w:r>
                      <w:proofErr w:type="gramEnd"/>
                      <w:r>
                        <w:rPr>
                          <w:rFonts w:ascii="宋体" w:hAnsi="宋体" w:hint="eastAsia"/>
                          <w:sz w:val="18"/>
                          <w:szCs w:val="18"/>
                        </w:rPr>
                        <w:t>0.5行，段后0.5行</w:t>
                      </w:r>
                    </w:p>
                  </w:txbxContent>
                </v:textbox>
              </v:shape>
            </w:pict>
          </mc:Fallback>
        </mc:AlternateContent>
      </w:r>
      <w:r>
        <w:rPr>
          <w:rFonts w:hint="eastAsia"/>
        </w:rPr>
        <w:t>1.1 二级题目</w:t>
      </w:r>
      <w:bookmarkEnd w:id="0"/>
    </w:p>
    <w:p w14:paraId="4F7CE8B3" w14:textId="77777777" w:rsidR="004C7014" w:rsidRDefault="00000000">
      <w:pPr>
        <w:spacing w:beforeLines="50" w:before="156" w:line="400" w:lineRule="exact"/>
        <w:ind w:firstLineChars="200" w:firstLine="480"/>
        <w:rPr>
          <w:sz w:val="24"/>
          <w:szCs w:val="24"/>
        </w:rPr>
      </w:pPr>
      <w:bookmarkStart w:id="1" w:name="_Toc8720751"/>
      <w:r>
        <w:rPr>
          <w:rFonts w:ascii="黑体" w:eastAsia="黑体" w:hAnsi="黑体" w:cs="黑体" w:hint="eastAsia"/>
          <w:noProof/>
          <w:sz w:val="24"/>
          <w:szCs w:val="24"/>
        </w:rPr>
        <mc:AlternateContent>
          <mc:Choice Requires="wps">
            <w:drawing>
              <wp:anchor distT="0" distB="0" distL="114300" distR="114300" simplePos="0" relativeHeight="251664896" behindDoc="0" locked="0" layoutInCell="1" allowOverlap="1" wp14:anchorId="2B76869A" wp14:editId="7D16993C">
                <wp:simplePos x="0" y="0"/>
                <wp:positionH relativeFrom="column">
                  <wp:posOffset>1476375</wp:posOffset>
                </wp:positionH>
                <wp:positionV relativeFrom="paragraph">
                  <wp:posOffset>658495</wp:posOffset>
                </wp:positionV>
                <wp:extent cx="2933700" cy="495300"/>
                <wp:effectExtent l="280035" t="5080" r="17145" b="17780"/>
                <wp:wrapNone/>
                <wp:docPr id="18" name="自选图形 29"/>
                <wp:cNvGraphicFramePr/>
                <a:graphic xmlns:a="http://schemas.openxmlformats.org/drawingml/2006/main">
                  <a:graphicData uri="http://schemas.microsoft.com/office/word/2010/wordprocessingShape">
                    <wps:wsp>
                      <wps:cNvSpPr/>
                      <wps:spPr>
                        <a:xfrm>
                          <a:off x="0" y="0"/>
                          <a:ext cx="2933700" cy="495300"/>
                        </a:xfrm>
                        <a:prstGeom prst="wedgeRoundRectCallout">
                          <a:avLst>
                            <a:gd name="adj1" fmla="val -58847"/>
                            <a:gd name="adj2" fmla="val 12694"/>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51BA19A1" w14:textId="77777777" w:rsidR="004C7014" w:rsidRDefault="00000000">
                            <w:r>
                              <w:rPr>
                                <w:rFonts w:ascii="宋体" w:hAnsi="宋体" w:hint="eastAsia"/>
                                <w:sz w:val="18"/>
                                <w:szCs w:val="18"/>
                              </w:rPr>
                              <w:t>三级标题：黑体小4号加黑，行距固定值20磅，</w:t>
                            </w:r>
                            <w:proofErr w:type="gramStart"/>
                            <w:r>
                              <w:rPr>
                                <w:rFonts w:ascii="宋体" w:hAnsi="宋体" w:hint="eastAsia"/>
                                <w:sz w:val="18"/>
                                <w:szCs w:val="18"/>
                              </w:rPr>
                              <w:t>段前</w:t>
                            </w:r>
                            <w:proofErr w:type="gramEnd"/>
                            <w:r>
                              <w:rPr>
                                <w:rFonts w:ascii="宋体" w:hAnsi="宋体" w:hint="eastAsia"/>
                                <w:sz w:val="18"/>
                                <w:szCs w:val="18"/>
                              </w:rPr>
                              <w:t>0.5行，段后0.5行。</w:t>
                            </w:r>
                          </w:p>
                        </w:txbxContent>
                      </wps:txbx>
                      <wps:bodyPr upright="1"/>
                    </wps:wsp>
                  </a:graphicData>
                </a:graphic>
              </wp:anchor>
            </w:drawing>
          </mc:Choice>
          <mc:Fallback>
            <w:pict>
              <v:shape w14:anchorId="2B76869A" id="自选图形 29" o:spid="_x0000_s1029" type="#_x0000_t62" style="position:absolute;left:0;text-align:left;margin-left:116.25pt;margin-top:51.85pt;width:231pt;height:39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" adj="-1911,13542">
                <v:textbox>
                  <w:txbxContent>
                    <w:p w14:paraId="51BA19A1" w14:textId="77777777" w:rsidR="004C7014" w:rsidRDefault="00000000">
                      <w:r>
                        <w:rPr>
                          <w:rFonts w:ascii="宋体" w:hAnsi="宋体" w:hint="eastAsia"/>
                          <w:sz w:val="18"/>
                          <w:szCs w:val="18"/>
                        </w:rPr>
                        <w:t>三级标题：黑体小4号加黑，行距固定值20磅，</w:t>
                      </w:r>
                      <w:proofErr w:type="gramStart"/>
                      <w:r>
                        <w:rPr>
                          <w:rFonts w:ascii="宋体" w:hAnsi="宋体" w:hint="eastAsia"/>
                          <w:sz w:val="18"/>
                          <w:szCs w:val="18"/>
                        </w:rPr>
                        <w:t>段前</w:t>
                      </w:r>
                      <w:proofErr w:type="gramEnd"/>
                      <w:r>
                        <w:rPr>
                          <w:rFonts w:ascii="宋体" w:hAnsi="宋体" w:hint="eastAsia"/>
                          <w:sz w:val="18"/>
                          <w:szCs w:val="18"/>
                        </w:rPr>
                        <w:t>0.5行，段后0.5行。</w:t>
                      </w:r>
                    </w:p>
                  </w:txbxContent>
                </v:textbox>
              </v:shape>
            </w:pict>
          </mc:Fallback>
        </mc:AlternateContent>
      </w:r>
      <w:r>
        <w:rPr>
          <w:rFonts w:ascii="宋体" w:hAnsi="宋体" w:cs="宋体" w:hint="eastAsia"/>
          <w:sz w:val="24"/>
          <w:szCs w:val="24"/>
        </w:rPr>
        <w:t>……</w:t>
      </w:r>
      <w:proofErr w:type="gramStart"/>
      <w:r>
        <w:rPr>
          <w:rFonts w:ascii="宋体" w:hAnsi="宋体" w:cs="宋体" w:hint="eastAsia"/>
          <w:sz w:val="24"/>
          <w:szCs w:val="24"/>
        </w:rPr>
        <w:t>…………………………………………………………………………………………………………………………………………………………………………</w:t>
      </w:r>
      <w:proofErr w:type="gramEnd"/>
      <w:r>
        <w:rPr>
          <w:rFonts w:ascii="宋体" w:hAnsi="宋体" w:cs="宋体" w:hint="eastAsia"/>
          <w:sz w:val="24"/>
          <w:szCs w:val="24"/>
        </w:rPr>
        <w:t>……</w:t>
      </w:r>
    </w:p>
    <w:p w14:paraId="05F7FD56" w14:textId="77777777" w:rsidR="004C7014" w:rsidRDefault="00000000">
      <w:pPr>
        <w:pStyle w:val="21"/>
        <w:spacing w:beforeLines="50" w:before="156" w:after="0" w:line="360" w:lineRule="auto"/>
        <w:rPr>
          <w:rFonts w:cs="黑体"/>
          <w:sz w:val="24"/>
          <w:szCs w:val="24"/>
        </w:rPr>
      </w:pPr>
      <w:r>
        <w:rPr>
          <w:rFonts w:cs="黑体" w:hint="eastAsia"/>
          <w:sz w:val="24"/>
          <w:szCs w:val="24"/>
        </w:rPr>
        <w:t>1.1.1 三级题目</w:t>
      </w:r>
      <w:bookmarkEnd w:id="1"/>
    </w:p>
    <w:p w14:paraId="1F0F7942" w14:textId="77777777" w:rsidR="005E730D" w:rsidRDefault="005E730D" w:rsidP="005E730D">
      <w:pPr>
        <w:spacing w:line="360" w:lineRule="auto"/>
        <w:jc w:val="center"/>
        <w:rPr>
          <w:rFonts w:ascii="宋体" w:hAnsi="宋体" w:cs="宋体"/>
          <w:b/>
          <w:bCs/>
          <w:szCs w:val="21"/>
        </w:rPr>
      </w:pPr>
    </w:p>
    <w:p w14:paraId="6603CF9C" w14:textId="77777777" w:rsidR="005E730D" w:rsidRDefault="005E730D" w:rsidP="005E730D">
      <w:pPr>
        <w:spacing w:line="360" w:lineRule="auto"/>
        <w:jc w:val="center"/>
        <w:rPr>
          <w:rFonts w:ascii="宋体" w:hAnsi="宋体" w:cs="宋体"/>
          <w:b/>
          <w:bCs/>
          <w:szCs w:val="21"/>
        </w:rPr>
      </w:pPr>
    </w:p>
    <w:p w14:paraId="79093240" w14:textId="7F15B2F0" w:rsidR="005E730D" w:rsidRDefault="005E730D" w:rsidP="005E730D">
      <w:pPr>
        <w:spacing w:line="360" w:lineRule="auto"/>
        <w:jc w:val="center"/>
        <w:rPr>
          <w:rFonts w:ascii="宋体" w:hAnsi="宋体" w:cs="宋体"/>
          <w:b/>
          <w:bCs/>
          <w:szCs w:val="21"/>
        </w:rPr>
        <w:sectPr w:rsidR="005E730D" w:rsidSect="009B140C">
          <w:headerReference w:type="default" r:id="rId18"/>
          <w:type w:val="continuous"/>
          <w:pgSz w:w="11906" w:h="16838"/>
          <w:pgMar w:top="1440" w:right="1800" w:bottom="1440" w:left="1800" w:header="851" w:footer="992" w:gutter="0"/>
          <w:cols w:space="425"/>
          <w:docGrid w:type="lines" w:linePitch="312"/>
        </w:sectPr>
      </w:pPr>
    </w:p>
    <w:p w14:paraId="2CA8BE6B" w14:textId="694AE391" w:rsidR="00974D30" w:rsidRDefault="005210F2" w:rsidP="009B140C">
      <w:pPr>
        <w:spacing w:line="360" w:lineRule="auto"/>
        <w:jc w:val="center"/>
        <w:rPr>
          <w:sz w:val="30"/>
          <w:szCs w:val="30"/>
        </w:rPr>
      </w:pPr>
      <w:r>
        <w:rPr>
          <w:rFonts w:ascii="黑体" w:eastAsia="黑体" w:hAnsi="黑体" w:cs="黑体" w:hint="eastAsia"/>
          <w:b/>
          <w:sz w:val="32"/>
          <w:szCs w:val="32"/>
        </w:rPr>
        <w:lastRenderedPageBreak/>
        <w:t xml:space="preserve">  </w:t>
      </w:r>
      <w:r w:rsidR="00974D30">
        <w:rPr>
          <w:rFonts w:ascii="黑体" w:eastAsia="黑体" w:hAnsi="黑体" w:cs="黑体" w:hint="eastAsia"/>
          <w:b/>
          <w:sz w:val="32"/>
          <w:szCs w:val="32"/>
        </w:rPr>
        <w:t xml:space="preserve">第2章 </w:t>
      </w:r>
      <w:r w:rsidR="00974D30" w:rsidRPr="00974D30">
        <w:rPr>
          <w:rFonts w:ascii="黑体" w:eastAsia="黑体" w:hAnsi="黑体" w:cs="黑体" w:hint="eastAsia"/>
          <w:b/>
          <w:sz w:val="32"/>
          <w:szCs w:val="32"/>
        </w:rPr>
        <w:t>相关理论基础</w:t>
      </w:r>
    </w:p>
    <w:p w14:paraId="2AD79DB9" w14:textId="77777777" w:rsidR="00974D30" w:rsidRPr="00CC61A8" w:rsidRDefault="00974D30" w:rsidP="00CC61A8">
      <w:pPr>
        <w:pStyle w:val="21"/>
        <w:numPr>
          <w:ilvl w:val="255"/>
          <w:numId w:val="0"/>
        </w:numPr>
        <w:spacing w:beforeLines="50" w:before="156" w:afterLines="50" w:after="156" w:line="400" w:lineRule="exact"/>
        <w:outlineLvl w:val="1"/>
      </w:pPr>
      <w:r w:rsidRPr="00CC61A8">
        <w:rPr>
          <w:rFonts w:hint="eastAsia"/>
        </w:rPr>
        <w:t>2</w:t>
      </w:r>
      <w:r w:rsidRPr="00CC61A8">
        <w:t xml:space="preserve">.1 </w:t>
      </w:r>
      <w:r w:rsidRPr="00CC61A8">
        <w:rPr>
          <w:rFonts w:hint="eastAsia"/>
        </w:rPr>
        <w:t>相关理论基础</w:t>
      </w:r>
    </w:p>
    <w:p w14:paraId="2CCA8160" w14:textId="77777777" w:rsidR="00974D30" w:rsidRPr="00CC61A8" w:rsidRDefault="00974D30" w:rsidP="00CC61A8">
      <w:pPr>
        <w:pStyle w:val="21"/>
        <w:spacing w:beforeLines="50" w:before="156" w:after="0" w:line="360" w:lineRule="auto"/>
        <w:rPr>
          <w:rFonts w:cs="黑体"/>
          <w:sz w:val="24"/>
          <w:szCs w:val="24"/>
        </w:rPr>
      </w:pPr>
      <w:r w:rsidRPr="00CC61A8">
        <w:rPr>
          <w:rFonts w:cs="黑体" w:hint="eastAsia"/>
          <w:sz w:val="24"/>
          <w:szCs w:val="24"/>
        </w:rPr>
        <w:t>2</w:t>
      </w:r>
      <w:r w:rsidRPr="00CC61A8">
        <w:rPr>
          <w:rFonts w:cs="黑体"/>
          <w:sz w:val="24"/>
          <w:szCs w:val="24"/>
        </w:rPr>
        <w:t xml:space="preserve">.1.1 </w:t>
      </w:r>
      <w:r w:rsidRPr="00CC61A8">
        <w:rPr>
          <w:rFonts w:cs="黑体" w:hint="eastAsia"/>
          <w:sz w:val="24"/>
          <w:szCs w:val="24"/>
        </w:rPr>
        <w:t>行为地理学</w:t>
      </w:r>
    </w:p>
    <w:p w14:paraId="6FD1F812"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行为地理学是人文地理学的一个重要分支</w:t>
      </w:r>
      <w:r w:rsidRPr="00CC61A8">
        <w:rPr>
          <w:rFonts w:ascii="Times New Roman" w:hAnsi="Times New Roman" w:hint="eastAsia"/>
          <w:sz w:val="24"/>
          <w:szCs w:val="20"/>
          <w:vertAlign w:val="superscript"/>
        </w:rPr>
        <w:t>[12]</w:t>
      </w:r>
      <w:r w:rsidRPr="00CC61A8">
        <w:rPr>
          <w:rFonts w:ascii="宋体" w:hAnsi="宋体" w:cs="宋体" w:hint="eastAsia"/>
          <w:sz w:val="24"/>
          <w:szCs w:val="24"/>
        </w:rPr>
        <w:t>，该学科在 20 世纪初期诞生，是地理学、心理学、行为科学的交叉学科，在后来的发展中逐步融合行为主义地理学与时间地理学两大理论基础，形成了一套相对完善的研究范式与理论体系。该学科主要探讨人与地理环境之间的互动，强调“以人为本”，从微观人地关系的研究出发探索宏观时空规律。受到行为经济学中将非理性的经济主体作为微观研究的对象启发，行为地理学所研究的“人”是一种有限理性的个体，这些个体的行为虽然受到地理环境等的客观制约而呈现出一定规律性，但也会出于主观做出一些随机行为。个体可以依据属性汇总为群体、可以依据社交网络与空间活动范围汇总为社群，这些不同类别不同层次的群体同样被归为“人”这一研究对象。行为地理学所研究的“地”指的是一种抽象的、主客观相结合的行为空间，比如城市意向、认知空间等。行为地理学强调人地关系的统一性，人与地相互依赖、相互影响、相互塑造，这二者是不可分割的。</w:t>
      </w:r>
    </w:p>
    <w:p w14:paraId="6526AD38"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与传统的将研究区域视作静态的“块”不同，行为地理学的研究强调动态性，这种动态性体现在：1）其研究图景是一个具有复杂时空流动模式的网络：个体与个体之间、个体与环境之间均存在复杂的互动关系，甚至这些关系本身也相互制约相互影响，这种有机的网络模型所具有的动态性是传统的静态区域块模型所无法比拟的；2）研究视野综合了宏观与微观并可动态调整：通过汇总个体行为，总结区域规律来不断扩大研究视野。通过不断缩小研究视野，深挖“人”这一复杂个体全生命周期内在认知的流变规律，更好地关怀个体生命质量；3）数据及对应处理方法层面的动态性：移动互联网、GPS 和移动位置服务(</w:t>
      </w:r>
      <w:r w:rsidRPr="00CC61A8">
        <w:rPr>
          <w:rFonts w:ascii="Times New Roman" w:hAnsi="Times New Roman"/>
          <w:sz w:val="24"/>
          <w:szCs w:val="24"/>
        </w:rPr>
        <w:t>location-based services</w:t>
      </w:r>
      <w:r w:rsidRPr="00CC61A8">
        <w:rPr>
          <w:rFonts w:ascii="Times New Roman" w:hAnsi="Times New Roman"/>
          <w:sz w:val="24"/>
          <w:szCs w:val="24"/>
        </w:rPr>
        <w:t>，</w:t>
      </w:r>
      <w:r w:rsidRPr="00CC61A8">
        <w:rPr>
          <w:rFonts w:ascii="Times New Roman" w:hAnsi="Times New Roman"/>
          <w:sz w:val="24"/>
          <w:szCs w:val="24"/>
        </w:rPr>
        <w:t>LBS</w:t>
      </w:r>
      <w:r w:rsidRPr="00CC61A8">
        <w:rPr>
          <w:rFonts w:ascii="宋体" w:hAnsi="宋体" w:cs="宋体" w:hint="eastAsia"/>
          <w:sz w:val="24"/>
          <w:szCs w:val="24"/>
        </w:rPr>
        <w:t>)等技术提供实动态数据支撑，人工智能、大数据技术等先进的数据处理手段提供快速动态的分析能力。</w:t>
      </w:r>
    </w:p>
    <w:p w14:paraId="17D01FBA"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随着时代的发展，“人本主义”日益得到社会各界的认同，着重研究人的日常行为及其与环境的交互关系的行为地理学也越发受到重视。行为地理学以其独特的研究视角，在可持续发展、社会公平、国土空间规划与社会治理等方面发挥出越来越大的作用。</w:t>
      </w:r>
    </w:p>
    <w:p w14:paraId="265DE901" w14:textId="77777777" w:rsidR="00974D30" w:rsidRPr="00CC61A8" w:rsidRDefault="00974D30" w:rsidP="00CC61A8">
      <w:pPr>
        <w:pStyle w:val="21"/>
        <w:spacing w:beforeLines="50" w:before="156" w:after="0" w:line="360" w:lineRule="auto"/>
        <w:rPr>
          <w:rFonts w:cs="黑体"/>
          <w:sz w:val="24"/>
          <w:szCs w:val="24"/>
        </w:rPr>
      </w:pPr>
      <w:r w:rsidRPr="00CC61A8">
        <w:rPr>
          <w:rFonts w:cs="黑体" w:hint="eastAsia"/>
          <w:sz w:val="24"/>
          <w:szCs w:val="24"/>
        </w:rPr>
        <w:t>2</w:t>
      </w:r>
      <w:r w:rsidRPr="00CC61A8">
        <w:rPr>
          <w:rFonts w:cs="黑体"/>
          <w:sz w:val="24"/>
          <w:szCs w:val="24"/>
        </w:rPr>
        <w:t>.1.</w:t>
      </w:r>
      <w:r w:rsidRPr="00CC61A8">
        <w:rPr>
          <w:rFonts w:cs="黑体" w:hint="eastAsia"/>
          <w:sz w:val="24"/>
          <w:szCs w:val="24"/>
        </w:rPr>
        <w:t>2</w:t>
      </w:r>
      <w:r w:rsidRPr="00CC61A8">
        <w:rPr>
          <w:rFonts w:cs="黑体"/>
          <w:sz w:val="24"/>
          <w:szCs w:val="24"/>
        </w:rPr>
        <w:t xml:space="preserve"> </w:t>
      </w:r>
      <w:r w:rsidRPr="00CC61A8">
        <w:rPr>
          <w:rFonts w:cs="黑体" w:hint="eastAsia"/>
          <w:sz w:val="24"/>
          <w:szCs w:val="24"/>
        </w:rPr>
        <w:t>城市职住平衡与过剩通勤理论</w:t>
      </w:r>
    </w:p>
    <w:p w14:paraId="7BC09B4F"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随着中国城镇化水平不断提高，城市交通拥堵问题日益凸显，其背后城市交</w:t>
      </w:r>
      <w:r w:rsidRPr="00CC61A8">
        <w:rPr>
          <w:rFonts w:ascii="宋体" w:hAnsi="宋体" w:cs="宋体" w:hint="eastAsia"/>
          <w:sz w:val="24"/>
          <w:szCs w:val="24"/>
        </w:rPr>
        <w:lastRenderedPageBreak/>
        <w:t>通巨大供需失衡问题也逐渐被社会各界所认识。对于城市居民而言，住所与工作地点相距甚远往往会带来巨大的通勤压力，这也是城市交通拥堵的一个重要原因。研究并达成职住平衡可以有效缓解城市交通拥堵，职住平衡理论也可以为城市规划提供有用的指导。职住平衡理论（</w:t>
      </w:r>
      <w:r w:rsidRPr="00CC61A8">
        <w:rPr>
          <w:rFonts w:ascii="Times New Roman" w:hAnsi="Times New Roman"/>
          <w:sz w:val="24"/>
          <w:szCs w:val="24"/>
        </w:rPr>
        <w:t>Jobs-Housing Balance</w:t>
      </w:r>
      <w:r w:rsidRPr="00CC61A8">
        <w:rPr>
          <w:rFonts w:ascii="宋体" w:hAnsi="宋体" w:cs="宋体" w:hint="eastAsia"/>
          <w:sz w:val="24"/>
          <w:szCs w:val="24"/>
        </w:rPr>
        <w:t>）</w:t>
      </w:r>
      <w:r w:rsidRPr="00CC61A8">
        <w:rPr>
          <w:rFonts w:ascii="Times New Roman" w:hAnsi="Times New Roman" w:hint="eastAsia"/>
          <w:sz w:val="24"/>
          <w:szCs w:val="20"/>
          <w:vertAlign w:val="superscript"/>
        </w:rPr>
        <w:t>[13]</w:t>
      </w:r>
      <w:r w:rsidRPr="00CC61A8">
        <w:rPr>
          <w:rFonts w:ascii="宋体" w:hAnsi="宋体" w:cs="宋体" w:hint="eastAsia"/>
          <w:sz w:val="24"/>
          <w:szCs w:val="24"/>
        </w:rPr>
        <w:t xml:space="preserve">最早由 </w:t>
      </w:r>
      <w:r w:rsidRPr="00CC61A8">
        <w:rPr>
          <w:rFonts w:ascii="Times New Roman" w:hAnsi="Times New Roman"/>
          <w:sz w:val="24"/>
          <w:szCs w:val="24"/>
        </w:rPr>
        <w:t>Howard</w:t>
      </w:r>
      <w:r w:rsidRPr="00CC61A8">
        <w:rPr>
          <w:rFonts w:ascii="宋体" w:hAnsi="宋体" w:cs="宋体" w:hint="eastAsia"/>
          <w:sz w:val="24"/>
          <w:szCs w:val="24"/>
        </w:rPr>
        <w:t xml:space="preserve"> 在1902年出版的书籍《明日田园城市》中提出，他认为应当建设一种具有“自力性”（</w:t>
      </w:r>
      <w:r w:rsidRPr="00CC61A8">
        <w:rPr>
          <w:rFonts w:ascii="Times New Roman" w:hAnsi="Times New Roman"/>
          <w:sz w:val="24"/>
          <w:szCs w:val="24"/>
        </w:rPr>
        <w:t>Self-contained</w:t>
      </w:r>
      <w:r w:rsidRPr="00CC61A8">
        <w:rPr>
          <w:rFonts w:ascii="宋体" w:hAnsi="宋体" w:cs="宋体" w:hint="eastAsia"/>
          <w:sz w:val="24"/>
          <w:szCs w:val="24"/>
        </w:rPr>
        <w:t>）的社区，这种社区能够确保居民的就业需求与住房需求一并得到满足，最终由众多具有“自力性”的社区组成“田园城市”。这样的“田园城市”可以有效缓解交通拥堵及环境污染，减轻居民通勤压力，缩减中低收入家庭开支提升幸福感。</w:t>
      </w:r>
    </w:p>
    <w:p w14:paraId="27131EA3"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将</w:t>
      </w:r>
      <w:proofErr w:type="gramStart"/>
      <w:r w:rsidRPr="00CC61A8">
        <w:rPr>
          <w:rFonts w:ascii="宋体" w:hAnsi="宋体" w:cs="宋体" w:hint="eastAsia"/>
          <w:sz w:val="24"/>
          <w:szCs w:val="24"/>
        </w:rPr>
        <w:t>多种城市</w:t>
      </w:r>
      <w:proofErr w:type="gramEnd"/>
      <w:r w:rsidRPr="00CC61A8">
        <w:rPr>
          <w:rFonts w:ascii="宋体" w:hAnsi="宋体" w:cs="宋体" w:hint="eastAsia"/>
          <w:sz w:val="24"/>
          <w:szCs w:val="24"/>
        </w:rPr>
        <w:t>功能理想化地集成在许多相互离散的小块土地上，这种理想化的城市模式在现实中往往难以实现。“职住分离”的现状是市场长期自主选择的结果，一方面企业追求产业聚集带来的规模效益，企业以零散的方式分布于小片地块会降低生产效率提高管理成本，另一方面，求职者更愿意为了高薪前往较远的工作地就职，随着城市公共交通系统的发展，通勤成本不断下降，这种职</w:t>
      </w:r>
      <w:proofErr w:type="gramStart"/>
      <w:r w:rsidRPr="00CC61A8">
        <w:rPr>
          <w:rFonts w:ascii="宋体" w:hAnsi="宋体" w:cs="宋体" w:hint="eastAsia"/>
          <w:sz w:val="24"/>
          <w:szCs w:val="24"/>
        </w:rPr>
        <w:t>住距离</w:t>
      </w:r>
      <w:proofErr w:type="gramEnd"/>
      <w:r w:rsidRPr="00CC61A8">
        <w:rPr>
          <w:rFonts w:ascii="宋体" w:hAnsi="宋体" w:cs="宋体" w:hint="eastAsia"/>
          <w:sz w:val="24"/>
          <w:szCs w:val="24"/>
        </w:rPr>
        <w:t>还会被进一步拉远。另外，对于一个具体的家庭而言，求职并不是选择居住地唯一需求，医疗保健、子女求学及休闲放松等综合需求同样重要，尤其是优质的公共服务资源（重点学校、三甲医院等）往往成为一个家庭选择居住地的主要因素，单纯强</w:t>
      </w:r>
      <w:proofErr w:type="gramStart"/>
      <w:r w:rsidRPr="00CC61A8">
        <w:rPr>
          <w:rFonts w:ascii="宋体" w:hAnsi="宋体" w:cs="宋体" w:hint="eastAsia"/>
          <w:sz w:val="24"/>
          <w:szCs w:val="24"/>
        </w:rPr>
        <w:t>调职住</w:t>
      </w:r>
      <w:proofErr w:type="gramEnd"/>
      <w:r w:rsidRPr="00CC61A8">
        <w:rPr>
          <w:rFonts w:ascii="宋体" w:hAnsi="宋体" w:cs="宋体" w:hint="eastAsia"/>
          <w:sz w:val="24"/>
          <w:szCs w:val="24"/>
        </w:rPr>
        <w:t>一体并不能很好地满足家庭的综合性需求。因此，需要客观看待城市职住分离的现状，着重研究城市通勤现状，过剩通勤可以作为衡量一个城市职住平衡的量化指标，较为客观地反映城市通勤现状。</w:t>
      </w:r>
    </w:p>
    <w:p w14:paraId="238B0D49" w14:textId="671681E4"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过剩通勤（</w:t>
      </w:r>
      <w:r w:rsidR="006C3201">
        <w:rPr>
          <w:rFonts w:ascii="Times New Roman" w:hAnsi="Times New Roman" w:hint="eastAsia"/>
          <w:sz w:val="24"/>
          <w:szCs w:val="24"/>
        </w:rPr>
        <w:t>E</w:t>
      </w:r>
      <w:r w:rsidRPr="00CC61A8">
        <w:rPr>
          <w:rFonts w:ascii="Times New Roman" w:hAnsi="Times New Roman"/>
          <w:sz w:val="24"/>
          <w:szCs w:val="24"/>
        </w:rPr>
        <w:t xml:space="preserve">xcess </w:t>
      </w:r>
      <w:r w:rsidR="006C3201">
        <w:rPr>
          <w:rFonts w:ascii="Times New Roman" w:hAnsi="Times New Roman" w:hint="eastAsia"/>
          <w:sz w:val="24"/>
          <w:szCs w:val="24"/>
        </w:rPr>
        <w:t>C</w:t>
      </w:r>
      <w:r w:rsidRPr="00CC61A8">
        <w:rPr>
          <w:rFonts w:ascii="Times New Roman" w:hAnsi="Times New Roman"/>
          <w:sz w:val="24"/>
          <w:szCs w:val="24"/>
        </w:rPr>
        <w:t>ommuting</w:t>
      </w:r>
      <w:r w:rsidRPr="00CC61A8">
        <w:rPr>
          <w:rFonts w:ascii="宋体" w:hAnsi="宋体" w:cs="宋体" w:hint="eastAsia"/>
          <w:sz w:val="24"/>
          <w:szCs w:val="24"/>
        </w:rPr>
        <w:t xml:space="preserve">）指的是实际通勤距离与理论通勤距离之间的差值，该理论最早在 1982 年由 </w:t>
      </w:r>
      <w:r w:rsidRPr="00CC61A8">
        <w:rPr>
          <w:rFonts w:ascii="Times New Roman" w:hAnsi="Times New Roman"/>
          <w:sz w:val="24"/>
          <w:szCs w:val="24"/>
        </w:rPr>
        <w:t>Hamilton</w:t>
      </w:r>
      <w:r w:rsidRPr="00CC61A8">
        <w:rPr>
          <w:rFonts w:ascii="宋体" w:hAnsi="宋体" w:cs="宋体" w:hint="eastAsia"/>
          <w:sz w:val="24"/>
          <w:szCs w:val="24"/>
        </w:rPr>
        <w:t xml:space="preserve"> 首先提出，经过三十多年的发展逐步形成了一套较为完善的理论体系。在城市建模方面，该领域最早将城市建模为</w:t>
      </w:r>
      <w:proofErr w:type="gramStart"/>
      <w:r w:rsidRPr="00CC61A8">
        <w:rPr>
          <w:rFonts w:ascii="宋体" w:hAnsi="宋体" w:cs="宋体" w:hint="eastAsia"/>
          <w:sz w:val="24"/>
          <w:szCs w:val="24"/>
        </w:rPr>
        <w:t>单中心</w:t>
      </w:r>
      <w:proofErr w:type="gramEnd"/>
      <w:r w:rsidRPr="00CC61A8">
        <w:rPr>
          <w:rFonts w:ascii="宋体" w:hAnsi="宋体" w:cs="宋体" w:hint="eastAsia"/>
          <w:sz w:val="24"/>
          <w:szCs w:val="24"/>
        </w:rPr>
        <w:t>模型，认为城市中心提供了所有的就业机会。后来随着计算机技术及地理信息系统的发展，有学者使用泰森多边形将城市划分为多个职住格网，更精细地建模城市职住空间分布情况。在理论通勤距离计算方面，主要计算方法包括：1）交通问题线性规划最优化函数（</w:t>
      </w:r>
      <w:r w:rsidRPr="00CC61A8">
        <w:rPr>
          <w:rFonts w:ascii="Times New Roman" w:hAnsi="Times New Roman"/>
          <w:sz w:val="24"/>
          <w:szCs w:val="24"/>
        </w:rPr>
        <w:t>Transportation Problem in Linear Programming, TPLP</w:t>
      </w:r>
      <w:r w:rsidRPr="00CC61A8">
        <w:rPr>
          <w:rFonts w:ascii="宋体" w:hAnsi="宋体" w:cs="宋体" w:hint="eastAsia"/>
          <w:sz w:val="24"/>
          <w:szCs w:val="24"/>
        </w:rPr>
        <w:t>）：采用线性规划的方法，以交通成本最小为优化目标，职</w:t>
      </w:r>
      <w:proofErr w:type="gramStart"/>
      <w:r w:rsidRPr="00CC61A8">
        <w:rPr>
          <w:rFonts w:ascii="宋体" w:hAnsi="宋体" w:cs="宋体" w:hint="eastAsia"/>
          <w:sz w:val="24"/>
          <w:szCs w:val="24"/>
        </w:rPr>
        <w:t>住人数</w:t>
      </w:r>
      <w:proofErr w:type="gramEnd"/>
      <w:r w:rsidRPr="00CC61A8">
        <w:rPr>
          <w:rFonts w:ascii="宋体" w:hAnsi="宋体" w:cs="宋体" w:hint="eastAsia"/>
          <w:sz w:val="24"/>
          <w:szCs w:val="24"/>
        </w:rPr>
        <w:t>分布守恒为约束条件求解理论通勤距离；2）最大熵值法与蒙特卡罗仿真模型：最大熵值法是一种基于信息论的随机模拟方法，计算简单，不需要大量数据。蒙特卡罗模拟是一种基于随机抽样的统计方法，灵活性高，计算量大，结果受随机抽样影响；3）等比例匹配通勤：认为就业岗位分配与企业所占区域在区域中的比例相同。其中，TPLP 的其基本原理是将城市中的就业岗位和居住地视为节点，将通勤视为弧线，并以交通成本最小化为目标，求解所有居民的通勤路径和通勤距离。</w:t>
      </w:r>
    </w:p>
    <w:p w14:paraId="709BD5AE" w14:textId="25615612" w:rsidR="00CC61A8" w:rsidRPr="00CC61A8" w:rsidRDefault="00000000" w:rsidP="00CC61A8">
      <w:pPr>
        <w:spacing w:beforeLines="50" w:before="156" w:line="240" w:lineRule="atLeast"/>
        <w:ind w:firstLineChars="200" w:firstLine="480"/>
        <w:rPr>
          <w:rFonts w:ascii="宋体" w:hAnsi="宋体" w:cs="宋体"/>
          <w:sz w:val="24"/>
          <w:szCs w:val="24"/>
        </w:rPr>
      </w:pPr>
      <m:oMathPara>
        <m:oMath>
          <m:eqArr>
            <m:eqArrPr>
              <m:maxDist m:val="1"/>
              <m:ctrlPr>
                <w:rPr>
                  <w:rFonts w:ascii="Cambria Math" w:hAnsi="Cambria Math" w:cs="宋体"/>
                  <w:sz w:val="24"/>
                  <w:szCs w:val="24"/>
                </w:rPr>
              </m:ctrlPr>
            </m:eqArrPr>
            <m:e>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r>
                <m:rPr>
                  <m:sty m:val="p"/>
                </m:rPr>
                <w:rPr>
                  <w:rFonts w:ascii="Cambria Math" w:hAnsi="Cambria Math" w:cs="宋体"/>
                  <w:sz w:val="24"/>
                  <w:szCs w:val="24"/>
                </w:rPr>
                <m:t>=</m:t>
              </m:r>
              <m:f>
                <m:fPr>
                  <m:ctrlPr>
                    <w:rPr>
                      <w:rFonts w:ascii="Cambria Math" w:hAnsi="Cambria Math" w:cs="宋体"/>
                      <w:sz w:val="24"/>
                      <w:szCs w:val="24"/>
                    </w:rPr>
                  </m:ctrlPr>
                </m:fPr>
                <m:num>
                  <m:r>
                    <m:rPr>
                      <m:sty m:val="p"/>
                    </m:rPr>
                    <w:rPr>
                      <w:rFonts w:ascii="Cambria Math" w:hAnsi="Cambria Math" w:cs="宋体"/>
                      <w:sz w:val="24"/>
                      <w:szCs w:val="24"/>
                    </w:rPr>
                    <m:t>1</m:t>
                  </m:r>
                </m:num>
                <m:den>
                  <m:r>
                    <w:rPr>
                      <w:rFonts w:ascii="Cambria Math" w:hAnsi="Cambria Math" w:cs="宋体"/>
                      <w:sz w:val="24"/>
                      <w:szCs w:val="24"/>
                    </w:rPr>
                    <m:t>W</m:t>
                  </m:r>
                </m:den>
              </m:f>
              <m:nary>
                <m:naryPr>
                  <m:chr m:val="∑"/>
                  <m:ctrlPr>
                    <w:rPr>
                      <w:rFonts w:ascii="Cambria Math" w:hAnsi="Cambria Math" w:cs="宋体"/>
                      <w:sz w:val="24"/>
                      <w:szCs w:val="24"/>
                    </w:rPr>
                  </m:ctrlPr>
                </m:naryPr>
                <m:sub>
                  <m:r>
                    <w:rPr>
                      <w:rFonts w:ascii="Cambria Math" w:hAnsi="Cambria Math" w:cs="宋体"/>
                      <w:sz w:val="24"/>
                      <w:szCs w:val="24"/>
                    </w:rPr>
                    <m:t>i</m:t>
                  </m:r>
                  <m:r>
                    <m:rPr>
                      <m:sty m:val="p"/>
                    </m:rPr>
                    <w:rPr>
                      <w:rFonts w:ascii="Cambria Math" w:hAnsi="Cambria Math" w:cs="宋体"/>
                      <w:sz w:val="24"/>
                      <w:szCs w:val="24"/>
                    </w:rPr>
                    <m:t>=1</m:t>
                  </m:r>
                </m:sub>
                <m:sup>
                  <m:r>
                    <w:rPr>
                      <w:rFonts w:ascii="Cambria Math" w:hAnsi="Cambria Math" w:cs="宋体"/>
                      <w:sz w:val="24"/>
                      <w:szCs w:val="24"/>
                    </w:rPr>
                    <m:t>n</m:t>
                  </m:r>
                </m:sup>
                <m:e>
                  <m:nary>
                    <m:naryPr>
                      <m:chr m:val="∑"/>
                      <m:ctrlPr>
                        <w:rPr>
                          <w:rFonts w:ascii="Cambria Math" w:hAnsi="Cambria Math" w:cs="宋体"/>
                          <w:sz w:val="24"/>
                          <w:szCs w:val="24"/>
                        </w:rPr>
                      </m:ctrlPr>
                    </m:naryPr>
                    <m:sub>
                      <m:r>
                        <w:rPr>
                          <w:rFonts w:ascii="Cambria Math" w:hAnsi="Cambria Math" w:cs="宋体"/>
                          <w:sz w:val="24"/>
                          <w:szCs w:val="24"/>
                        </w:rPr>
                        <m:t>j</m:t>
                      </m:r>
                      <m:r>
                        <m:rPr>
                          <m:sty m:val="p"/>
                        </m:rPr>
                        <w:rPr>
                          <w:rFonts w:ascii="Cambria Math" w:hAnsi="Cambria Math" w:cs="宋体"/>
                          <w:sz w:val="24"/>
                          <w:szCs w:val="24"/>
                        </w:rPr>
                        <m:t>=1</m:t>
                      </m:r>
                    </m:sub>
                    <m:sup>
                      <m:r>
                        <w:rPr>
                          <w:rFonts w:ascii="Cambria Math" w:hAnsi="Cambria Math" w:cs="宋体"/>
                          <w:sz w:val="24"/>
                          <w:szCs w:val="24"/>
                        </w:rPr>
                        <m:t>m</m:t>
                      </m:r>
                    </m:sup>
                    <m:e>
                      <m:sSub>
                        <m:sSubPr>
                          <m:ctrlPr>
                            <w:rPr>
                              <w:rFonts w:ascii="Cambria Math" w:hAnsi="Cambria Math" w:cs="宋体"/>
                              <w:sz w:val="24"/>
                              <w:szCs w:val="24"/>
                            </w:rPr>
                          </m:ctrlPr>
                        </m:sSubPr>
                        <m:e>
                          <m:r>
                            <w:rPr>
                              <w:rFonts w:ascii="Cambria Math" w:hAnsi="Cambria Math" w:cs="宋体"/>
                              <w:sz w:val="24"/>
                              <w:szCs w:val="24"/>
                            </w:rPr>
                            <m:t>c</m:t>
                          </m:r>
                        </m:e>
                        <m:sub>
                          <m:r>
                            <w:rPr>
                              <w:rFonts w:ascii="Cambria Math" w:hAnsi="Cambria Math" w:cs="宋体"/>
                              <w:sz w:val="24"/>
                              <w:szCs w:val="24"/>
                            </w:rPr>
                            <m:t>ij</m:t>
                          </m:r>
                        </m:sub>
                      </m:sSub>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e>
              </m:nary>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2.1</m:t>
                  </m:r>
                </m:e>
              </m:d>
            </m:e>
          </m:eqArr>
        </m:oMath>
      </m:oMathPara>
    </w:p>
    <w:p w14:paraId="3D30E13A"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其中，</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min</m:t>
            </m:r>
          </m:sub>
        </m:sSub>
      </m:oMath>
      <w:r w:rsidRPr="00CC61A8">
        <w:rPr>
          <w:rFonts w:ascii="宋体" w:hAnsi="宋体" w:cs="宋体" w:hint="eastAsia"/>
          <w:sz w:val="24"/>
          <w:szCs w:val="24"/>
        </w:rPr>
        <w:t xml:space="preserve"> 为最小平均通勤距离，</w:t>
      </w:r>
      <m:oMath>
        <m:r>
          <w:rPr>
            <w:rFonts w:ascii="Cambria Math" w:hAnsi="Cambria Math" w:cs="宋体" w:hint="eastAsia"/>
            <w:sz w:val="24"/>
            <w:szCs w:val="24"/>
          </w:rPr>
          <m:t>W</m:t>
        </m:r>
      </m:oMath>
      <w:r w:rsidRPr="00CC61A8">
        <w:rPr>
          <w:rFonts w:ascii="宋体" w:hAnsi="宋体" w:cs="宋体" w:hint="eastAsia"/>
          <w:sz w:val="24"/>
          <w:szCs w:val="24"/>
        </w:rPr>
        <w:t xml:space="preserve"> 为城市通勤总人口，</w:t>
      </w:r>
      <m:oMath>
        <m:r>
          <w:rPr>
            <w:rFonts w:ascii="Cambria Math" w:hAnsi="Cambria Math" w:cs="宋体" w:hint="eastAsia"/>
            <w:sz w:val="24"/>
            <w:szCs w:val="24"/>
          </w:rPr>
          <m:t>n</m:t>
        </m:r>
      </m:oMath>
      <w:r w:rsidRPr="00CC61A8">
        <w:rPr>
          <w:rFonts w:ascii="宋体" w:hAnsi="宋体" w:cs="宋体" w:hint="eastAsia"/>
          <w:sz w:val="24"/>
          <w:szCs w:val="24"/>
        </w:rPr>
        <w:t xml:space="preserve"> 为城市居民总数，</w:t>
      </w:r>
      <m:oMath>
        <m:r>
          <w:rPr>
            <w:rFonts w:ascii="Cambria Math" w:hAnsi="Cambria Math" w:cs="宋体" w:hint="eastAsia"/>
            <w:sz w:val="24"/>
            <w:szCs w:val="24"/>
          </w:rPr>
          <m:t>m</m:t>
        </m:r>
      </m:oMath>
      <w:r w:rsidRPr="00CC61A8">
        <w:rPr>
          <w:rFonts w:ascii="宋体" w:hAnsi="宋体" w:cs="宋体" w:hint="eastAsia"/>
          <w:sz w:val="24"/>
          <w:szCs w:val="24"/>
        </w:rPr>
        <w:t xml:space="preserve"> 为城市就业岗位总数，</w:t>
      </w:r>
      <m:oMath>
        <m:sSub>
          <m:sSubPr>
            <m:ctrlPr>
              <w:rPr>
                <w:rFonts w:ascii="Cambria Math" w:hAnsi="Cambria Math" w:cs="宋体"/>
                <w:sz w:val="24"/>
                <w:szCs w:val="24"/>
              </w:rPr>
            </m:ctrlPr>
          </m:sSubPr>
          <m:e>
            <m:r>
              <w:rPr>
                <w:rFonts w:ascii="Cambria Math" w:hAnsi="Cambria Math" w:cs="宋体" w:hint="eastAsia"/>
                <w:sz w:val="24"/>
                <w:szCs w:val="24"/>
              </w:rPr>
              <m:t>c</m:t>
            </m:r>
            <m:ctrlPr>
              <w:rPr>
                <w:rFonts w:ascii="Cambria Math" w:hAnsi="Cambria Math" w:cs="宋体" w:hint="eastAsia"/>
                <w:sz w:val="24"/>
                <w:szCs w:val="24"/>
              </w:rPr>
            </m:ctrlPr>
          </m:e>
          <m:sub>
            <m:r>
              <w:rPr>
                <w:rFonts w:ascii="Cambria Math" w:hAnsi="Cambria Math" w:cs="宋体" w:hint="eastAsia"/>
                <w:sz w:val="24"/>
                <w:szCs w:val="24"/>
              </w:rPr>
              <m:t>ij</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与就业岗位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之间的通勤成本（一般为距离），</w:t>
      </w:r>
      <m:oMath>
        <m:sSub>
          <m:sSubPr>
            <m:ctrlPr>
              <w:rPr>
                <w:rFonts w:ascii="Cambria Math" w:hAnsi="Cambria Math" w:cs="宋体"/>
                <w:sz w:val="24"/>
                <w:szCs w:val="24"/>
              </w:rPr>
            </m:ctrlPr>
          </m:sSubPr>
          <m:e>
            <m:r>
              <w:rPr>
                <w:rFonts w:ascii="Cambria Math" w:hAnsi="Cambria Math" w:cs="宋体" w:hint="eastAsia"/>
                <w:sz w:val="24"/>
                <w:szCs w:val="24"/>
              </w:rPr>
              <m:t>X</m:t>
            </m:r>
            <m:ctrlPr>
              <w:rPr>
                <w:rFonts w:ascii="Cambria Math" w:hAnsi="Cambria Math" w:cs="宋体" w:hint="eastAsia"/>
                <w:sz w:val="24"/>
                <w:szCs w:val="24"/>
              </w:rPr>
            </m:ctrlPr>
          </m:e>
          <m:sub>
            <m:r>
              <w:rPr>
                <w:rFonts w:ascii="Cambria Math" w:hAnsi="Cambria Math" w:cs="宋体" w:hint="eastAsia"/>
                <w:sz w:val="24"/>
                <w:szCs w:val="24"/>
              </w:rPr>
              <m:t>ij</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与就业岗位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之间的通勤量（一般为人数）。</w:t>
      </w:r>
    </w:p>
    <w:p w14:paraId="173D36E7"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上述公式需要满足如下约束条件：</w:t>
      </w:r>
    </w:p>
    <w:p w14:paraId="227004AD" w14:textId="5E109445" w:rsidR="00974D30" w:rsidRPr="00CC61A8" w:rsidRDefault="00000000" w:rsidP="00CC61A8">
      <w:pPr>
        <w:spacing w:beforeLines="50" w:before="156" w:line="240" w:lineRule="atLeast"/>
        <w:ind w:firstLineChars="200" w:firstLine="480"/>
        <w:rPr>
          <w:rFonts w:ascii="Cambria Math" w:hAnsi="Cambria Math" w:cs="宋体"/>
          <w:sz w:val="24"/>
          <w:szCs w:val="24"/>
        </w:rPr>
      </w:pPr>
      <m:oMathPara>
        <m:oMath>
          <m:eqArr>
            <m:eqArrPr>
              <m:maxDist m:val="1"/>
              <m:ctrlPr>
                <w:rPr>
                  <w:rFonts w:ascii="Cambria Math" w:hAnsi="Cambria Math" w:cs="宋体"/>
                  <w:sz w:val="24"/>
                  <w:szCs w:val="24"/>
                </w:rPr>
              </m:ctrlPr>
            </m:eqArrPr>
            <m:e>
              <m:nary>
                <m:naryPr>
                  <m:chr m:val="∑"/>
                  <m:ctrlPr>
                    <w:rPr>
                      <w:rFonts w:ascii="Cambria Math" w:hAnsi="Cambria Math" w:cs="宋体"/>
                      <w:sz w:val="24"/>
                      <w:szCs w:val="24"/>
                    </w:rPr>
                  </m:ctrlPr>
                </m:naryPr>
                <m:sub>
                  <m:r>
                    <w:rPr>
                      <w:rFonts w:ascii="Cambria Math" w:hAnsi="Cambria Math" w:cs="宋体"/>
                      <w:sz w:val="24"/>
                      <w:szCs w:val="24"/>
                    </w:rPr>
                    <m:t>i</m:t>
                  </m:r>
                  <m:r>
                    <m:rPr>
                      <m:sty m:val="p"/>
                    </m:rPr>
                    <w:rPr>
                      <w:rFonts w:ascii="Cambria Math" w:hAnsi="Cambria Math" w:cs="宋体"/>
                      <w:sz w:val="24"/>
                      <w:szCs w:val="24"/>
                    </w:rPr>
                    <m:t>=1</m:t>
                  </m:r>
                </m:sub>
                <m:sup>
                  <m:r>
                    <w:rPr>
                      <w:rFonts w:ascii="Cambria Math" w:hAnsi="Cambria Math" w:cs="宋体"/>
                      <w:sz w:val="24"/>
                      <w:szCs w:val="24"/>
                    </w:rPr>
                    <m:t>n</m:t>
                  </m:r>
                </m:sup>
                <m:e>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O</m:t>
                  </m:r>
                </m:e>
                <m:sub>
                  <m:r>
                    <w:rPr>
                      <w:rFonts w:ascii="Cambria Math" w:hAnsi="Cambria Math" w:cs="宋体"/>
                      <w:sz w:val="24"/>
                      <w:szCs w:val="24"/>
                    </w:rPr>
                    <m:t>i</m:t>
                  </m:r>
                </m:sub>
              </m:sSub>
              <m:r>
                <m:rPr>
                  <m:sty m:val="p"/>
                </m:rPr>
                <w:rPr>
                  <w:rFonts w:ascii="Cambria Math" w:hAnsi="Cambria Math" w:cs="宋体"/>
                  <w:sz w:val="24"/>
                  <w:szCs w:val="24"/>
                </w:rPr>
                <m:t>,</m:t>
              </m:r>
              <m:r>
                <m:rPr>
                  <m:sty m:val="p"/>
                </m:rPr>
                <w:rPr>
                  <w:rFonts w:ascii="Cambria Math" w:hAnsi="Cambria Math" w:cs="宋体"/>
                  <w:sz w:val="24"/>
                  <w:szCs w:val="24"/>
                </w:rPr>
                <m:t xml:space="preserve">  </m:t>
              </m:r>
              <m:r>
                <w:rPr>
                  <w:rFonts w:ascii="Cambria Math" w:hAnsi="Cambria Math" w:cs="宋体"/>
                  <w:sz w:val="24"/>
                  <w:szCs w:val="24"/>
                </w:rPr>
                <m:t>j</m:t>
              </m:r>
              <m:r>
                <m:rPr>
                  <m:sty m:val="p"/>
                </m:rPr>
                <w:rPr>
                  <w:rFonts w:ascii="Cambria Math" w:hAnsi="Cambria Math" w:cs="宋体"/>
                  <w:sz w:val="24"/>
                  <w:szCs w:val="24"/>
                </w:rPr>
                <m:t>=1,2,</m:t>
              </m:r>
              <m:r>
                <m:rPr>
                  <m:sty m:val="p"/>
                </m:rP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sz w:val="24"/>
                  <w:szCs w:val="24"/>
                </w:rPr>
                <m:t>m</m:t>
              </m:r>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2.2</m:t>
                  </m:r>
                </m:e>
              </m:d>
            </m:e>
          </m:eqArr>
        </m:oMath>
      </m:oMathPara>
    </w:p>
    <w:p w14:paraId="3E7022A3" w14:textId="18B17C19" w:rsidR="00974D30" w:rsidRPr="00CC61A8" w:rsidRDefault="00000000" w:rsidP="00CC61A8">
      <w:pPr>
        <w:spacing w:beforeLines="50" w:before="156" w:line="240" w:lineRule="atLeast"/>
        <w:ind w:firstLineChars="200" w:firstLine="480"/>
        <w:rPr>
          <w:rFonts w:ascii="Cambria Math" w:hAnsi="Cambria Math" w:cs="宋体"/>
          <w:sz w:val="24"/>
          <w:szCs w:val="24"/>
        </w:rPr>
      </w:pPr>
      <m:oMathPara>
        <m:oMath>
          <m:eqArr>
            <m:eqArrPr>
              <m:maxDist m:val="1"/>
              <m:ctrlPr>
                <w:rPr>
                  <w:rFonts w:ascii="Cambria Math" w:hAnsi="Cambria Math" w:cs="宋体"/>
                  <w:sz w:val="24"/>
                  <w:szCs w:val="24"/>
                </w:rPr>
              </m:ctrlPr>
            </m:eqArrPr>
            <m:e>
              <m:nary>
                <m:naryPr>
                  <m:chr m:val="∑"/>
                  <m:ctrlPr>
                    <w:rPr>
                      <w:rFonts w:ascii="Cambria Math" w:hAnsi="Cambria Math" w:cs="宋体"/>
                      <w:sz w:val="24"/>
                      <w:szCs w:val="24"/>
                    </w:rPr>
                  </m:ctrlPr>
                </m:naryPr>
                <m:sub>
                  <m:r>
                    <w:rPr>
                      <w:rFonts w:ascii="Cambria Math" w:hAnsi="Cambria Math" w:cs="宋体"/>
                      <w:sz w:val="24"/>
                      <w:szCs w:val="24"/>
                    </w:rPr>
                    <m:t>j</m:t>
                  </m:r>
                  <m:r>
                    <m:rPr>
                      <m:sty m:val="p"/>
                    </m:rPr>
                    <w:rPr>
                      <w:rFonts w:ascii="Cambria Math" w:hAnsi="Cambria Math" w:cs="宋体"/>
                      <w:sz w:val="24"/>
                      <w:szCs w:val="24"/>
                    </w:rPr>
                    <m:t>=1</m:t>
                  </m:r>
                </m:sub>
                <m:sup>
                  <m:r>
                    <w:rPr>
                      <w:rFonts w:ascii="Cambria Math" w:hAnsi="Cambria Math" w:cs="宋体"/>
                      <w:sz w:val="24"/>
                      <w:szCs w:val="24"/>
                    </w:rPr>
                    <m:t>m</m:t>
                  </m:r>
                </m:sup>
                <m:e>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D</m:t>
                  </m:r>
                </m:e>
                <m:sub>
                  <m:r>
                    <w:rPr>
                      <w:rFonts w:ascii="Cambria Math" w:hAnsi="Cambria Math" w:cs="宋体"/>
                      <w:sz w:val="24"/>
                      <w:szCs w:val="24"/>
                    </w:rPr>
                    <m:t>j</m:t>
                  </m:r>
                </m:sub>
              </m:sSub>
              <m:r>
                <m:rPr>
                  <m:sty m:val="p"/>
                </m:rPr>
                <w:rPr>
                  <w:rFonts w:ascii="Cambria Math" w:hAnsi="Cambria Math" w:cs="宋体"/>
                  <w:sz w:val="24"/>
                  <w:szCs w:val="24"/>
                </w:rPr>
                <m:t>,</m:t>
              </m:r>
              <m:r>
                <m:rPr>
                  <m:sty m:val="p"/>
                </m:rPr>
                <w:rPr>
                  <w:rFonts w:ascii="Cambria Math" w:hAnsi="Cambria Math" w:cs="宋体"/>
                  <w:sz w:val="24"/>
                  <w:szCs w:val="24"/>
                </w:rPr>
                <m:t xml:space="preserve">  </m:t>
              </m:r>
              <m:r>
                <w:rPr>
                  <w:rFonts w:ascii="Cambria Math" w:hAnsi="Cambria Math" w:cs="宋体"/>
                  <w:sz w:val="24"/>
                  <w:szCs w:val="24"/>
                </w:rPr>
                <m:t>i</m:t>
              </m:r>
              <m:r>
                <m:rPr>
                  <m:sty m:val="p"/>
                </m:rPr>
                <w:rPr>
                  <w:rFonts w:ascii="Cambria Math" w:hAnsi="Cambria Math" w:cs="宋体"/>
                  <w:sz w:val="24"/>
                  <w:szCs w:val="24"/>
                </w:rPr>
                <m:t>=1,2,</m:t>
              </m:r>
              <m:r>
                <m:rPr>
                  <m:sty m:val="p"/>
                </m:rP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sz w:val="24"/>
                  <w:szCs w:val="24"/>
                </w:rPr>
                <m:t>n</m:t>
              </m:r>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2.3</m:t>
                  </m:r>
                </m:e>
              </m:d>
            </m:e>
          </m:eqArr>
        </m:oMath>
      </m:oMathPara>
    </w:p>
    <w:p w14:paraId="6EED8D1F"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其中，</w:t>
      </w:r>
      <m:oMath>
        <m:sSub>
          <m:sSubPr>
            <m:ctrlPr>
              <w:rPr>
                <w:rFonts w:ascii="Cambria Math" w:hAnsi="Cambria Math" w:cs="宋体"/>
                <w:sz w:val="24"/>
                <w:szCs w:val="24"/>
              </w:rPr>
            </m:ctrlPr>
          </m:sSubPr>
          <m:e>
            <m:r>
              <w:rPr>
                <w:rFonts w:ascii="Cambria Math" w:hAnsi="Cambria Math" w:cs="宋体" w:hint="eastAsia"/>
                <w:sz w:val="24"/>
                <w:szCs w:val="24"/>
              </w:rPr>
              <m:t>O</m:t>
            </m:r>
            <m:ctrlPr>
              <w:rPr>
                <w:rFonts w:ascii="Cambria Math" w:hAnsi="Cambria Math" w:cs="宋体" w:hint="eastAsia"/>
                <w:sz w:val="24"/>
                <w:szCs w:val="24"/>
              </w:rPr>
            </m:ctrlPr>
          </m:e>
          <m:sub>
            <m:r>
              <w:rPr>
                <w:rFonts w:ascii="Cambria Math" w:hAnsi="Cambria Math" w:cs="宋体" w:hint="eastAsia"/>
                <w:sz w:val="24"/>
                <w:szCs w:val="24"/>
              </w:rPr>
              <m:t>i</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的出发地，</w:t>
      </w:r>
      <m:oMath>
        <m:sSub>
          <m:sSubPr>
            <m:ctrlPr>
              <w:rPr>
                <w:rFonts w:ascii="Cambria Math" w:hAnsi="Cambria Math" w:cs="宋体"/>
                <w:sz w:val="24"/>
                <w:szCs w:val="24"/>
              </w:rPr>
            </m:ctrlPr>
          </m:sSubPr>
          <m:e>
            <m:r>
              <w:rPr>
                <w:rFonts w:ascii="Cambria Math" w:hAnsi="Cambria Math" w:cs="宋体" w:hint="eastAsia"/>
                <w:sz w:val="24"/>
                <w:szCs w:val="24"/>
              </w:rPr>
              <m:t>D</m:t>
            </m:r>
            <m:ctrlPr>
              <w:rPr>
                <w:rFonts w:ascii="Cambria Math" w:hAnsi="Cambria Math" w:cs="宋体" w:hint="eastAsia"/>
                <w:sz w:val="24"/>
                <w:szCs w:val="24"/>
              </w:rPr>
            </m:ctrlPr>
          </m:e>
          <m:sub>
            <m:r>
              <w:rPr>
                <w:rFonts w:ascii="Cambria Math" w:hAnsi="Cambria Math" w:cs="宋体" w:hint="eastAsia"/>
                <w:sz w:val="24"/>
                <w:szCs w:val="24"/>
              </w:rPr>
              <m:t>j</m:t>
            </m:r>
          </m:sub>
        </m:sSub>
      </m:oMath>
      <w:r w:rsidRPr="00CC61A8">
        <w:rPr>
          <w:rFonts w:ascii="宋体" w:hAnsi="宋体" w:cs="宋体" w:hint="eastAsia"/>
          <w:sz w:val="24"/>
          <w:szCs w:val="24"/>
        </w:rPr>
        <w:t xml:space="preserve"> 为就业岗位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的目的地。</w:t>
      </w:r>
    </w:p>
    <w:p w14:paraId="2A4BCA29"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居民实际通勤情况可以使用问卷调查、GPS 轨迹数据、公交刷卡数据等方式获取，通过计算实际通勤距离</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act</m:t>
            </m:r>
          </m:sub>
        </m:sSub>
      </m:oMath>
      <w:r w:rsidRPr="00CC61A8">
        <w:rPr>
          <w:rFonts w:ascii="宋体" w:hAnsi="宋体" w:cs="宋体" w:hint="eastAsia"/>
          <w:sz w:val="24"/>
          <w:szCs w:val="24"/>
        </w:rPr>
        <w:t xml:space="preserve"> 结合理论通勤距离</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min</m:t>
            </m:r>
          </m:sub>
        </m:sSub>
      </m:oMath>
      <w:r w:rsidRPr="00CC61A8">
        <w:rPr>
          <w:rFonts w:ascii="宋体" w:hAnsi="宋体" w:cs="宋体" w:hint="eastAsia"/>
          <w:sz w:val="24"/>
          <w:szCs w:val="24"/>
        </w:rPr>
        <w:t xml:space="preserve"> 可以计算出过剩</w:t>
      </w:r>
      <w:proofErr w:type="gramStart"/>
      <w:r w:rsidRPr="00CC61A8">
        <w:rPr>
          <w:rFonts w:ascii="宋体" w:hAnsi="宋体" w:cs="宋体" w:hint="eastAsia"/>
          <w:sz w:val="24"/>
          <w:szCs w:val="24"/>
        </w:rPr>
        <w:t>通勤率</w:t>
      </w:r>
      <w:proofErr w:type="gramEnd"/>
      <w:r w:rsidRPr="00CC61A8">
        <w:rPr>
          <w:rFonts w:ascii="宋体" w:hAnsi="宋体" w:cs="宋体" w:hint="eastAsia"/>
          <w:sz w:val="24"/>
          <w:szCs w:val="24"/>
        </w:rPr>
        <w:t xml:space="preserve"> </w:t>
      </w:r>
      <m:oMath>
        <m:sSub>
          <m:sSubPr>
            <m:ctrlPr>
              <w:rPr>
                <w:rFonts w:ascii="Cambria Math" w:hAnsi="Cambria Math" w:cs="宋体"/>
                <w:sz w:val="24"/>
                <w:szCs w:val="24"/>
              </w:rPr>
            </m:ctrlPr>
          </m:sSubPr>
          <m:e>
            <m:r>
              <w:rPr>
                <w:rFonts w:ascii="Cambria Math" w:hAnsi="Cambria Math" w:cs="宋体" w:hint="eastAsia"/>
                <w:sz w:val="24"/>
                <w:szCs w:val="24"/>
              </w:rPr>
              <m:t>C</m:t>
            </m:r>
            <m:ctrlPr>
              <w:rPr>
                <w:rFonts w:ascii="Cambria Math" w:hAnsi="Cambria Math" w:cs="宋体" w:hint="eastAsia"/>
                <w:sz w:val="24"/>
                <w:szCs w:val="24"/>
              </w:rPr>
            </m:ctrlPr>
          </m:e>
          <m:sub>
            <m:r>
              <w:rPr>
                <w:rFonts w:ascii="Cambria Math" w:hAnsi="Cambria Math" w:cs="宋体" w:hint="eastAsia"/>
                <w:sz w:val="24"/>
                <w:szCs w:val="24"/>
              </w:rPr>
              <m:t>ex</m:t>
            </m:r>
          </m:sub>
        </m:sSub>
      </m:oMath>
      <w:r w:rsidRPr="00CC61A8">
        <w:rPr>
          <w:rFonts w:ascii="宋体" w:hAnsi="宋体" w:cs="宋体" w:hint="eastAsia"/>
          <w:sz w:val="24"/>
          <w:szCs w:val="24"/>
        </w:rPr>
        <w:t xml:space="preserve"> ：</w:t>
      </w:r>
    </w:p>
    <w:p w14:paraId="38974FF3" w14:textId="77777777" w:rsidR="00974D30" w:rsidRPr="00CC61A8" w:rsidRDefault="00000000" w:rsidP="00CC61A8">
      <w:pPr>
        <w:spacing w:beforeLines="50" w:before="156" w:line="240" w:lineRule="atLeast"/>
        <w:ind w:firstLineChars="200" w:firstLine="480"/>
        <w:rPr>
          <w:rFonts w:ascii="宋体" w:hAnsi="宋体" w:cs="宋体"/>
          <w:sz w:val="24"/>
          <w:szCs w:val="24"/>
        </w:rPr>
      </w:pPr>
      <m:oMathPara>
        <m:oMath>
          <m:eqArr>
            <m:eqArrPr>
              <m:maxDist m:val="1"/>
              <m:ctrlPr>
                <w:rPr>
                  <w:rFonts w:ascii="Cambria Math" w:hAnsi="Cambria Math" w:cs="宋体"/>
                  <w:sz w:val="24"/>
                  <w:szCs w:val="24"/>
                </w:rPr>
              </m:ctrlPr>
            </m:eqArrPr>
            <m:e>
              <m:sSub>
                <m:sSubPr>
                  <m:ctrlPr>
                    <w:rPr>
                      <w:rFonts w:ascii="Cambria Math" w:hAnsi="Cambria Math" w:cs="宋体"/>
                      <w:sz w:val="24"/>
                      <w:szCs w:val="24"/>
                    </w:rPr>
                  </m:ctrlPr>
                </m:sSubPr>
                <m:e>
                  <m:r>
                    <w:rPr>
                      <w:rFonts w:ascii="Cambria Math" w:hAnsi="Cambria Math" w:cs="宋体"/>
                      <w:sz w:val="24"/>
                      <w:szCs w:val="24"/>
                    </w:rPr>
                    <m:t>C</m:t>
                  </m:r>
                </m:e>
                <m:sub>
                  <m:r>
                    <w:rPr>
                      <w:rFonts w:ascii="Cambria Math" w:hAnsi="Cambria Math" w:cs="宋体"/>
                      <w:sz w:val="24"/>
                      <w:szCs w:val="24"/>
                    </w:rPr>
                    <m:t>ex</m:t>
                  </m:r>
                </m:sub>
              </m:sSub>
              <m:r>
                <m:rPr>
                  <m:sty m:val="p"/>
                </m:rPr>
                <w:rPr>
                  <w:rFonts w:ascii="Cambria Math" w:hAnsi="Cambria Math" w:cs="宋体"/>
                  <w:sz w:val="24"/>
                  <w:szCs w:val="24"/>
                </w:rPr>
                <m:t>=</m:t>
              </m:r>
              <m:f>
                <m:fPr>
                  <m:ctrlPr>
                    <w:rPr>
                      <w:rFonts w:ascii="Cambria Math" w:hAnsi="Cambria Math" w:cs="宋体"/>
                      <w:sz w:val="24"/>
                      <w:szCs w:val="24"/>
                    </w:rPr>
                  </m:ctrlPr>
                </m:fPr>
                <m:num>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act</m:t>
                      </m:r>
                    </m:sub>
                  </m:sSub>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num>
                <m:den>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den>
              </m:f>
              <m:r>
                <m:rPr>
                  <m:sty m:val="p"/>
                </m:rPr>
                <w:rPr>
                  <w:rFonts w:ascii="Cambria Math" w:hAnsi="Cambria Math" w:cs="宋体" w:hint="eastAsia"/>
                  <w:sz w:val="24"/>
                  <w:szCs w:val="24"/>
                </w:rPr>
                <m:t>×</m:t>
              </m:r>
              <m:r>
                <m:rPr>
                  <m:sty m:val="p"/>
                </m:rPr>
                <w:rPr>
                  <w:rFonts w:ascii="Cambria Math" w:hAnsi="Cambria Math" w:cs="宋体"/>
                  <w:sz w:val="24"/>
                  <w:szCs w:val="24"/>
                </w:rPr>
                <m:t>100%#</m:t>
              </m:r>
              <m:d>
                <m:dPr>
                  <m:ctrlPr>
                    <w:rPr>
                      <w:rFonts w:ascii="Cambria Math" w:hAnsi="Cambria Math" w:cs="宋体"/>
                      <w:sz w:val="24"/>
                      <w:szCs w:val="24"/>
                    </w:rPr>
                  </m:ctrlPr>
                </m:dPr>
                <m:e>
                  <m:r>
                    <m:rPr>
                      <m:sty m:val="p"/>
                    </m:rPr>
                    <w:rPr>
                      <w:rFonts w:ascii="Cambria Math" w:hAnsi="Cambria Math" w:cs="宋体"/>
                      <w:sz w:val="24"/>
                      <w:szCs w:val="24"/>
                    </w:rPr>
                    <m:t>2.4</m:t>
                  </m:r>
                </m:e>
              </m:d>
            </m:e>
          </m:eqArr>
        </m:oMath>
      </m:oMathPara>
    </w:p>
    <w:p w14:paraId="1FE2FAF1" w14:textId="77777777" w:rsidR="00974D30" w:rsidRPr="00CC61A8" w:rsidRDefault="00974D30" w:rsidP="00CC61A8">
      <w:pPr>
        <w:pStyle w:val="21"/>
        <w:numPr>
          <w:ilvl w:val="255"/>
          <w:numId w:val="0"/>
        </w:numPr>
        <w:spacing w:beforeLines="50" w:before="156" w:afterLines="50" w:after="156" w:line="400" w:lineRule="exact"/>
        <w:outlineLvl w:val="1"/>
      </w:pPr>
      <w:r w:rsidRPr="00CC61A8">
        <w:rPr>
          <w:rFonts w:hint="eastAsia"/>
        </w:rPr>
        <w:t>2</w:t>
      </w:r>
      <w:r w:rsidRPr="00CC61A8">
        <w:t>.</w:t>
      </w:r>
      <w:r w:rsidRPr="00CC61A8">
        <w:rPr>
          <w:rFonts w:hint="eastAsia"/>
        </w:rPr>
        <w:t>2</w:t>
      </w:r>
      <w:r w:rsidRPr="00CC61A8">
        <w:t xml:space="preserve"> </w:t>
      </w:r>
      <w:r w:rsidRPr="00CC61A8">
        <w:rPr>
          <w:rFonts w:hint="eastAsia"/>
        </w:rPr>
        <w:t>相关研究技术</w:t>
      </w:r>
    </w:p>
    <w:p w14:paraId="61C1A4F9" w14:textId="77777777" w:rsidR="00974D30" w:rsidRPr="00CC61A8" w:rsidRDefault="00974D30" w:rsidP="00CC61A8">
      <w:pPr>
        <w:pStyle w:val="21"/>
        <w:spacing w:beforeLines="50" w:before="156" w:after="0" w:line="360" w:lineRule="auto"/>
        <w:rPr>
          <w:rFonts w:cs="黑体"/>
          <w:sz w:val="24"/>
          <w:szCs w:val="24"/>
        </w:rPr>
      </w:pPr>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 xml:space="preserve">.1 </w:t>
      </w:r>
      <w:r w:rsidRPr="00CC61A8">
        <w:rPr>
          <w:rFonts w:cs="黑体" w:hint="eastAsia"/>
          <w:sz w:val="24"/>
          <w:szCs w:val="24"/>
        </w:rPr>
        <w:t>聚类分析</w:t>
      </w:r>
    </w:p>
    <w:p w14:paraId="5CE2D1DA"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聚类分析指的是按照一定的分类规则（距离、相似性等）将一组数据划分为</w:t>
      </w:r>
      <w:proofErr w:type="gramStart"/>
      <w:r w:rsidRPr="00CC61A8">
        <w:rPr>
          <w:rFonts w:ascii="宋体" w:hAnsi="宋体" w:cs="宋体" w:hint="eastAsia"/>
          <w:sz w:val="24"/>
          <w:szCs w:val="24"/>
        </w:rPr>
        <w:t>多个类簇的</w:t>
      </w:r>
      <w:proofErr w:type="gramEnd"/>
      <w:r w:rsidRPr="00CC61A8">
        <w:rPr>
          <w:rFonts w:ascii="宋体" w:hAnsi="宋体" w:cs="宋体" w:hint="eastAsia"/>
          <w:sz w:val="24"/>
          <w:szCs w:val="24"/>
        </w:rPr>
        <w:t>过程，是一种无监督的探索性数据分析（数据挖掘）方法，在大数据分析、计算机图形学、模式识别等专业领域应用广泛。聚类分析过程往往涉及许多算法与</w:t>
      </w:r>
      <w:proofErr w:type="gramStart"/>
      <w:r w:rsidRPr="00CC61A8">
        <w:rPr>
          <w:rFonts w:ascii="宋体" w:hAnsi="宋体" w:cs="宋体" w:hint="eastAsia"/>
          <w:sz w:val="24"/>
          <w:szCs w:val="24"/>
        </w:rPr>
        <w:t>子任务</w:t>
      </w:r>
      <w:proofErr w:type="gramEnd"/>
      <w:r w:rsidRPr="00CC61A8">
        <w:rPr>
          <w:rFonts w:ascii="宋体" w:hAnsi="宋体" w:cs="宋体" w:hint="eastAsia"/>
          <w:sz w:val="24"/>
          <w:szCs w:val="24"/>
        </w:rPr>
        <w:t>迭代处理，且并非完全自动化，一般需要根据结果手动调整参数优化。</w:t>
      </w:r>
    </w:p>
    <w:p w14:paraId="04997988"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聚类分析的核心问题是聚类模型，典型的聚类模型可以分为以下几类：1）连接性模型：层次聚类是连接性模型的典型代表。它通过不断合并距离相近的数据对象来构建层次化的簇结构。该方法的优点是易于理解和实现，但对初始度量方法的选择比较敏感。2）质心模型：</w:t>
      </w:r>
      <w:r w:rsidRPr="00CC61A8">
        <w:rPr>
          <w:rFonts w:ascii="Times New Roman" w:hAnsi="Times New Roman"/>
          <w:sz w:val="24"/>
          <w:szCs w:val="24"/>
        </w:rPr>
        <w:t>k</w:t>
      </w:r>
      <w:r w:rsidRPr="00CC61A8">
        <w:rPr>
          <w:rFonts w:ascii="宋体" w:hAnsi="宋体" w:cs="宋体" w:hint="eastAsia"/>
          <w:sz w:val="24"/>
          <w:szCs w:val="24"/>
        </w:rPr>
        <w:t>均值算法是质心模型的代表，它通过迭代地移动簇的质心来</w:t>
      </w:r>
      <w:proofErr w:type="gramStart"/>
      <w:r w:rsidRPr="00CC61A8">
        <w:rPr>
          <w:rFonts w:ascii="宋体" w:hAnsi="宋体" w:cs="宋体" w:hint="eastAsia"/>
          <w:sz w:val="24"/>
          <w:szCs w:val="24"/>
        </w:rPr>
        <w:t>使得簇内数据</w:t>
      </w:r>
      <w:proofErr w:type="gramEnd"/>
      <w:r w:rsidRPr="00CC61A8">
        <w:rPr>
          <w:rFonts w:ascii="宋体" w:hAnsi="宋体" w:cs="宋体" w:hint="eastAsia"/>
          <w:sz w:val="24"/>
          <w:szCs w:val="24"/>
        </w:rPr>
        <w:t>的距离平方和最小化，最终将数据划分到</w:t>
      </w:r>
      <w:r w:rsidRPr="00CC61A8">
        <w:rPr>
          <w:rFonts w:ascii="Times New Roman" w:hAnsi="Times New Roman" w:hint="eastAsia"/>
          <w:sz w:val="24"/>
          <w:szCs w:val="24"/>
        </w:rPr>
        <w:t>k</w:t>
      </w:r>
      <w:proofErr w:type="gramStart"/>
      <w:r w:rsidRPr="00CC61A8">
        <w:rPr>
          <w:rFonts w:ascii="宋体" w:hAnsi="宋体" w:cs="宋体" w:hint="eastAsia"/>
          <w:sz w:val="24"/>
          <w:szCs w:val="24"/>
        </w:rPr>
        <w:t>个</w:t>
      </w:r>
      <w:proofErr w:type="gramEnd"/>
      <w:r w:rsidRPr="00CC61A8">
        <w:rPr>
          <w:rFonts w:ascii="宋体" w:hAnsi="宋体" w:cs="宋体" w:hint="eastAsia"/>
          <w:sz w:val="24"/>
          <w:szCs w:val="24"/>
        </w:rPr>
        <w:t>簇中。3）分布模型：使用统计分布</w:t>
      </w:r>
      <w:proofErr w:type="gramStart"/>
      <w:r w:rsidRPr="00CC61A8">
        <w:rPr>
          <w:rFonts w:ascii="宋体" w:hAnsi="宋体" w:cs="宋体" w:hint="eastAsia"/>
          <w:sz w:val="24"/>
          <w:szCs w:val="24"/>
        </w:rPr>
        <w:t>对簇进行</w:t>
      </w:r>
      <w:proofErr w:type="gramEnd"/>
      <w:r w:rsidRPr="00CC61A8">
        <w:rPr>
          <w:rFonts w:ascii="宋体" w:hAnsi="宋体" w:cs="宋体" w:hint="eastAsia"/>
          <w:sz w:val="24"/>
          <w:szCs w:val="24"/>
        </w:rPr>
        <w:t>建模，例如期望最大化算法使用</w:t>
      </w:r>
      <w:r w:rsidRPr="00CC61A8">
        <w:rPr>
          <w:rFonts w:ascii="宋体" w:hAnsi="宋体" w:cs="宋体" w:hint="eastAsia"/>
          <w:sz w:val="24"/>
          <w:szCs w:val="24"/>
        </w:rPr>
        <w:lastRenderedPageBreak/>
        <w:t>的多元正态分布。4）密度模型：</w:t>
      </w:r>
      <w:r w:rsidRPr="00CC61A8">
        <w:rPr>
          <w:rFonts w:ascii="Times New Roman" w:hAnsi="Times New Roman" w:hint="eastAsia"/>
          <w:sz w:val="24"/>
          <w:szCs w:val="24"/>
        </w:rPr>
        <w:t>DBSCAN</w:t>
      </w:r>
      <w:r w:rsidRPr="00CC61A8">
        <w:rPr>
          <w:rFonts w:ascii="宋体" w:hAnsi="宋体" w:cs="宋体" w:hint="eastAsia"/>
          <w:sz w:val="24"/>
          <w:szCs w:val="24"/>
        </w:rPr>
        <w:t>和</w:t>
      </w:r>
      <w:r w:rsidRPr="00CC61A8">
        <w:rPr>
          <w:rFonts w:ascii="Times New Roman" w:hAnsi="Times New Roman" w:hint="eastAsia"/>
          <w:sz w:val="24"/>
          <w:szCs w:val="24"/>
        </w:rPr>
        <w:t>OPTICS</w:t>
      </w:r>
      <w:r w:rsidRPr="00CC61A8">
        <w:rPr>
          <w:rFonts w:ascii="宋体" w:hAnsi="宋体" w:cs="宋体" w:hint="eastAsia"/>
          <w:sz w:val="24"/>
          <w:szCs w:val="24"/>
        </w:rPr>
        <w:t>算法是密度模型的代表，它们将数据空间中密度较高的区域定义为簇，并通过密度阈值或可达距离来识别簇中的数据点。5）基于图的模型：</w:t>
      </w:r>
      <w:r w:rsidRPr="00CC61A8">
        <w:rPr>
          <w:rFonts w:ascii="Times New Roman" w:hAnsi="Times New Roman" w:hint="eastAsia"/>
          <w:sz w:val="24"/>
          <w:szCs w:val="24"/>
        </w:rPr>
        <w:t>HCS</w:t>
      </w:r>
      <w:r w:rsidRPr="00CC61A8">
        <w:rPr>
          <w:rFonts w:ascii="宋体" w:hAnsi="宋体" w:cs="宋体" w:hint="eastAsia"/>
          <w:sz w:val="24"/>
          <w:szCs w:val="24"/>
        </w:rPr>
        <w:t>聚类算法是基于图的模型的代表，它将数据点之间的相似性关系转换为图结构，并通过图的社区发现算法来识别簇中的数据点。6）神经模型：自组织映射（</w:t>
      </w:r>
      <w:r w:rsidRPr="00CC61A8">
        <w:rPr>
          <w:rFonts w:ascii="Times New Roman" w:hAnsi="Times New Roman" w:hint="eastAsia"/>
          <w:sz w:val="24"/>
          <w:szCs w:val="24"/>
        </w:rPr>
        <w:t>SOM</w:t>
      </w:r>
      <w:r w:rsidRPr="00CC61A8">
        <w:rPr>
          <w:rFonts w:ascii="宋体" w:hAnsi="宋体" w:cs="宋体" w:hint="eastAsia"/>
          <w:sz w:val="24"/>
          <w:szCs w:val="24"/>
        </w:rPr>
        <w:t>）是神经模型的代表，它是一种无监督神经网络，将数据点映射到一个二维网格上，并通过相邻神经元的激活模式来识别簇中的数据点。</w:t>
      </w:r>
    </w:p>
    <w:p w14:paraId="0ED80803"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在上述聚类模型的基础上，可以进一步设计用于区分不同类别的规则，这些规则一般依赖一种相似性度量来划分，例如欧几里得距离、曼哈顿距离、闵可夫斯基距离、皮尔逊相似度、豪斯多夫距离等。根据分类规则对于分类算法的约束程度（是否允许重复分类、是否允许存在未分类目标等），又可以分为硬性聚类与模糊聚类（软聚类）。</w:t>
      </w:r>
    </w:p>
    <w:p w14:paraId="10B81802" w14:textId="72B0363E" w:rsidR="00974D30" w:rsidRPr="00CC61A8" w:rsidRDefault="00974D30" w:rsidP="00CC61A8">
      <w:pPr>
        <w:pStyle w:val="21"/>
        <w:spacing w:beforeLines="50" w:before="156" w:after="0" w:line="360" w:lineRule="auto"/>
        <w:rPr>
          <w:rFonts w:cs="黑体"/>
          <w:sz w:val="24"/>
          <w:szCs w:val="24"/>
        </w:rPr>
      </w:pPr>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 xml:space="preserve"> </w:t>
      </w:r>
      <w:r w:rsidR="006C3201" w:rsidRPr="006C3201">
        <w:rPr>
          <w:rFonts w:cs="黑体" w:hint="eastAsia"/>
          <w:sz w:val="24"/>
          <w:szCs w:val="24"/>
        </w:rPr>
        <w:t>密度分析</w:t>
      </w:r>
    </w:p>
    <w:p w14:paraId="5226E829" w14:textId="3AA2C628" w:rsidR="006C3201" w:rsidRPr="006C3201" w:rsidRDefault="006C3201" w:rsidP="006C3201">
      <w:pPr>
        <w:spacing w:beforeLines="50" w:before="156" w:line="400" w:lineRule="exact"/>
        <w:ind w:firstLineChars="200" w:firstLine="480"/>
        <w:rPr>
          <w:rFonts w:ascii="宋体" w:hAnsi="宋体" w:cs="宋体" w:hint="eastAsia"/>
          <w:sz w:val="24"/>
          <w:szCs w:val="24"/>
        </w:rPr>
      </w:pPr>
      <w:r w:rsidRPr="006C3201">
        <w:rPr>
          <w:rFonts w:ascii="宋体" w:hAnsi="宋体" w:cs="宋体" w:hint="eastAsia"/>
          <w:sz w:val="24"/>
          <w:szCs w:val="24"/>
        </w:rPr>
        <w:t>密度分析是一种空间分析方法，用于计算和可视化点要素或线要素的集中程度以及分布模式，其中，密度是指单位面积或单位长度上的要素数量。密度分析的本质是将离散的点要素或线要素数据转换为连续的密度表面。密度表面可以直观地反映出要素的分布模式，并为进一步的空间分析提供基础。根据计算方法的不同，密度分析可大致分为以下几类：1）简单点密度分析: 该方法将每个点的测量值除以其邻域的面积来计算密度。邻域可以是固定大小的圆形或方形区域，也可以是某种自定义形状。2）距离加权密度分析：在计算密度时，考虑要素到参考点的距离，根据距离赋予权值。3）核密度分析: 该方法使用核函数来计算输出栅格像元周围的点要素的密度。</w:t>
      </w:r>
    </w:p>
    <w:p w14:paraId="134FBAB7" w14:textId="1198CA45" w:rsidR="006C3201" w:rsidRPr="006C3201" w:rsidRDefault="006C3201" w:rsidP="006C3201">
      <w:pPr>
        <w:spacing w:beforeLines="50" w:before="156" w:line="400" w:lineRule="exact"/>
        <w:ind w:firstLineChars="200" w:firstLine="480"/>
        <w:rPr>
          <w:rFonts w:ascii="宋体" w:hAnsi="宋体" w:cs="宋体" w:hint="eastAsia"/>
          <w:sz w:val="24"/>
          <w:szCs w:val="24"/>
        </w:rPr>
      </w:pPr>
      <w:r w:rsidRPr="006C3201">
        <w:rPr>
          <w:rFonts w:ascii="宋体" w:hAnsi="宋体" w:cs="宋体" w:hint="eastAsia"/>
          <w:sz w:val="24"/>
          <w:szCs w:val="24"/>
        </w:rPr>
        <w:t>线密度分析与点密度分析具有类似的思想，即统计一定邻域内要素分布情况。线密度一般定义为单位面积内</w:t>
      </w:r>
      <w:proofErr w:type="gramStart"/>
      <w:r w:rsidRPr="006C3201">
        <w:rPr>
          <w:rFonts w:ascii="宋体" w:hAnsi="宋体" w:cs="宋体" w:hint="eastAsia"/>
          <w:sz w:val="24"/>
          <w:szCs w:val="24"/>
        </w:rPr>
        <w:t>累计线</w:t>
      </w:r>
      <w:proofErr w:type="gramEnd"/>
      <w:r w:rsidRPr="006C3201">
        <w:rPr>
          <w:rFonts w:ascii="宋体" w:hAnsi="宋体" w:cs="宋体" w:hint="eastAsia"/>
          <w:sz w:val="24"/>
          <w:szCs w:val="24"/>
        </w:rPr>
        <w:t>要素的长度，使用圆形作为邻域来</w:t>
      </w:r>
      <w:proofErr w:type="gramStart"/>
      <w:r w:rsidRPr="006C3201">
        <w:rPr>
          <w:rFonts w:ascii="宋体" w:hAnsi="宋体" w:cs="宋体" w:hint="eastAsia"/>
          <w:sz w:val="24"/>
          <w:szCs w:val="24"/>
        </w:rPr>
        <w:t>统计线</w:t>
      </w:r>
      <w:proofErr w:type="gramEnd"/>
      <w:r w:rsidRPr="006C3201">
        <w:rPr>
          <w:rFonts w:ascii="宋体" w:hAnsi="宋体" w:cs="宋体" w:hint="eastAsia"/>
          <w:sz w:val="24"/>
          <w:szCs w:val="24"/>
        </w:rPr>
        <w:t>要素密度。线密度计算有时需要考虑权重，即不同线要素对密度的贡献不同。线密度可用于野生动物迁徙路径、城市管网、城市道路等领域的分析，基于其生成的密度栅格还可进行相似性分析、路网提取等进一步分析。假设有两类线要素，分别用 $L1$ 和 $L2$ 表示，其权重分别为 $V1$ 和 $V2$，搜索半径为 $R$，</w:t>
      </w:r>
      <w:proofErr w:type="gramStart"/>
      <w:r w:rsidRPr="006C3201">
        <w:rPr>
          <w:rFonts w:ascii="宋体" w:hAnsi="宋体" w:cs="宋体" w:hint="eastAsia"/>
          <w:sz w:val="24"/>
          <w:szCs w:val="24"/>
        </w:rPr>
        <w:t>则线密度</w:t>
      </w:r>
      <w:proofErr w:type="gramEnd"/>
      <w:r w:rsidRPr="006C3201">
        <w:rPr>
          <w:rFonts w:ascii="宋体" w:hAnsi="宋体" w:cs="宋体" w:hint="eastAsia"/>
          <w:sz w:val="24"/>
          <w:szCs w:val="24"/>
        </w:rPr>
        <w:t xml:space="preserve"> $D$ 可以表示为：</w:t>
      </w:r>
    </w:p>
    <w:p w14:paraId="2E6D8537" w14:textId="6E7C109B" w:rsidR="006C3201" w:rsidRPr="00CC61A8" w:rsidRDefault="006C3201" w:rsidP="006C3201">
      <w:pPr>
        <w:spacing w:beforeLines="50" w:before="156" w:line="240" w:lineRule="atLeast"/>
        <w:ind w:firstLineChars="200" w:firstLine="480"/>
        <w:rPr>
          <w:rFonts w:ascii="宋体" w:hAnsi="宋体" w:cs="宋体" w:hint="eastAsia"/>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D=</m:t>
              </m:r>
              <m:f>
                <m:fPr>
                  <m:ctrlPr>
                    <w:rPr>
                      <w:rFonts w:ascii="Cambria Math" w:hAnsi="Cambria Math" w:cs="宋体"/>
                      <w:sz w:val="24"/>
                      <w:szCs w:val="24"/>
                    </w:rPr>
                  </m:ctrlPr>
                </m:fPr>
                <m:num>
                  <m:r>
                    <w:rPr>
                      <w:rFonts w:ascii="Cambria Math" w:hAnsi="Cambria Math" w:cs="宋体"/>
                      <w:sz w:val="24"/>
                      <w:szCs w:val="24"/>
                    </w:rPr>
                    <m:t>L1</m:t>
                  </m:r>
                  <m:r>
                    <m:rPr>
                      <m:sty m:val="p"/>
                    </m:rPr>
                    <w:rPr>
                      <w:rFonts w:ascii="Cambria Math" w:hAnsi="Cambria Math" w:cs="宋体" w:hint="eastAsia"/>
                      <w:sz w:val="24"/>
                      <w:szCs w:val="24"/>
                    </w:rPr>
                    <m:t>×</m:t>
                  </m:r>
                  <m:r>
                    <w:rPr>
                      <w:rFonts w:ascii="Cambria Math" w:hAnsi="Cambria Math" w:cs="宋体"/>
                      <w:sz w:val="24"/>
                      <w:szCs w:val="24"/>
                    </w:rPr>
                    <m:t>V1+L2</m:t>
                  </m:r>
                  <m:r>
                    <m:rPr>
                      <m:sty m:val="p"/>
                    </m:rPr>
                    <w:rPr>
                      <w:rFonts w:ascii="Cambria Math" w:hAnsi="Cambria Math" w:cs="宋体" w:hint="eastAsia"/>
                      <w:sz w:val="24"/>
                      <w:szCs w:val="24"/>
                    </w:rPr>
                    <m:t>×</m:t>
                  </m:r>
                  <m:r>
                    <w:rPr>
                      <w:rFonts w:ascii="Cambria Math" w:hAnsi="Cambria Math" w:cs="宋体"/>
                      <w:sz w:val="24"/>
                      <w:szCs w:val="24"/>
                    </w:rPr>
                    <m:t>V2</m:t>
                  </m:r>
                  <m:ctrlPr>
                    <w:rPr>
                      <w:rFonts w:ascii="Cambria Math" w:hAnsi="Cambria Math" w:cs="宋体"/>
                      <w:i/>
                      <w:sz w:val="24"/>
                      <w:szCs w:val="24"/>
                    </w:rPr>
                  </m:ctrlPr>
                </m:num>
                <m:den>
                  <m:r>
                    <m:rPr>
                      <m:sty m:val="p"/>
                    </m:rPr>
                    <w:rPr>
                      <w:rFonts w:ascii="Cambria Math" w:hAnsi="Cambria Math" w:cs="宋体"/>
                      <w:sz w:val="24"/>
                      <w:szCs w:val="24"/>
                    </w:rPr>
                    <m:t>π</m:t>
                  </m:r>
                  <m:r>
                    <m:rPr>
                      <m:sty m:val="p"/>
                    </m:rPr>
                    <w:rPr>
                      <w:rFonts w:ascii="Cambria Math" w:hAnsi="Cambria Math" w:cs="宋体" w:hint="eastAsia"/>
                      <w:sz w:val="24"/>
                      <w:szCs w:val="24"/>
                    </w:rPr>
                    <m:t>×</m:t>
                  </m:r>
                  <m:sSup>
                    <m:sSupPr>
                      <m:ctrlPr>
                        <w:rPr>
                          <w:rFonts w:ascii="Cambria Math" w:hAnsi="Cambria Math" w:cs="宋体"/>
                          <w:i/>
                          <w:sz w:val="24"/>
                          <w:szCs w:val="24"/>
                        </w:rPr>
                      </m:ctrlPr>
                    </m:sSupPr>
                    <m:e>
                      <m:r>
                        <w:rPr>
                          <w:rFonts w:ascii="Cambria Math" w:hAnsi="Cambria Math" w:cs="宋体"/>
                          <w:sz w:val="24"/>
                          <w:szCs w:val="24"/>
                        </w:rPr>
                        <m:t>R</m:t>
                      </m:r>
                      <m:ctrlPr>
                        <w:rPr>
                          <w:rFonts w:ascii="Cambria Math" w:hAnsi="Cambria Math" w:cs="宋体"/>
                          <w:sz w:val="24"/>
                          <w:szCs w:val="24"/>
                        </w:rPr>
                      </m:ctrlPr>
                    </m:e>
                    <m:sup>
                      <m:r>
                        <w:rPr>
                          <w:rFonts w:ascii="Cambria Math" w:hAnsi="Cambria Math" w:cs="宋体"/>
                          <w:sz w:val="24"/>
                          <w:szCs w:val="24"/>
                        </w:rPr>
                        <m:t>2</m:t>
                      </m:r>
                    </m:sup>
                  </m:sSup>
                  <m:ctrlPr>
                    <w:rPr>
                      <w:rFonts w:ascii="Cambria Math" w:hAnsi="Cambria Math" w:cs="宋体"/>
                      <w:i/>
                      <w:sz w:val="24"/>
                      <w:szCs w:val="24"/>
                    </w:rPr>
                  </m:ctrlPr>
                </m:den>
              </m:f>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2.5</m:t>
                  </m:r>
                </m:e>
              </m:d>
            </m:e>
          </m:eqArr>
        </m:oMath>
      </m:oMathPara>
    </w:p>
    <w:p w14:paraId="623945FB" w14:textId="77777777" w:rsidR="00974D30" w:rsidRPr="00CC61A8" w:rsidRDefault="00974D30" w:rsidP="00CC61A8">
      <w:pPr>
        <w:pStyle w:val="21"/>
        <w:spacing w:beforeLines="50" w:before="156" w:after="0" w:line="360" w:lineRule="auto"/>
        <w:rPr>
          <w:rFonts w:cs="黑体"/>
          <w:sz w:val="24"/>
          <w:szCs w:val="24"/>
        </w:rPr>
      </w:pPr>
      <w:r w:rsidRPr="00CC61A8">
        <w:rPr>
          <w:rFonts w:cs="黑体" w:hint="eastAsia"/>
          <w:sz w:val="24"/>
          <w:szCs w:val="24"/>
        </w:rPr>
        <w:lastRenderedPageBreak/>
        <w:t>2</w:t>
      </w:r>
      <w:r w:rsidRPr="00CC61A8">
        <w:rPr>
          <w:rFonts w:cs="黑体"/>
          <w:sz w:val="24"/>
          <w:szCs w:val="24"/>
        </w:rPr>
        <w:t>.</w:t>
      </w:r>
      <w:r w:rsidRPr="00CC61A8">
        <w:rPr>
          <w:rFonts w:cs="黑体" w:hint="eastAsia"/>
          <w:sz w:val="24"/>
          <w:szCs w:val="24"/>
        </w:rPr>
        <w:t>2</w:t>
      </w:r>
      <w:r w:rsidRPr="00CC61A8">
        <w:rPr>
          <w:rFonts w:cs="黑体"/>
          <w:sz w:val="24"/>
          <w:szCs w:val="24"/>
        </w:rPr>
        <w:t>.</w:t>
      </w:r>
      <w:r w:rsidRPr="00CC61A8">
        <w:rPr>
          <w:rFonts w:cs="黑体" w:hint="eastAsia"/>
          <w:sz w:val="24"/>
          <w:szCs w:val="24"/>
        </w:rPr>
        <w:t>3</w:t>
      </w:r>
      <w:r w:rsidRPr="00CC61A8">
        <w:rPr>
          <w:rFonts w:cs="黑体"/>
          <w:sz w:val="24"/>
          <w:szCs w:val="24"/>
        </w:rPr>
        <w:t xml:space="preserve"> </w:t>
      </w:r>
      <w:r w:rsidRPr="00CC61A8">
        <w:rPr>
          <w:rFonts w:cs="黑体" w:hint="eastAsia"/>
          <w:sz w:val="24"/>
          <w:szCs w:val="24"/>
        </w:rPr>
        <w:t>用户行为分析</w:t>
      </w:r>
    </w:p>
    <w:p w14:paraId="4A3E9609"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用户行为分析（</w:t>
      </w:r>
      <w:r w:rsidRPr="00CC61A8">
        <w:rPr>
          <w:rFonts w:ascii="Times New Roman" w:hAnsi="Times New Roman" w:hint="eastAsia"/>
          <w:sz w:val="24"/>
          <w:szCs w:val="24"/>
        </w:rPr>
        <w:t>User behavior analytics</w:t>
      </w:r>
      <w:r w:rsidRPr="00CC61A8">
        <w:rPr>
          <w:rFonts w:ascii="宋体" w:hAnsi="宋体" w:cs="宋体" w:hint="eastAsia"/>
          <w:sz w:val="24"/>
          <w:szCs w:val="24"/>
        </w:rPr>
        <w:t>）是一种通过分析用户使用数据来了解用户行为模式的方法。企业可以收集用户点击次数、登录时间、浏览时长等数据，并通过数据挖掘、模式分析等手段进行分析。用户行为分析可以帮助企业在不打扰用户的情况下（相较于发放用户问卷）更好地了解用户群体，从而提升服务质量。此外，高效及时的用户行为分析还可以防范恶意攻击（例如</w:t>
      </w:r>
      <w:r w:rsidRPr="00CC61A8">
        <w:rPr>
          <w:rFonts w:ascii="Times New Roman" w:hAnsi="Times New Roman" w:hint="eastAsia"/>
          <w:sz w:val="24"/>
          <w:szCs w:val="24"/>
        </w:rPr>
        <w:t>DDoS</w:t>
      </w:r>
      <w:r w:rsidRPr="00CC61A8">
        <w:rPr>
          <w:rFonts w:ascii="宋体" w:hAnsi="宋体" w:cs="宋体" w:hint="eastAsia"/>
          <w:sz w:val="24"/>
          <w:szCs w:val="24"/>
        </w:rPr>
        <w:t>攻击），过滤异常账号（</w:t>
      </w:r>
      <w:proofErr w:type="gramStart"/>
      <w:r w:rsidRPr="00CC61A8">
        <w:rPr>
          <w:rFonts w:ascii="宋体" w:hAnsi="宋体" w:cs="宋体" w:hint="eastAsia"/>
          <w:sz w:val="24"/>
          <w:szCs w:val="24"/>
        </w:rPr>
        <w:t>刷单诈骗</w:t>
      </w:r>
      <w:proofErr w:type="gramEnd"/>
      <w:r w:rsidRPr="00CC61A8">
        <w:rPr>
          <w:rFonts w:ascii="宋体" w:hAnsi="宋体" w:cs="宋体" w:hint="eastAsia"/>
          <w:sz w:val="24"/>
          <w:szCs w:val="24"/>
        </w:rPr>
        <w:t>）。一些常用的用户数据挖掘方法包括统计用户使用频率并划分用户等级、计算并绘制用户贡献累计分布曲线（</w:t>
      </w:r>
      <w:r w:rsidRPr="00CC61A8">
        <w:rPr>
          <w:rFonts w:ascii="Times New Roman" w:hAnsi="Times New Roman" w:hint="eastAsia"/>
          <w:sz w:val="24"/>
          <w:szCs w:val="24"/>
        </w:rPr>
        <w:t>CDF</w:t>
      </w:r>
      <w:r w:rsidRPr="00CC61A8">
        <w:rPr>
          <w:rFonts w:ascii="宋体" w:hAnsi="宋体" w:cs="宋体" w:hint="eastAsia"/>
          <w:sz w:val="24"/>
          <w:szCs w:val="24"/>
        </w:rPr>
        <w:t>曲线）、计算用户留存率等。其中，用户留存率（</w:t>
      </w:r>
      <w:r w:rsidRPr="00CC61A8">
        <w:rPr>
          <w:rFonts w:ascii="Times New Roman" w:hAnsi="Times New Roman" w:hint="eastAsia"/>
          <w:sz w:val="24"/>
          <w:szCs w:val="24"/>
        </w:rPr>
        <w:t>User Retention Rate</w:t>
      </w:r>
      <w:r w:rsidRPr="00CC61A8">
        <w:rPr>
          <w:rFonts w:ascii="宋体" w:hAnsi="宋体" w:cs="宋体" w:hint="eastAsia"/>
          <w:sz w:val="24"/>
          <w:szCs w:val="24"/>
        </w:rPr>
        <w:t>）是一个用于衡量产品吸引力及用户粘性的重要指标，它指的是在某一时间段内开始使用产品或服务的用户，经过一段时间后仍然继续使用该产品或服务的用户的比例。</w:t>
      </w:r>
    </w:p>
    <w:p w14:paraId="5E0EA7AB" w14:textId="4AE6D7DE" w:rsidR="00974D30" w:rsidRPr="00CC61A8" w:rsidRDefault="00974D30" w:rsidP="00CC61A8">
      <w:pPr>
        <w:spacing w:beforeLines="50" w:before="156" w:line="400" w:lineRule="exact"/>
        <w:ind w:firstLineChars="200" w:firstLine="480"/>
        <w:rPr>
          <w:rFonts w:ascii="宋体" w:hAnsi="宋体" w:cs="宋体"/>
          <w:sz w:val="24"/>
          <w:szCs w:val="24"/>
        </w:rPr>
      </w:pPr>
      <w:proofErr w:type="gramStart"/>
      <w:r w:rsidRPr="00CC61A8">
        <w:rPr>
          <w:rFonts w:ascii="宋体" w:hAnsi="宋体" w:cs="宋体" w:hint="eastAsia"/>
          <w:sz w:val="24"/>
          <w:szCs w:val="24"/>
        </w:rPr>
        <w:t>夏琼燕</w:t>
      </w:r>
      <w:proofErr w:type="gramEnd"/>
      <w:r w:rsidRPr="00CC61A8">
        <w:rPr>
          <w:rFonts w:ascii="宋体" w:hAnsi="宋体" w:cs="宋体" w:hint="eastAsia"/>
          <w:sz w:val="24"/>
          <w:szCs w:val="24"/>
        </w:rPr>
        <w:t>等人</w:t>
      </w:r>
      <w:r w:rsidRPr="00CC61A8">
        <w:rPr>
          <w:rFonts w:ascii="Times New Roman" w:hAnsi="Times New Roman" w:hint="eastAsia"/>
          <w:sz w:val="24"/>
          <w:szCs w:val="20"/>
          <w:vertAlign w:val="superscript"/>
        </w:rPr>
        <w:t>[14]</w:t>
      </w:r>
      <w:r w:rsidRPr="00CC61A8">
        <w:rPr>
          <w:rFonts w:ascii="宋体" w:hAnsi="宋体" w:cs="宋体" w:hint="eastAsia"/>
          <w:sz w:val="24"/>
          <w:szCs w:val="24"/>
        </w:rPr>
        <w:t xml:space="preserve">下载并研究了2005年到2007年 </w:t>
      </w:r>
      <w:r w:rsidRPr="00CC61A8">
        <w:rPr>
          <w:rFonts w:ascii="Times New Roman" w:hAnsi="Times New Roman" w:hint="eastAsia"/>
          <w:sz w:val="24"/>
          <w:szCs w:val="24"/>
        </w:rPr>
        <w:t>Open Street Map</w:t>
      </w:r>
      <w:r w:rsidRPr="00CC61A8">
        <w:rPr>
          <w:rFonts w:ascii="宋体" w:hAnsi="宋体" w:cs="宋体" w:hint="eastAsia"/>
          <w:sz w:val="24"/>
          <w:szCs w:val="24"/>
        </w:rPr>
        <w:t xml:space="preserve"> </w:t>
      </w:r>
      <w:r w:rsidR="00CC61A8">
        <w:rPr>
          <w:rFonts w:ascii="宋体" w:hAnsi="宋体" w:cs="宋体" w:hint="eastAsia"/>
          <w:sz w:val="24"/>
          <w:szCs w:val="24"/>
        </w:rPr>
        <w:t>（</w:t>
      </w:r>
      <w:r w:rsidR="00CC61A8" w:rsidRPr="00CC61A8">
        <w:rPr>
          <w:rFonts w:ascii="Times New Roman" w:hAnsi="Times New Roman" w:hint="eastAsia"/>
          <w:sz w:val="24"/>
          <w:szCs w:val="24"/>
        </w:rPr>
        <w:t>OSM</w:t>
      </w:r>
      <w:r w:rsidR="00CC61A8">
        <w:rPr>
          <w:rFonts w:ascii="宋体" w:hAnsi="宋体" w:cs="宋体" w:hint="eastAsia"/>
          <w:sz w:val="24"/>
          <w:szCs w:val="24"/>
        </w:rPr>
        <w:t>）</w:t>
      </w:r>
      <w:r w:rsidRPr="00CC61A8">
        <w:rPr>
          <w:rFonts w:ascii="宋体" w:hAnsi="宋体" w:cs="宋体" w:hint="eastAsia"/>
          <w:sz w:val="24"/>
          <w:szCs w:val="24"/>
        </w:rPr>
        <w:t>开源地理信息网站中志愿者用户数据（记录了用户的贡献行为），通过计算用户贡献累计分布曲线，他们发现该网站的贡献者符合“二八定律”，即该网站两成的贡献</w:t>
      </w:r>
      <w:proofErr w:type="gramStart"/>
      <w:r w:rsidRPr="00CC61A8">
        <w:rPr>
          <w:rFonts w:ascii="宋体" w:hAnsi="宋体" w:cs="宋体" w:hint="eastAsia"/>
          <w:sz w:val="24"/>
          <w:szCs w:val="24"/>
        </w:rPr>
        <w:t>者贡献</w:t>
      </w:r>
      <w:proofErr w:type="gramEnd"/>
      <w:r w:rsidRPr="00CC61A8">
        <w:rPr>
          <w:rFonts w:ascii="宋体" w:hAnsi="宋体" w:cs="宋体" w:hint="eastAsia"/>
          <w:sz w:val="24"/>
          <w:szCs w:val="24"/>
        </w:rPr>
        <w:t>了约80%的数据，并根据贡献率将用户分为多个活跃等级。通过合理选取时间窗口，计算用户留存率，结合用户活跃度分类，他们发现</w:t>
      </w:r>
      <w:r w:rsidRPr="00CC61A8">
        <w:rPr>
          <w:rFonts w:ascii="Times New Roman" w:hAnsi="Times New Roman" w:hint="eastAsia"/>
          <w:sz w:val="24"/>
          <w:szCs w:val="24"/>
        </w:rPr>
        <w:t>OSM</w:t>
      </w:r>
      <w:r w:rsidRPr="00CC61A8">
        <w:rPr>
          <w:rFonts w:ascii="宋体" w:hAnsi="宋体" w:cs="宋体" w:hint="eastAsia"/>
          <w:sz w:val="24"/>
          <w:szCs w:val="24"/>
        </w:rPr>
        <w:t>社区中</w:t>
      </w:r>
      <w:proofErr w:type="gramStart"/>
      <w:r w:rsidRPr="00CC61A8">
        <w:rPr>
          <w:rFonts w:ascii="宋体" w:hAnsi="宋体" w:cs="宋体" w:hint="eastAsia"/>
          <w:sz w:val="24"/>
          <w:szCs w:val="24"/>
        </w:rPr>
        <w:t>低活跃</w:t>
      </w:r>
      <w:proofErr w:type="gramEnd"/>
      <w:r w:rsidRPr="00CC61A8">
        <w:rPr>
          <w:rFonts w:ascii="宋体" w:hAnsi="宋体" w:cs="宋体" w:hint="eastAsia"/>
          <w:sz w:val="24"/>
          <w:szCs w:val="24"/>
        </w:rPr>
        <w:t>度的用户留存率偏低，而</w:t>
      </w:r>
      <w:proofErr w:type="gramStart"/>
      <w:r w:rsidRPr="00CC61A8">
        <w:rPr>
          <w:rFonts w:ascii="宋体" w:hAnsi="宋体" w:cs="宋体" w:hint="eastAsia"/>
          <w:sz w:val="24"/>
          <w:szCs w:val="24"/>
        </w:rPr>
        <w:t>高活跃度用户</w:t>
      </w:r>
      <w:proofErr w:type="gramEnd"/>
      <w:r w:rsidRPr="00CC61A8">
        <w:rPr>
          <w:rFonts w:ascii="宋体" w:hAnsi="宋体" w:cs="宋体" w:hint="eastAsia"/>
          <w:sz w:val="24"/>
          <w:szCs w:val="24"/>
        </w:rPr>
        <w:t>总体保持稳定，社区稳定存续主要依靠中</w:t>
      </w:r>
      <w:proofErr w:type="gramStart"/>
      <w:r w:rsidRPr="00CC61A8">
        <w:rPr>
          <w:rFonts w:ascii="宋体" w:hAnsi="宋体" w:cs="宋体" w:hint="eastAsia"/>
          <w:sz w:val="24"/>
          <w:szCs w:val="24"/>
        </w:rPr>
        <w:t>高活跃</w:t>
      </w:r>
      <w:proofErr w:type="gramEnd"/>
      <w:r w:rsidRPr="00CC61A8">
        <w:rPr>
          <w:rFonts w:ascii="宋体" w:hAnsi="宋体" w:cs="宋体" w:hint="eastAsia"/>
          <w:sz w:val="24"/>
          <w:szCs w:val="24"/>
        </w:rPr>
        <w:t>度用户。</w:t>
      </w:r>
    </w:p>
    <w:p w14:paraId="73432123" w14:textId="77777777" w:rsidR="00974D30" w:rsidRPr="00CC61A8" w:rsidRDefault="00974D30" w:rsidP="00CC61A8">
      <w:pPr>
        <w:pStyle w:val="21"/>
        <w:numPr>
          <w:ilvl w:val="255"/>
          <w:numId w:val="0"/>
        </w:numPr>
        <w:spacing w:beforeLines="50" w:before="156" w:afterLines="50" w:after="156" w:line="400" w:lineRule="exact"/>
        <w:outlineLvl w:val="1"/>
      </w:pPr>
      <w:r w:rsidRPr="00CC61A8">
        <w:rPr>
          <w:rFonts w:hint="eastAsia"/>
        </w:rPr>
        <w:t>2</w:t>
      </w:r>
      <w:r w:rsidRPr="00CC61A8">
        <w:t>.</w:t>
      </w:r>
      <w:r w:rsidRPr="00CC61A8">
        <w:rPr>
          <w:rFonts w:hint="eastAsia"/>
        </w:rPr>
        <w:t>3</w:t>
      </w:r>
      <w:r w:rsidRPr="00CC61A8">
        <w:t xml:space="preserve"> </w:t>
      </w:r>
      <w:r w:rsidRPr="00CC61A8">
        <w:rPr>
          <w:rFonts w:hint="eastAsia"/>
        </w:rPr>
        <w:t>本章小结</w:t>
      </w:r>
    </w:p>
    <w:p w14:paraId="46C11FC4" w14:textId="2ED38ADB" w:rsidR="00C700A6" w:rsidRDefault="006C3201" w:rsidP="00CC61A8">
      <w:pPr>
        <w:spacing w:beforeLines="50" w:before="156" w:line="400" w:lineRule="exact"/>
        <w:ind w:firstLineChars="200" w:firstLine="480"/>
        <w:rPr>
          <w:rFonts w:ascii="宋体" w:hAnsi="宋体" w:cs="宋体"/>
          <w:sz w:val="24"/>
          <w:szCs w:val="24"/>
        </w:rPr>
        <w:sectPr w:rsidR="00C700A6" w:rsidSect="009B140C">
          <w:headerReference w:type="default" r:id="rId19"/>
          <w:pgSz w:w="11906" w:h="16838"/>
          <w:pgMar w:top="1440" w:right="1800" w:bottom="1440" w:left="1800" w:header="851" w:footer="992" w:gutter="0"/>
          <w:cols w:space="425"/>
          <w:docGrid w:type="lines" w:linePitch="312"/>
        </w:sectPr>
      </w:pPr>
      <w:r w:rsidRPr="006C3201">
        <w:rPr>
          <w:rFonts w:ascii="宋体" w:hAnsi="宋体" w:cs="宋体" w:hint="eastAsia"/>
          <w:sz w:val="24"/>
          <w:szCs w:val="24"/>
        </w:rPr>
        <w:t>本章主要内容为相关理论概念及研究技术。相关理论部分首先介绍行为地理学，探讨人与地理环境灵活多变的互动关系，指出“以人为本”的思想观念越来越受到社会各界重视，而后，该部分开始探讨职住平衡理论，该理论认为职住空间应当尽可能均匀地分布于城市，然而绝大多数城市的实际情况却是“职住分离”与“产业聚集”，为了客观地考察城市职住动态分布情况，人们从城市通勤入手提出了过剩通勤系列指标。相关研究技术部分主要从空间分析及行为分析两个方向入手，空间分析方向主要介绍了常见的聚类分析及密度分析方法，行为分析方向主要介绍了用户粘性分析等几种常见的用户数据挖掘方法。</w:t>
      </w:r>
    </w:p>
    <w:p w14:paraId="3482FE9D" w14:textId="79EC7C0A" w:rsidR="00974D30" w:rsidRPr="005210F2" w:rsidRDefault="00974D30" w:rsidP="005210F2">
      <w:pPr>
        <w:widowControl/>
        <w:jc w:val="left"/>
        <w:rPr>
          <w:rFonts w:ascii="Times New Roman" w:eastAsia="楷体_GB2312" w:hAnsi="Times New Roman"/>
          <w:szCs w:val="24"/>
        </w:rPr>
      </w:pPr>
    </w:p>
    <w:p w14:paraId="679CF7F8" w14:textId="4B707112" w:rsidR="005210F2" w:rsidRDefault="005210F2" w:rsidP="005210F2">
      <w:pPr>
        <w:spacing w:beforeLines="50" w:before="156" w:line="460" w:lineRule="exact"/>
        <w:jc w:val="center"/>
        <w:outlineLvl w:val="0"/>
        <w:rPr>
          <w:sz w:val="30"/>
          <w:szCs w:val="30"/>
        </w:rPr>
      </w:pPr>
      <w:r>
        <w:rPr>
          <w:rFonts w:ascii="Times New Roman" w:eastAsia="黑体" w:hAnsi="Times New Roman"/>
          <w:b/>
          <w:sz w:val="36"/>
          <w:szCs w:val="36"/>
        </w:rPr>
        <w:t xml:space="preserve">  </w:t>
      </w:r>
      <w:r>
        <w:rPr>
          <w:rFonts w:ascii="黑体" w:eastAsia="黑体" w:hAnsi="黑体" w:cs="黑体" w:hint="eastAsia"/>
          <w:b/>
          <w:sz w:val="32"/>
          <w:szCs w:val="32"/>
        </w:rPr>
        <w:t xml:space="preserve">第3章 </w:t>
      </w:r>
      <w:r w:rsidR="00806365" w:rsidRPr="00806365">
        <w:rPr>
          <w:rFonts w:ascii="黑体" w:eastAsia="黑体" w:hAnsi="黑体" w:cs="黑体" w:hint="eastAsia"/>
          <w:b/>
          <w:sz w:val="32"/>
          <w:szCs w:val="32"/>
        </w:rPr>
        <w:t>研究数据与方法</w:t>
      </w:r>
    </w:p>
    <w:p w14:paraId="0BE1CE5F" w14:textId="6460A66E" w:rsidR="005210F2" w:rsidRDefault="005210F2" w:rsidP="005210F2">
      <w:pPr>
        <w:pStyle w:val="21"/>
        <w:numPr>
          <w:ilvl w:val="255"/>
          <w:numId w:val="0"/>
        </w:numPr>
        <w:spacing w:beforeLines="50" w:before="156" w:afterLines="50" w:after="156" w:line="400" w:lineRule="exact"/>
        <w:outlineLvl w:val="1"/>
      </w:pPr>
      <w:r>
        <w:rPr>
          <w:rFonts w:hint="eastAsia"/>
        </w:rPr>
        <w:t xml:space="preserve">3.1 </w:t>
      </w:r>
      <w:r w:rsidR="009B140C" w:rsidRPr="009B140C">
        <w:rPr>
          <w:rFonts w:hint="eastAsia"/>
        </w:rPr>
        <w:t>研究范围</w:t>
      </w:r>
    </w:p>
    <w:p w14:paraId="70B6CDDA" w14:textId="5A816238" w:rsidR="005210F2" w:rsidRPr="005E730D" w:rsidRDefault="005E730D" w:rsidP="005210F2">
      <w:pPr>
        <w:spacing w:beforeLines="50" w:before="156" w:line="400" w:lineRule="exact"/>
        <w:ind w:firstLineChars="200" w:firstLine="480"/>
        <w:rPr>
          <w:rFonts w:ascii="宋体" w:hAnsi="宋体" w:cs="宋体"/>
          <w:sz w:val="24"/>
          <w:szCs w:val="24"/>
        </w:rPr>
      </w:pPr>
      <w:r w:rsidRPr="005E730D">
        <w:rPr>
          <w:rFonts w:ascii="宋体" w:hAnsi="宋体" w:cs="宋体" w:hint="eastAsia"/>
          <w:sz w:val="24"/>
          <w:szCs w:val="24"/>
        </w:rPr>
        <w:t>本文选取上海市作为研究区域。上海市北界长江，南枕杭州湾，西接江浙两省，东临东海，全市面积 6340.5 平方公里，现辖16个市辖区：黄浦区、徐汇区、长宁区、静安区、普陀区、虹口区、杨浦区、闵行区、宝山区、嘉定区、浦东新、金山区、松江区、青浦区、奉贤区、崇明区。参考第七次全国人口普查主要数据，上海市常住人口为 24870895 人。近几十年来经济飞速发展的同时，上海市逐步形成了多中心、高人口密度及高混杂度的城市格局，这也进一步引起人口拥挤、交通拥堵和环境污染等大城市病。这些城市特征也同时存在于中国大多数大型、超大型城市中，选取作为中国经济中心的上海为研究区域具有一定的典型意</w:t>
      </w:r>
      <w:r w:rsidR="006C3201" w:rsidRPr="005E730D">
        <w:rPr>
          <w:rFonts w:ascii="宋体" w:hAnsi="宋体" w:cs="宋体" w:hint="eastAsia"/>
          <w:sz w:val="24"/>
          <w:szCs w:val="24"/>
        </w:rPr>
        <w:t>义</w:t>
      </w:r>
      <w:r w:rsidRPr="005E730D">
        <w:rPr>
          <w:rFonts w:ascii="宋体" w:hAnsi="宋体" w:cs="宋体" w:hint="eastAsia"/>
          <w:sz w:val="24"/>
          <w:szCs w:val="24"/>
        </w:rPr>
        <w:t>及泛化意义。</w:t>
      </w:r>
    </w:p>
    <w:p w14:paraId="673DC399" w14:textId="0F932763" w:rsidR="005210F2" w:rsidRDefault="005210F2" w:rsidP="005210F2">
      <w:pPr>
        <w:pStyle w:val="21"/>
        <w:numPr>
          <w:ilvl w:val="255"/>
          <w:numId w:val="0"/>
        </w:numPr>
        <w:spacing w:beforeLines="50" w:before="156" w:afterLines="50" w:after="156" w:line="400" w:lineRule="exact"/>
        <w:outlineLvl w:val="1"/>
      </w:pPr>
      <w:r>
        <w:rPr>
          <w:rFonts w:hint="eastAsia"/>
        </w:rPr>
        <w:t xml:space="preserve">3.2 </w:t>
      </w:r>
      <w:r w:rsidR="009B140C" w:rsidRPr="009B140C">
        <w:rPr>
          <w:rFonts w:hint="eastAsia"/>
        </w:rPr>
        <w:t>数据来源与预处理</w:t>
      </w:r>
    </w:p>
    <w:p w14:paraId="6DED11F4" w14:textId="6C846AC9" w:rsidR="005210F2" w:rsidRDefault="005210F2" w:rsidP="005210F2">
      <w:pPr>
        <w:pStyle w:val="21"/>
        <w:spacing w:beforeLines="50" w:before="156" w:after="0" w:line="360" w:lineRule="auto"/>
        <w:rPr>
          <w:rFonts w:cs="黑体"/>
          <w:sz w:val="24"/>
          <w:szCs w:val="24"/>
        </w:rPr>
      </w:pPr>
      <w:r>
        <w:rPr>
          <w:rFonts w:cs="黑体" w:hint="eastAsia"/>
          <w:sz w:val="24"/>
          <w:szCs w:val="24"/>
        </w:rPr>
        <w:t xml:space="preserve">3.2.1 </w:t>
      </w:r>
      <w:r w:rsidR="009B140C" w:rsidRPr="009B140C">
        <w:rPr>
          <w:rFonts w:cs="黑体" w:hint="eastAsia"/>
          <w:sz w:val="24"/>
          <w:szCs w:val="24"/>
        </w:rPr>
        <w:t>数据来源与数据清洗</w:t>
      </w:r>
    </w:p>
    <w:p w14:paraId="192AE86B" w14:textId="52E9AA95" w:rsidR="001D49A9" w:rsidRPr="00074A17" w:rsidRDefault="001D49A9" w:rsidP="001D49A9">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本文的研究数据包括骑行轨迹数据与上海市基本地理信息数据，其中骑行轨迹包括由互联网采集整理得到的</w:t>
      </w:r>
      <w:r w:rsidRPr="00074A17">
        <w:rPr>
          <w:rFonts w:ascii="Times New Roman" w:hAnsi="Times New Roman" w:cs="宋体" w:hint="eastAsia"/>
          <w:sz w:val="24"/>
          <w:szCs w:val="24"/>
        </w:rPr>
        <w:t xml:space="preserve"> 2016 </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月整月</w:t>
      </w:r>
      <w:r w:rsidRPr="00074A17">
        <w:rPr>
          <w:rFonts w:ascii="Times New Roman" w:hAnsi="Times New Roman" w:cs="宋体" w:hint="eastAsia"/>
          <w:sz w:val="24"/>
          <w:szCs w:val="24"/>
        </w:rPr>
        <w:t xml:space="preserve"> 102361 </w:t>
      </w:r>
      <w:r w:rsidRPr="00074A17">
        <w:rPr>
          <w:rFonts w:ascii="Times New Roman" w:hAnsi="Times New Roman" w:cs="宋体" w:hint="eastAsia"/>
          <w:sz w:val="24"/>
          <w:szCs w:val="24"/>
        </w:rPr>
        <w:t>条上海市某品牌共享单车骑行轨迹数据及</w:t>
      </w:r>
      <w:r w:rsidRPr="00074A17">
        <w:rPr>
          <w:rFonts w:ascii="Times New Roman" w:hAnsi="Times New Roman" w:cs="宋体" w:hint="eastAsia"/>
          <w:sz w:val="24"/>
          <w:szCs w:val="24"/>
        </w:rPr>
        <w:t xml:space="preserve"> 2020 </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月整月</w:t>
      </w:r>
      <w:r w:rsidRPr="00074A17">
        <w:rPr>
          <w:rFonts w:ascii="Times New Roman" w:hAnsi="Times New Roman" w:cs="宋体" w:hint="eastAsia"/>
          <w:sz w:val="24"/>
          <w:szCs w:val="24"/>
        </w:rPr>
        <w:t xml:space="preserve"> 12793 </w:t>
      </w:r>
      <w:r w:rsidRPr="00074A17">
        <w:rPr>
          <w:rFonts w:ascii="Times New Roman" w:hAnsi="Times New Roman" w:cs="宋体" w:hint="eastAsia"/>
          <w:sz w:val="24"/>
          <w:szCs w:val="24"/>
        </w:rPr>
        <w:t>条骑行记录，上海市基本地理信息数据包括由</w:t>
      </w:r>
      <w:r w:rsidRPr="00074A17">
        <w:rPr>
          <w:rFonts w:ascii="Times New Roman" w:hAnsi="Times New Roman" w:cs="宋体" w:hint="eastAsia"/>
          <w:sz w:val="24"/>
          <w:szCs w:val="24"/>
        </w:rPr>
        <w:t xml:space="preserve"> Open  Street  Map </w:t>
      </w:r>
      <w:r w:rsidRPr="00074A17">
        <w:rPr>
          <w:rFonts w:ascii="Times New Roman" w:hAnsi="Times New Roman" w:cs="宋体" w:hint="eastAsia"/>
          <w:sz w:val="24"/>
          <w:szCs w:val="24"/>
        </w:rPr>
        <w:t>开源地理信息数据网站获取上海市路网</w:t>
      </w:r>
      <w:proofErr w:type="gramStart"/>
      <w:r w:rsidRPr="00074A17">
        <w:rPr>
          <w:rFonts w:ascii="Times New Roman" w:hAnsi="Times New Roman" w:cs="宋体" w:hint="eastAsia"/>
          <w:sz w:val="24"/>
          <w:szCs w:val="24"/>
        </w:rPr>
        <w:t>矢</w:t>
      </w:r>
      <w:proofErr w:type="gramEnd"/>
      <w:r w:rsidRPr="00074A17">
        <w:rPr>
          <w:rFonts w:ascii="Times New Roman" w:hAnsi="Times New Roman" w:cs="宋体" w:hint="eastAsia"/>
          <w:sz w:val="24"/>
          <w:szCs w:val="24"/>
        </w:rPr>
        <w:t>与兴趣点分布矢量数据及由高德地图开放平台获取的上海市矢量边界数据。</w:t>
      </w:r>
    </w:p>
    <w:p w14:paraId="3AD6ADF5" w14:textId="33C534A6" w:rsidR="005210F2" w:rsidRPr="00074A17" w:rsidRDefault="001D49A9" w:rsidP="001D49A9">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 xml:space="preserve">2016 </w:t>
      </w:r>
      <w:r w:rsidRPr="00074A17">
        <w:rPr>
          <w:rFonts w:ascii="Times New Roman" w:hAnsi="Times New Roman" w:cs="宋体" w:hint="eastAsia"/>
          <w:sz w:val="24"/>
          <w:szCs w:val="24"/>
        </w:rPr>
        <w:t>年骑行记录数据较为详细，除了常见的骑行起止时间及起止点位置字段外，还包含了一个以“</w:t>
      </w:r>
      <w:r w:rsidRPr="00074A17">
        <w:rPr>
          <w:rFonts w:ascii="Times New Roman" w:hAnsi="Times New Roman" w:cs="宋体" w:hint="eastAsia"/>
          <w:sz w:val="24"/>
          <w:szCs w:val="24"/>
        </w:rPr>
        <w:t>#</w:t>
      </w:r>
      <w:r w:rsidRPr="00074A17">
        <w:rPr>
          <w:rFonts w:ascii="Times New Roman" w:hAnsi="Times New Roman" w:cs="宋体" w:hint="eastAsia"/>
          <w:sz w:val="24"/>
          <w:szCs w:val="24"/>
        </w:rPr>
        <w:t>”分隔的骑行轨迹点字段，但是由于网络延迟、设备故障等原因该字段内的轨迹点</w:t>
      </w:r>
      <w:proofErr w:type="gramStart"/>
      <w:r w:rsidRPr="00074A17">
        <w:rPr>
          <w:rFonts w:ascii="Times New Roman" w:hAnsi="Times New Roman" w:cs="宋体" w:hint="eastAsia"/>
          <w:sz w:val="24"/>
          <w:szCs w:val="24"/>
        </w:rPr>
        <w:t>为乱序排列</w:t>
      </w:r>
      <w:proofErr w:type="gramEnd"/>
      <w:r w:rsidRPr="00074A17">
        <w:rPr>
          <w:rFonts w:ascii="Times New Roman" w:hAnsi="Times New Roman" w:cs="宋体" w:hint="eastAsia"/>
          <w:sz w:val="24"/>
          <w:szCs w:val="24"/>
        </w:rPr>
        <w:t>，需要设计算法以恢复正确的骑行轨迹（具体方法见</w:t>
      </w:r>
      <w:r w:rsidRPr="00074A17">
        <w:rPr>
          <w:rFonts w:ascii="Times New Roman" w:hAnsi="Times New Roman" w:cs="宋体" w:hint="eastAsia"/>
          <w:sz w:val="24"/>
          <w:szCs w:val="24"/>
        </w:rPr>
        <w:t xml:space="preserve"> 3.2.2</w:t>
      </w:r>
      <w:r w:rsidRPr="00074A17">
        <w:rPr>
          <w:rFonts w:ascii="Times New Roman" w:hAnsi="Times New Roman" w:cs="宋体" w:hint="eastAsia"/>
          <w:sz w:val="24"/>
          <w:szCs w:val="24"/>
        </w:rPr>
        <w:t>），并且骑行实际距离也需要根据正确的轨迹数据计算（计算方法见</w:t>
      </w:r>
      <w:r w:rsidRPr="00074A17">
        <w:rPr>
          <w:rFonts w:ascii="Times New Roman" w:hAnsi="Times New Roman" w:cs="宋体" w:hint="eastAsia"/>
          <w:sz w:val="24"/>
          <w:szCs w:val="24"/>
        </w:rPr>
        <w:t xml:space="preserve"> 3.2.4</w:t>
      </w:r>
      <w:r w:rsidRPr="00074A17">
        <w:rPr>
          <w:rFonts w:ascii="Times New Roman" w:hAnsi="Times New Roman" w:cs="宋体" w:hint="eastAsia"/>
          <w:sz w:val="24"/>
          <w:szCs w:val="24"/>
        </w:rPr>
        <w:t>）。</w:t>
      </w:r>
      <w:r w:rsidRPr="00074A17">
        <w:rPr>
          <w:rFonts w:ascii="Times New Roman" w:hAnsi="Times New Roman" w:cs="宋体" w:hint="eastAsia"/>
          <w:sz w:val="24"/>
          <w:szCs w:val="24"/>
        </w:rPr>
        <w:t xml:space="preserve">2020 </w:t>
      </w:r>
      <w:r w:rsidRPr="00074A17">
        <w:rPr>
          <w:rFonts w:ascii="Times New Roman" w:hAnsi="Times New Roman" w:cs="宋体" w:hint="eastAsia"/>
          <w:sz w:val="24"/>
          <w:szCs w:val="24"/>
        </w:rPr>
        <w:t>年骑行记录并未包含详细的骑行轨迹点集，但提供骑行距离。对于骑行记录数据，按照如下规则清洗：</w:t>
      </w:r>
      <w:r w:rsidRPr="00074A17">
        <w:rPr>
          <w:rFonts w:ascii="Times New Roman" w:hAnsi="Times New Roman" w:cs="宋体" w:hint="eastAsia"/>
          <w:sz w:val="24"/>
          <w:szCs w:val="24"/>
        </w:rPr>
        <w:t>1</w:t>
      </w:r>
      <w:r w:rsidRPr="00074A17">
        <w:rPr>
          <w:rFonts w:ascii="Times New Roman" w:hAnsi="Times New Roman" w:cs="宋体" w:hint="eastAsia"/>
          <w:sz w:val="24"/>
          <w:szCs w:val="24"/>
        </w:rPr>
        <w:t>）去除骑行时长小于</w:t>
      </w:r>
      <w:r w:rsidRPr="00074A17">
        <w:rPr>
          <w:rFonts w:ascii="Times New Roman" w:hAnsi="Times New Roman" w:cs="宋体" w:hint="eastAsia"/>
          <w:sz w:val="24"/>
          <w:szCs w:val="24"/>
        </w:rPr>
        <w:t>1</w:t>
      </w:r>
      <w:r w:rsidRPr="00074A17">
        <w:rPr>
          <w:rFonts w:ascii="Times New Roman" w:hAnsi="Times New Roman" w:cs="宋体" w:hint="eastAsia"/>
          <w:sz w:val="24"/>
          <w:szCs w:val="24"/>
        </w:rPr>
        <w:t>分钟大于</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小时的骑行记录；</w:t>
      </w:r>
      <w:r w:rsidRPr="00074A17">
        <w:rPr>
          <w:rFonts w:ascii="Times New Roman" w:hAnsi="Times New Roman" w:cs="宋体" w:hint="eastAsia"/>
          <w:sz w:val="24"/>
          <w:szCs w:val="24"/>
        </w:rPr>
        <w:t>2</w:t>
      </w:r>
      <w:r w:rsidRPr="00074A17">
        <w:rPr>
          <w:rFonts w:ascii="Times New Roman" w:hAnsi="Times New Roman" w:cs="宋体" w:hint="eastAsia"/>
          <w:sz w:val="24"/>
          <w:szCs w:val="24"/>
        </w:rPr>
        <w:t>）对于有</w:t>
      </w:r>
      <w:proofErr w:type="gramStart"/>
      <w:r w:rsidRPr="00074A17">
        <w:rPr>
          <w:rFonts w:ascii="Times New Roman" w:hAnsi="Times New Roman" w:cs="宋体" w:hint="eastAsia"/>
          <w:sz w:val="24"/>
          <w:szCs w:val="24"/>
        </w:rPr>
        <w:t>轨迹点集的</w:t>
      </w:r>
      <w:proofErr w:type="gramEnd"/>
      <w:r w:rsidRPr="00074A17">
        <w:rPr>
          <w:rFonts w:ascii="Times New Roman" w:hAnsi="Times New Roman" w:cs="宋体" w:hint="eastAsia"/>
          <w:sz w:val="24"/>
          <w:szCs w:val="24"/>
        </w:rPr>
        <w:t>数据，去除记录到的轨迹点数量小于</w:t>
      </w:r>
      <w:r w:rsidRPr="00074A17">
        <w:rPr>
          <w:rFonts w:ascii="Times New Roman" w:hAnsi="Times New Roman" w:cs="宋体" w:hint="eastAsia"/>
          <w:sz w:val="24"/>
          <w:szCs w:val="24"/>
        </w:rPr>
        <w:t xml:space="preserve"> 3 </w:t>
      </w:r>
      <w:proofErr w:type="gramStart"/>
      <w:r w:rsidRPr="00074A17">
        <w:rPr>
          <w:rFonts w:ascii="Times New Roman" w:hAnsi="Times New Roman" w:cs="宋体" w:hint="eastAsia"/>
          <w:sz w:val="24"/>
          <w:szCs w:val="24"/>
        </w:rPr>
        <w:t>个</w:t>
      </w:r>
      <w:proofErr w:type="gramEnd"/>
      <w:r w:rsidRPr="00074A17">
        <w:rPr>
          <w:rFonts w:ascii="Times New Roman" w:hAnsi="Times New Roman" w:cs="宋体" w:hint="eastAsia"/>
          <w:sz w:val="24"/>
          <w:szCs w:val="24"/>
        </w:rPr>
        <w:t>的记录；</w:t>
      </w:r>
      <w:r w:rsidRPr="00074A17">
        <w:rPr>
          <w:rFonts w:ascii="Times New Roman" w:hAnsi="Times New Roman" w:cs="宋体" w:hint="eastAsia"/>
          <w:sz w:val="24"/>
          <w:szCs w:val="24"/>
        </w:rPr>
        <w:t>3</w:t>
      </w:r>
      <w:r w:rsidRPr="00074A17">
        <w:rPr>
          <w:rFonts w:ascii="Times New Roman" w:hAnsi="Times New Roman" w:cs="宋体" w:hint="eastAsia"/>
          <w:sz w:val="24"/>
          <w:szCs w:val="24"/>
        </w:rPr>
        <w:t>）去除存在字段缺失及异常符号的记录；</w:t>
      </w:r>
      <w:r w:rsidRPr="00074A17">
        <w:rPr>
          <w:rFonts w:ascii="Times New Roman" w:hAnsi="Times New Roman" w:cs="宋体" w:hint="eastAsia"/>
          <w:sz w:val="24"/>
          <w:szCs w:val="24"/>
        </w:rPr>
        <w:t>4</w:t>
      </w:r>
      <w:r w:rsidRPr="00074A17">
        <w:rPr>
          <w:rFonts w:ascii="Times New Roman" w:hAnsi="Times New Roman" w:cs="宋体" w:hint="eastAsia"/>
          <w:sz w:val="24"/>
          <w:szCs w:val="24"/>
        </w:rPr>
        <w:t>）去除骑行终点位于上海市之外的记录，该记录超出研究区域。</w:t>
      </w:r>
    </w:p>
    <w:p w14:paraId="0EDDCF5A" w14:textId="77777777" w:rsidR="001D49A9" w:rsidRPr="00074A17" w:rsidRDefault="001D49A9" w:rsidP="001D49A9">
      <w:pPr>
        <w:spacing w:beforeLines="50" w:before="156" w:line="400" w:lineRule="exact"/>
        <w:ind w:firstLineChars="200" w:firstLine="480"/>
        <w:rPr>
          <w:rFonts w:ascii="Times New Roman" w:hAnsi="Times New Roman" w:cs="宋体"/>
          <w:sz w:val="24"/>
          <w:szCs w:val="24"/>
        </w:rPr>
      </w:pPr>
    </w:p>
    <w:p w14:paraId="21831010" w14:textId="77777777" w:rsidR="001D49A9" w:rsidRDefault="001D49A9" w:rsidP="001D49A9">
      <w:pPr>
        <w:spacing w:beforeLines="50" w:before="156" w:line="400" w:lineRule="exact"/>
        <w:rPr>
          <w:rFonts w:ascii="宋体" w:hAnsi="宋体" w:cs="宋体"/>
          <w:sz w:val="24"/>
          <w:szCs w:val="24"/>
        </w:rPr>
      </w:pPr>
    </w:p>
    <w:p w14:paraId="0D959138" w14:textId="77777777" w:rsidR="005D3F9A" w:rsidRDefault="005D3F9A" w:rsidP="001D49A9">
      <w:pPr>
        <w:spacing w:beforeLines="50" w:before="156" w:line="400" w:lineRule="exact"/>
        <w:rPr>
          <w:rFonts w:ascii="宋体" w:hAnsi="宋体" w:cs="宋体"/>
          <w:sz w:val="24"/>
          <w:szCs w:val="24"/>
        </w:rPr>
      </w:pPr>
    </w:p>
    <w:p w14:paraId="3E71502F" w14:textId="66376160" w:rsidR="001D49A9" w:rsidRPr="005D3F9A" w:rsidRDefault="005D3F9A" w:rsidP="005D3F9A">
      <w:pPr>
        <w:pStyle w:val="a5"/>
        <w:spacing w:line="240" w:lineRule="auto"/>
        <w:rPr>
          <w:rFonts w:ascii="Times New Roman" w:hAnsi="Times New Roman"/>
          <w:szCs w:val="21"/>
        </w:rPr>
      </w:pPr>
      <w:r>
        <w:rPr>
          <w:sz w:val="21"/>
        </w:rPr>
        <w:t xml:space="preserve">表3.1  </w:t>
      </w:r>
      <w:r w:rsidR="006C3201">
        <w:rPr>
          <w:rFonts w:hint="eastAsia"/>
          <w:sz w:val="21"/>
        </w:rPr>
        <w:t>轨迹</w:t>
      </w:r>
      <w:r>
        <w:rPr>
          <w:rFonts w:hint="eastAsia"/>
          <w:sz w:val="21"/>
        </w:rPr>
        <w:t>数据示例</w:t>
      </w:r>
    </w:p>
    <w:tbl>
      <w:tblPr>
        <w:tblStyle w:val="10"/>
        <w:tblW w:w="6040" w:type="dxa"/>
        <w:jc w:val="center"/>
        <w:tblLook w:val="04A0" w:firstRow="1" w:lastRow="0" w:firstColumn="1" w:lastColumn="0" w:noHBand="0" w:noVBand="1"/>
      </w:tblPr>
      <w:tblGrid>
        <w:gridCol w:w="1438"/>
        <w:gridCol w:w="1438"/>
        <w:gridCol w:w="3164"/>
      </w:tblGrid>
      <w:tr w:rsidR="001D49A9" w:rsidRPr="001D49A9" w14:paraId="4711B506" w14:textId="77777777" w:rsidTr="001D49A9">
        <w:trPr>
          <w:trHeight w:val="286"/>
          <w:jc w:val="center"/>
        </w:trPr>
        <w:tc>
          <w:tcPr>
            <w:tcW w:w="1438" w:type="dxa"/>
            <w:tcBorders>
              <w:bottom w:val="single" w:sz="4" w:space="0" w:color="auto"/>
            </w:tcBorders>
            <w:noWrap/>
            <w:hideMark/>
          </w:tcPr>
          <w:p w14:paraId="7803E250" w14:textId="273BC509"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字段</w:t>
            </w:r>
          </w:p>
        </w:tc>
        <w:tc>
          <w:tcPr>
            <w:tcW w:w="1438" w:type="dxa"/>
            <w:tcBorders>
              <w:bottom w:val="single" w:sz="4" w:space="0" w:color="auto"/>
            </w:tcBorders>
            <w:noWrap/>
            <w:hideMark/>
          </w:tcPr>
          <w:p w14:paraId="480E085B" w14:textId="7127DA80"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说明</w:t>
            </w:r>
          </w:p>
        </w:tc>
        <w:tc>
          <w:tcPr>
            <w:tcW w:w="3164" w:type="dxa"/>
            <w:tcBorders>
              <w:bottom w:val="single" w:sz="4" w:space="0" w:color="auto"/>
            </w:tcBorders>
            <w:noWrap/>
            <w:hideMark/>
          </w:tcPr>
          <w:p w14:paraId="5D63571C" w14:textId="25A0F9E2"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字段值</w:t>
            </w:r>
          </w:p>
        </w:tc>
      </w:tr>
      <w:tr w:rsidR="001D49A9" w:rsidRPr="001D49A9" w14:paraId="414D2F26" w14:textId="77777777" w:rsidTr="001D49A9">
        <w:trPr>
          <w:trHeight w:val="286"/>
          <w:jc w:val="center"/>
        </w:trPr>
        <w:tc>
          <w:tcPr>
            <w:tcW w:w="1438" w:type="dxa"/>
            <w:tcBorders>
              <w:top w:val="single" w:sz="4" w:space="0" w:color="auto"/>
            </w:tcBorders>
            <w:noWrap/>
            <w:hideMark/>
          </w:tcPr>
          <w:p w14:paraId="0D5A7795" w14:textId="113071E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ID</w:t>
            </w:r>
          </w:p>
        </w:tc>
        <w:tc>
          <w:tcPr>
            <w:tcW w:w="1438" w:type="dxa"/>
            <w:tcBorders>
              <w:top w:val="single" w:sz="4" w:space="0" w:color="auto"/>
            </w:tcBorders>
            <w:noWrap/>
            <w:hideMark/>
          </w:tcPr>
          <w:p w14:paraId="62AA3EC8" w14:textId="07E6B7AF"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编号</w:t>
            </w:r>
          </w:p>
        </w:tc>
        <w:tc>
          <w:tcPr>
            <w:tcW w:w="3164" w:type="dxa"/>
            <w:tcBorders>
              <w:top w:val="single" w:sz="4" w:space="0" w:color="auto"/>
            </w:tcBorders>
            <w:noWrap/>
            <w:hideMark/>
          </w:tcPr>
          <w:p w14:paraId="38376C94"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w:t>
            </w:r>
          </w:p>
        </w:tc>
      </w:tr>
      <w:tr w:rsidR="001D49A9" w:rsidRPr="001D49A9" w14:paraId="3DF63181" w14:textId="77777777" w:rsidTr="001D49A9">
        <w:trPr>
          <w:trHeight w:val="286"/>
          <w:jc w:val="center"/>
        </w:trPr>
        <w:tc>
          <w:tcPr>
            <w:tcW w:w="1438" w:type="dxa"/>
            <w:noWrap/>
            <w:hideMark/>
          </w:tcPr>
          <w:p w14:paraId="4916A649" w14:textId="52176717"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BID</w:t>
            </w:r>
          </w:p>
        </w:tc>
        <w:tc>
          <w:tcPr>
            <w:tcW w:w="1438" w:type="dxa"/>
            <w:noWrap/>
            <w:hideMark/>
          </w:tcPr>
          <w:p w14:paraId="04F6246D" w14:textId="730E442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单车编号</w:t>
            </w:r>
          </w:p>
        </w:tc>
        <w:tc>
          <w:tcPr>
            <w:tcW w:w="3164" w:type="dxa"/>
            <w:noWrap/>
            <w:hideMark/>
          </w:tcPr>
          <w:p w14:paraId="71E01E45"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79699</w:t>
            </w:r>
          </w:p>
        </w:tc>
      </w:tr>
      <w:tr w:rsidR="001D49A9" w:rsidRPr="001D49A9" w14:paraId="0217A282" w14:textId="77777777" w:rsidTr="001D49A9">
        <w:trPr>
          <w:trHeight w:val="286"/>
          <w:jc w:val="center"/>
        </w:trPr>
        <w:tc>
          <w:tcPr>
            <w:tcW w:w="1438" w:type="dxa"/>
            <w:noWrap/>
            <w:hideMark/>
          </w:tcPr>
          <w:p w14:paraId="28D60632" w14:textId="67E98C34"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UID</w:t>
            </w:r>
          </w:p>
        </w:tc>
        <w:tc>
          <w:tcPr>
            <w:tcW w:w="1438" w:type="dxa"/>
            <w:noWrap/>
            <w:hideMark/>
          </w:tcPr>
          <w:p w14:paraId="35B867F5" w14:textId="79CC6B51"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用户编号</w:t>
            </w:r>
          </w:p>
        </w:tc>
        <w:tc>
          <w:tcPr>
            <w:tcW w:w="3164" w:type="dxa"/>
            <w:noWrap/>
            <w:hideMark/>
          </w:tcPr>
          <w:p w14:paraId="7E78F9E4"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759</w:t>
            </w:r>
          </w:p>
        </w:tc>
      </w:tr>
      <w:tr w:rsidR="001D49A9" w:rsidRPr="001D49A9" w14:paraId="7A2F68B3" w14:textId="77777777" w:rsidTr="001D49A9">
        <w:trPr>
          <w:trHeight w:val="286"/>
          <w:jc w:val="center"/>
        </w:trPr>
        <w:tc>
          <w:tcPr>
            <w:tcW w:w="1438" w:type="dxa"/>
            <w:noWrap/>
            <w:hideMark/>
          </w:tcPr>
          <w:p w14:paraId="5FC2004F" w14:textId="0EB89A8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ST</w:t>
            </w:r>
          </w:p>
        </w:tc>
        <w:tc>
          <w:tcPr>
            <w:tcW w:w="1438" w:type="dxa"/>
            <w:noWrap/>
            <w:hideMark/>
          </w:tcPr>
          <w:p w14:paraId="3092C18D" w14:textId="0C0D4A3E"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开始时间</w:t>
            </w:r>
          </w:p>
        </w:tc>
        <w:tc>
          <w:tcPr>
            <w:tcW w:w="3164" w:type="dxa"/>
            <w:noWrap/>
            <w:hideMark/>
          </w:tcPr>
          <w:p w14:paraId="09180974" w14:textId="30C99D71"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2016/8/1 0:23</w:t>
            </w:r>
          </w:p>
        </w:tc>
      </w:tr>
      <w:tr w:rsidR="001D49A9" w:rsidRPr="001D49A9" w14:paraId="1BDDD8D8" w14:textId="77777777" w:rsidTr="001D49A9">
        <w:trPr>
          <w:trHeight w:val="286"/>
          <w:jc w:val="center"/>
        </w:trPr>
        <w:tc>
          <w:tcPr>
            <w:tcW w:w="1438" w:type="dxa"/>
            <w:noWrap/>
            <w:hideMark/>
          </w:tcPr>
          <w:p w14:paraId="07D098C3" w14:textId="298CF90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SX</w:t>
            </w:r>
          </w:p>
        </w:tc>
        <w:tc>
          <w:tcPr>
            <w:tcW w:w="1438" w:type="dxa"/>
            <w:noWrap/>
            <w:hideMark/>
          </w:tcPr>
          <w:p w14:paraId="68811C85" w14:textId="6D9EDCB8"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起点经度</w:t>
            </w:r>
          </w:p>
        </w:tc>
        <w:tc>
          <w:tcPr>
            <w:tcW w:w="3164" w:type="dxa"/>
            <w:noWrap/>
            <w:hideMark/>
          </w:tcPr>
          <w:p w14:paraId="3C30168C"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121.52</w:t>
            </w:r>
          </w:p>
        </w:tc>
      </w:tr>
      <w:tr w:rsidR="001D49A9" w:rsidRPr="001D49A9" w14:paraId="37985418" w14:textId="77777777" w:rsidTr="001D49A9">
        <w:trPr>
          <w:trHeight w:val="286"/>
          <w:jc w:val="center"/>
        </w:trPr>
        <w:tc>
          <w:tcPr>
            <w:tcW w:w="1438" w:type="dxa"/>
            <w:noWrap/>
            <w:hideMark/>
          </w:tcPr>
          <w:p w14:paraId="28D4A419" w14:textId="7ABF5862"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SY</w:t>
            </w:r>
          </w:p>
        </w:tc>
        <w:tc>
          <w:tcPr>
            <w:tcW w:w="1438" w:type="dxa"/>
            <w:noWrap/>
            <w:hideMark/>
          </w:tcPr>
          <w:p w14:paraId="00A80D75" w14:textId="5991334E"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起点纬度</w:t>
            </w:r>
          </w:p>
        </w:tc>
        <w:tc>
          <w:tcPr>
            <w:tcW w:w="3164" w:type="dxa"/>
            <w:noWrap/>
            <w:hideMark/>
          </w:tcPr>
          <w:p w14:paraId="4A18E1B9"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31.309</w:t>
            </w:r>
          </w:p>
        </w:tc>
      </w:tr>
      <w:tr w:rsidR="001D49A9" w:rsidRPr="001D49A9" w14:paraId="51EBD971" w14:textId="77777777" w:rsidTr="001D49A9">
        <w:trPr>
          <w:trHeight w:val="286"/>
          <w:jc w:val="center"/>
        </w:trPr>
        <w:tc>
          <w:tcPr>
            <w:tcW w:w="1438" w:type="dxa"/>
            <w:noWrap/>
            <w:hideMark/>
          </w:tcPr>
          <w:p w14:paraId="69DEF282" w14:textId="2AC595A6"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ET</w:t>
            </w:r>
          </w:p>
        </w:tc>
        <w:tc>
          <w:tcPr>
            <w:tcW w:w="1438" w:type="dxa"/>
            <w:noWrap/>
            <w:hideMark/>
          </w:tcPr>
          <w:p w14:paraId="290A649B" w14:textId="2FBF950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结束时长</w:t>
            </w:r>
          </w:p>
        </w:tc>
        <w:tc>
          <w:tcPr>
            <w:tcW w:w="3164" w:type="dxa"/>
            <w:noWrap/>
            <w:hideMark/>
          </w:tcPr>
          <w:p w14:paraId="0EC2600F" w14:textId="2688AD34"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2016/8/1 0:32</w:t>
            </w:r>
          </w:p>
        </w:tc>
      </w:tr>
      <w:tr w:rsidR="001D49A9" w:rsidRPr="001D49A9" w14:paraId="30820E4A" w14:textId="77777777" w:rsidTr="001D49A9">
        <w:trPr>
          <w:trHeight w:val="286"/>
          <w:jc w:val="center"/>
        </w:trPr>
        <w:tc>
          <w:tcPr>
            <w:tcW w:w="1438" w:type="dxa"/>
            <w:noWrap/>
            <w:hideMark/>
          </w:tcPr>
          <w:p w14:paraId="6001B484" w14:textId="3D3A49EB"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DU</w:t>
            </w:r>
          </w:p>
        </w:tc>
        <w:tc>
          <w:tcPr>
            <w:tcW w:w="1438" w:type="dxa"/>
            <w:noWrap/>
            <w:hideMark/>
          </w:tcPr>
          <w:p w14:paraId="3C771E72" w14:textId="2E2139A8"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骑行时间</w:t>
            </w:r>
          </w:p>
        </w:tc>
        <w:tc>
          <w:tcPr>
            <w:tcW w:w="3164" w:type="dxa"/>
            <w:noWrap/>
            <w:hideMark/>
          </w:tcPr>
          <w:p w14:paraId="40D7C3DF"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9</w:t>
            </w:r>
          </w:p>
        </w:tc>
      </w:tr>
      <w:tr w:rsidR="001D49A9" w:rsidRPr="001D49A9" w14:paraId="3C497BE3" w14:textId="77777777" w:rsidTr="001D49A9">
        <w:trPr>
          <w:trHeight w:val="286"/>
          <w:jc w:val="center"/>
        </w:trPr>
        <w:tc>
          <w:tcPr>
            <w:tcW w:w="1438" w:type="dxa"/>
            <w:noWrap/>
            <w:hideMark/>
          </w:tcPr>
          <w:p w14:paraId="086B0347" w14:textId="5EB1EC3F"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EX</w:t>
            </w:r>
          </w:p>
        </w:tc>
        <w:tc>
          <w:tcPr>
            <w:tcW w:w="1438" w:type="dxa"/>
            <w:noWrap/>
            <w:hideMark/>
          </w:tcPr>
          <w:p w14:paraId="0C697ED5" w14:textId="0D4AFB4B"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终点经度</w:t>
            </w:r>
          </w:p>
        </w:tc>
        <w:tc>
          <w:tcPr>
            <w:tcW w:w="3164" w:type="dxa"/>
            <w:noWrap/>
            <w:hideMark/>
          </w:tcPr>
          <w:p w14:paraId="46336228"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121.525</w:t>
            </w:r>
          </w:p>
        </w:tc>
      </w:tr>
      <w:tr w:rsidR="001D49A9" w:rsidRPr="001D49A9" w14:paraId="1279BF1F" w14:textId="77777777" w:rsidTr="001D49A9">
        <w:trPr>
          <w:trHeight w:val="286"/>
          <w:jc w:val="center"/>
        </w:trPr>
        <w:tc>
          <w:tcPr>
            <w:tcW w:w="1438" w:type="dxa"/>
            <w:noWrap/>
            <w:hideMark/>
          </w:tcPr>
          <w:p w14:paraId="6A2287C2" w14:textId="1160C59B"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EY</w:t>
            </w:r>
          </w:p>
        </w:tc>
        <w:tc>
          <w:tcPr>
            <w:tcW w:w="1438" w:type="dxa"/>
            <w:noWrap/>
            <w:hideMark/>
          </w:tcPr>
          <w:p w14:paraId="49BF0494" w14:textId="5E786F30"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终点纬度</w:t>
            </w:r>
          </w:p>
        </w:tc>
        <w:tc>
          <w:tcPr>
            <w:tcW w:w="3164" w:type="dxa"/>
            <w:noWrap/>
            <w:hideMark/>
          </w:tcPr>
          <w:p w14:paraId="401F7935"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31.316</w:t>
            </w:r>
          </w:p>
        </w:tc>
      </w:tr>
      <w:tr w:rsidR="001D49A9" w:rsidRPr="001D49A9" w14:paraId="2AD8DA7F" w14:textId="77777777" w:rsidTr="001D49A9">
        <w:trPr>
          <w:trHeight w:val="286"/>
          <w:jc w:val="center"/>
        </w:trPr>
        <w:tc>
          <w:tcPr>
            <w:tcW w:w="1438" w:type="dxa"/>
            <w:noWrap/>
            <w:hideMark/>
          </w:tcPr>
          <w:p w14:paraId="63A5CC12" w14:textId="56DEE949"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WD</w:t>
            </w:r>
          </w:p>
        </w:tc>
        <w:tc>
          <w:tcPr>
            <w:tcW w:w="1438" w:type="dxa"/>
            <w:noWrap/>
            <w:hideMark/>
          </w:tcPr>
          <w:p w14:paraId="6A92B723" w14:textId="1A8B19A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星期</w:t>
            </w:r>
          </w:p>
        </w:tc>
        <w:tc>
          <w:tcPr>
            <w:tcW w:w="3164" w:type="dxa"/>
            <w:noWrap/>
            <w:hideMark/>
          </w:tcPr>
          <w:p w14:paraId="1988A970" w14:textId="5264C86F"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星期一</w:t>
            </w:r>
          </w:p>
        </w:tc>
      </w:tr>
      <w:tr w:rsidR="001D49A9" w:rsidRPr="001D49A9" w14:paraId="3A512826" w14:textId="77777777" w:rsidTr="001D49A9">
        <w:trPr>
          <w:trHeight w:val="286"/>
          <w:jc w:val="center"/>
        </w:trPr>
        <w:tc>
          <w:tcPr>
            <w:tcW w:w="1438" w:type="dxa"/>
            <w:noWrap/>
            <w:hideMark/>
          </w:tcPr>
          <w:p w14:paraId="5C430570" w14:textId="26B7E86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track</w:t>
            </w:r>
          </w:p>
        </w:tc>
        <w:tc>
          <w:tcPr>
            <w:tcW w:w="1438" w:type="dxa"/>
            <w:noWrap/>
            <w:hideMark/>
          </w:tcPr>
          <w:p w14:paraId="12348896" w14:textId="5FCB6DCD"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轨迹点</w:t>
            </w:r>
          </w:p>
        </w:tc>
        <w:tc>
          <w:tcPr>
            <w:tcW w:w="3164" w:type="dxa"/>
            <w:noWrap/>
            <w:hideMark/>
          </w:tcPr>
          <w:p w14:paraId="04688F61" w14:textId="2E1D4775"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121.520,31.309#...</w:t>
            </w:r>
          </w:p>
        </w:tc>
      </w:tr>
    </w:tbl>
    <w:p w14:paraId="5352638E" w14:textId="6A8F5CB3" w:rsidR="001D49A9" w:rsidRPr="00074A17" w:rsidRDefault="005D3F9A" w:rsidP="001D49A9">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上海市基本地理信息数据的预处理使用</w:t>
      </w:r>
      <w:r w:rsidRPr="00074A17">
        <w:rPr>
          <w:rFonts w:ascii="Times New Roman" w:hAnsi="Times New Roman" w:cs="宋体" w:hint="eastAsia"/>
          <w:sz w:val="24"/>
          <w:szCs w:val="24"/>
        </w:rPr>
        <w:t xml:space="preserve"> QGIS </w:t>
      </w:r>
      <w:r w:rsidRPr="00074A17">
        <w:rPr>
          <w:rFonts w:ascii="Times New Roman" w:hAnsi="Times New Roman" w:cs="宋体" w:hint="eastAsia"/>
          <w:sz w:val="24"/>
          <w:szCs w:val="24"/>
        </w:rPr>
        <w:t>软件处理，使用</w:t>
      </w:r>
      <w:r w:rsidRPr="00074A17">
        <w:rPr>
          <w:rFonts w:ascii="Times New Roman" w:hAnsi="Times New Roman" w:cs="宋体" w:hint="eastAsia"/>
          <w:sz w:val="24"/>
          <w:szCs w:val="24"/>
        </w:rPr>
        <w:t xml:space="preserve"> QGIS </w:t>
      </w:r>
      <w:r w:rsidRPr="00074A17">
        <w:rPr>
          <w:rFonts w:ascii="Times New Roman" w:hAnsi="Times New Roman" w:cs="宋体" w:hint="eastAsia"/>
          <w:sz w:val="24"/>
          <w:szCs w:val="24"/>
        </w:rPr>
        <w:t>软件解析</w:t>
      </w:r>
      <w:r w:rsidRPr="00074A17">
        <w:rPr>
          <w:rFonts w:ascii="Times New Roman" w:hAnsi="Times New Roman" w:cs="宋体" w:hint="eastAsia"/>
          <w:sz w:val="24"/>
          <w:szCs w:val="24"/>
        </w:rPr>
        <w:t xml:space="preserve"> Open  Street  Map </w:t>
      </w:r>
      <w:r w:rsidRPr="00074A17">
        <w:rPr>
          <w:rFonts w:ascii="Times New Roman" w:hAnsi="Times New Roman" w:cs="宋体" w:hint="eastAsia"/>
          <w:sz w:val="24"/>
          <w:szCs w:val="24"/>
        </w:rPr>
        <w:t>网站内部格式（</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）的矢量数据将其转换为常用的</w:t>
      </w:r>
      <w:r w:rsidRPr="00074A17">
        <w:rPr>
          <w:rFonts w:ascii="Times New Roman" w:hAnsi="Times New Roman" w:cs="宋体" w:hint="eastAsia"/>
          <w:sz w:val="24"/>
          <w:szCs w:val="24"/>
        </w:rPr>
        <w:t xml:space="preserve"> shapefile </w:t>
      </w:r>
      <w:r w:rsidRPr="00074A17">
        <w:rPr>
          <w:rFonts w:ascii="Times New Roman" w:hAnsi="Times New Roman" w:cs="宋体" w:hint="eastAsia"/>
          <w:sz w:val="24"/>
          <w:szCs w:val="24"/>
        </w:rPr>
        <w:t>文件格式</w:t>
      </w:r>
      <w:r w:rsidRPr="00074A17">
        <w:rPr>
          <w:rFonts w:ascii="Times New Roman" w:hAnsi="Times New Roman" w:cs="宋体" w:hint="eastAsia"/>
          <w:sz w:val="24"/>
          <w:szCs w:val="24"/>
        </w:rPr>
        <w:t>( *.</w:t>
      </w:r>
      <w:proofErr w:type="spellStart"/>
      <w:r w:rsidRPr="00074A17">
        <w:rPr>
          <w:rFonts w:ascii="Times New Roman" w:hAnsi="Times New Roman" w:cs="宋体" w:hint="eastAsia"/>
          <w:sz w:val="24"/>
          <w:szCs w:val="24"/>
        </w:rPr>
        <w:t>shp</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并使用上海市矢量边界数据裁剪</w:t>
      </w:r>
      <w:proofErr w:type="gramStart"/>
      <w:r w:rsidRPr="00074A17">
        <w:rPr>
          <w:rFonts w:ascii="Times New Roman" w:hAnsi="Times New Roman" w:cs="宋体" w:hint="eastAsia"/>
          <w:sz w:val="24"/>
          <w:szCs w:val="24"/>
        </w:rPr>
        <w:t>掉区域</w:t>
      </w:r>
      <w:proofErr w:type="gramEnd"/>
      <w:r w:rsidRPr="00074A17">
        <w:rPr>
          <w:rFonts w:ascii="Times New Roman" w:hAnsi="Times New Roman" w:cs="宋体" w:hint="eastAsia"/>
          <w:sz w:val="24"/>
          <w:szCs w:val="24"/>
        </w:rPr>
        <w:t>外的部分。从上海市路网数据集中抽取出五个级别道路（主路、次主路、支路、骑行道路、人行道）共计</w:t>
      </w:r>
      <w:r w:rsidRPr="00074A17">
        <w:rPr>
          <w:rFonts w:ascii="Times New Roman" w:hAnsi="Times New Roman" w:cs="宋体" w:hint="eastAsia"/>
          <w:sz w:val="24"/>
          <w:szCs w:val="24"/>
        </w:rPr>
        <w:t xml:space="preserve"> 46445 </w:t>
      </w:r>
      <w:r w:rsidRPr="00074A17">
        <w:rPr>
          <w:rFonts w:ascii="Times New Roman" w:hAnsi="Times New Roman" w:cs="宋体" w:hint="eastAsia"/>
          <w:sz w:val="24"/>
          <w:szCs w:val="24"/>
        </w:rPr>
        <w:t>条数据。</w:t>
      </w:r>
    </w:p>
    <w:p w14:paraId="59367F72" w14:textId="1AC42E94" w:rsidR="005D3F9A" w:rsidRPr="005D3F9A" w:rsidRDefault="005D3F9A" w:rsidP="005D3F9A">
      <w:pPr>
        <w:spacing w:line="360" w:lineRule="auto"/>
        <w:rPr>
          <w:rFonts w:ascii="Times New Roman" w:hAnsi="Times New Roman"/>
          <w:noProof/>
          <w:szCs w:val="20"/>
        </w:rPr>
      </w:pPr>
      <w:r w:rsidRPr="005D3F9A">
        <w:rPr>
          <w:rFonts w:ascii="Times New Roman" w:hAnsi="Times New Roman"/>
          <w:noProof/>
          <w:szCs w:val="20"/>
        </w:rPr>
        <w:drawing>
          <wp:inline distT="0" distB="0" distL="0" distR="0" wp14:anchorId="4C3AF1BA" wp14:editId="07D62818">
            <wp:extent cx="4942248" cy="3557634"/>
            <wp:effectExtent l="0" t="0" r="0" b="5080"/>
            <wp:docPr id="486258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2052" cy="3579088"/>
                    </a:xfrm>
                    <a:prstGeom prst="rect">
                      <a:avLst/>
                    </a:prstGeom>
                    <a:noFill/>
                    <a:ln>
                      <a:noFill/>
                    </a:ln>
                  </pic:spPr>
                </pic:pic>
              </a:graphicData>
            </a:graphic>
          </wp:inline>
        </w:drawing>
      </w:r>
    </w:p>
    <w:p w14:paraId="44760036" w14:textId="3FC92C3D" w:rsidR="005D3F9A" w:rsidRDefault="005D3F9A" w:rsidP="005D3F9A">
      <w:pPr>
        <w:spacing w:line="360" w:lineRule="auto"/>
        <w:jc w:val="center"/>
        <w:rPr>
          <w:rFonts w:ascii="宋体" w:hAnsi="宋体" w:cs="宋体"/>
          <w:b/>
          <w:bCs/>
          <w:szCs w:val="21"/>
        </w:rPr>
      </w:pPr>
      <w:r w:rsidRPr="005D3F9A">
        <w:rPr>
          <w:rFonts w:ascii="宋体" w:hAnsi="宋体" w:cs="宋体" w:hint="eastAsia"/>
          <w:b/>
          <w:bCs/>
          <w:szCs w:val="21"/>
        </w:rPr>
        <w:t xml:space="preserve">图3.1 </w:t>
      </w:r>
      <w:r>
        <w:rPr>
          <w:rFonts w:ascii="宋体" w:hAnsi="宋体" w:cs="宋体" w:hint="eastAsia"/>
          <w:b/>
          <w:bCs/>
          <w:szCs w:val="21"/>
        </w:rPr>
        <w:t>上海市分级路网数据</w:t>
      </w:r>
    </w:p>
    <w:p w14:paraId="2219DB99" w14:textId="0E4A1B9B" w:rsidR="005D3F9A"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从</w:t>
      </w:r>
      <w:r w:rsidRPr="00074A17">
        <w:rPr>
          <w:rFonts w:ascii="Times New Roman" w:hAnsi="Times New Roman" w:cs="宋体" w:hint="eastAsia"/>
          <w:sz w:val="24"/>
          <w:szCs w:val="24"/>
        </w:rPr>
        <w:t xml:space="preserve"> Open Street Map (OSM) </w:t>
      </w:r>
      <w:r w:rsidRPr="00074A17">
        <w:rPr>
          <w:rFonts w:ascii="Times New Roman" w:hAnsi="Times New Roman" w:cs="宋体" w:hint="eastAsia"/>
          <w:sz w:val="24"/>
          <w:szCs w:val="24"/>
        </w:rPr>
        <w:t>网站下载上海市区域的</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数据，该数据为基于</w:t>
      </w:r>
      <w:r w:rsidRPr="00074A17">
        <w:rPr>
          <w:rFonts w:ascii="Times New Roman" w:hAnsi="Times New Roman" w:cs="宋体" w:hint="eastAsia"/>
          <w:sz w:val="24"/>
          <w:szCs w:val="24"/>
        </w:rPr>
        <w:t xml:space="preserve"> XML </w:t>
      </w:r>
      <w:r w:rsidRPr="00074A17">
        <w:rPr>
          <w:rFonts w:ascii="Times New Roman" w:hAnsi="Times New Roman" w:cs="宋体" w:hint="eastAsia"/>
          <w:sz w:val="24"/>
          <w:szCs w:val="24"/>
        </w:rPr>
        <w:t>格式的矢量数据，包含道路、建筑物、兴趣点等地理要素信息，并以</w:t>
      </w:r>
      <w:r w:rsidRPr="00074A17">
        <w:rPr>
          <w:rFonts w:ascii="Times New Roman" w:hAnsi="Times New Roman" w:cs="宋体" w:hint="eastAsia"/>
          <w:sz w:val="24"/>
          <w:szCs w:val="24"/>
        </w:rPr>
        <w:lastRenderedPageBreak/>
        <w:t>节点、关系和区域等形式组织。使用</w:t>
      </w:r>
      <w:r w:rsidRPr="00074A17">
        <w:rPr>
          <w:rFonts w:ascii="Times New Roman" w:hAnsi="Times New Roman" w:cs="宋体" w:hint="eastAsia"/>
          <w:sz w:val="24"/>
          <w:szCs w:val="24"/>
        </w:rPr>
        <w:t xml:space="preserve"> QGIS </w:t>
      </w:r>
      <w:r w:rsidRPr="00074A17">
        <w:rPr>
          <w:rFonts w:ascii="Times New Roman" w:hAnsi="Times New Roman" w:cs="宋体" w:hint="eastAsia"/>
          <w:sz w:val="24"/>
          <w:szCs w:val="24"/>
        </w:rPr>
        <w:t>软件解析</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数据，将其转换为常用的</w:t>
      </w:r>
      <w:r w:rsidRPr="00074A17">
        <w:rPr>
          <w:rFonts w:ascii="Times New Roman" w:hAnsi="Times New Roman" w:cs="宋体" w:hint="eastAsia"/>
          <w:sz w:val="24"/>
          <w:szCs w:val="24"/>
        </w:rPr>
        <w:t xml:space="preserve"> Shapefile </w:t>
      </w:r>
      <w:r w:rsidRPr="00074A17">
        <w:rPr>
          <w:rFonts w:ascii="Times New Roman" w:hAnsi="Times New Roman" w:cs="宋体" w:hint="eastAsia"/>
          <w:sz w:val="24"/>
          <w:szCs w:val="24"/>
        </w:rPr>
        <w:t>文件格式</w:t>
      </w:r>
      <w:r w:rsidRPr="00074A17">
        <w:rPr>
          <w:rFonts w:ascii="Times New Roman" w:hAnsi="Times New Roman" w:cs="宋体" w:hint="eastAsia"/>
          <w:sz w:val="24"/>
          <w:szCs w:val="24"/>
        </w:rPr>
        <w:t xml:space="preserve"> (*.</w:t>
      </w:r>
      <w:proofErr w:type="spellStart"/>
      <w:r w:rsidRPr="00074A17">
        <w:rPr>
          <w:rFonts w:ascii="Times New Roman" w:hAnsi="Times New Roman" w:cs="宋体" w:hint="eastAsia"/>
          <w:sz w:val="24"/>
          <w:szCs w:val="24"/>
        </w:rPr>
        <w:t>shp</w:t>
      </w:r>
      <w:proofErr w:type="spellEnd"/>
      <w:r w:rsidRPr="00074A17">
        <w:rPr>
          <w:rFonts w:ascii="Times New Roman" w:hAnsi="Times New Roman" w:cs="宋体" w:hint="eastAsia"/>
          <w:sz w:val="24"/>
          <w:szCs w:val="24"/>
        </w:rPr>
        <w:t>)</w:t>
      </w:r>
      <w:r w:rsidRPr="00074A17">
        <w:rPr>
          <w:rFonts w:ascii="Times New Roman" w:hAnsi="Times New Roman" w:cs="宋体" w:hint="eastAsia"/>
          <w:sz w:val="24"/>
          <w:szCs w:val="24"/>
        </w:rPr>
        <w:t>。使用上海市矢量边界数据裁剪</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数据，去除区域外的部分。从预处理后的</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数据中抽取出五个级别道路（主路、次主路、支路、骑行道路、人行道）共计</w:t>
      </w:r>
      <w:r w:rsidRPr="00074A17">
        <w:rPr>
          <w:rFonts w:ascii="Times New Roman" w:hAnsi="Times New Roman" w:cs="宋体" w:hint="eastAsia"/>
          <w:sz w:val="24"/>
          <w:szCs w:val="24"/>
        </w:rPr>
        <w:t xml:space="preserve"> 46445 </w:t>
      </w:r>
      <w:r w:rsidRPr="00074A17">
        <w:rPr>
          <w:rFonts w:ascii="Times New Roman" w:hAnsi="Times New Roman" w:cs="宋体" w:hint="eastAsia"/>
          <w:sz w:val="24"/>
          <w:szCs w:val="24"/>
        </w:rPr>
        <w:t>条数据，此外，还从</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数据中提取了相关兴趣点数据。</w:t>
      </w:r>
    </w:p>
    <w:p w14:paraId="19B3D169" w14:textId="226DE9AA" w:rsidR="00074A17"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从上海市兴趣</w:t>
      </w:r>
      <w:proofErr w:type="gramStart"/>
      <w:r w:rsidRPr="00074A17">
        <w:rPr>
          <w:rFonts w:ascii="Times New Roman" w:hAnsi="Times New Roman" w:cs="宋体" w:hint="eastAsia"/>
          <w:sz w:val="24"/>
          <w:szCs w:val="24"/>
        </w:rPr>
        <w:t>点数据</w:t>
      </w:r>
      <w:proofErr w:type="gramEnd"/>
      <w:r w:rsidRPr="00074A17">
        <w:rPr>
          <w:rFonts w:ascii="Times New Roman" w:hAnsi="Times New Roman" w:cs="宋体" w:hint="eastAsia"/>
          <w:sz w:val="24"/>
          <w:szCs w:val="24"/>
        </w:rPr>
        <w:t>集中抽取出八个类别的兴趣点集（交通设施服务、体育休闲服务、公司企业、商务住宅、科教文化服务、购物服务、风景名胜、餐饮服务）共计</w:t>
      </w:r>
      <w:r w:rsidRPr="00074A17">
        <w:rPr>
          <w:rFonts w:ascii="Times New Roman" w:hAnsi="Times New Roman" w:cs="宋体" w:hint="eastAsia"/>
          <w:sz w:val="24"/>
          <w:szCs w:val="24"/>
        </w:rPr>
        <w:t xml:space="preserve"> 122608 </w:t>
      </w:r>
      <w:r w:rsidRPr="00074A17">
        <w:rPr>
          <w:rFonts w:ascii="Times New Roman" w:hAnsi="Times New Roman" w:cs="宋体" w:hint="eastAsia"/>
          <w:sz w:val="24"/>
          <w:szCs w:val="24"/>
        </w:rPr>
        <w:t>条数据。</w:t>
      </w:r>
    </w:p>
    <w:p w14:paraId="01977EC7" w14:textId="0B3ABEAE" w:rsidR="00074A17" w:rsidRPr="00074A17" w:rsidRDefault="00074A17" w:rsidP="00074A17">
      <w:pPr>
        <w:pStyle w:val="a5"/>
        <w:spacing w:line="240" w:lineRule="auto"/>
        <w:rPr>
          <w:rFonts w:ascii="Times New Roman" w:hAnsi="Times New Roman"/>
          <w:szCs w:val="21"/>
        </w:rPr>
      </w:pPr>
      <w:r>
        <w:rPr>
          <w:sz w:val="21"/>
        </w:rPr>
        <w:t>表3.</w:t>
      </w:r>
      <w:r>
        <w:rPr>
          <w:rFonts w:hint="eastAsia"/>
          <w:sz w:val="21"/>
        </w:rPr>
        <w:t>2</w:t>
      </w:r>
      <w:r>
        <w:rPr>
          <w:sz w:val="21"/>
        </w:rPr>
        <w:t xml:space="preserve">  </w:t>
      </w:r>
      <w:r>
        <w:rPr>
          <w:rFonts w:hint="eastAsia"/>
          <w:sz w:val="21"/>
        </w:rPr>
        <w:t>兴趣点类别及编码</w:t>
      </w:r>
    </w:p>
    <w:tbl>
      <w:tblPr>
        <w:tblStyle w:val="10"/>
        <w:tblW w:w="7003" w:type="dxa"/>
        <w:jc w:val="center"/>
        <w:tblLook w:val="04A0" w:firstRow="1" w:lastRow="0" w:firstColumn="1" w:lastColumn="0" w:noHBand="0" w:noVBand="1"/>
      </w:tblPr>
      <w:tblGrid>
        <w:gridCol w:w="1843"/>
        <w:gridCol w:w="3797"/>
        <w:gridCol w:w="1363"/>
      </w:tblGrid>
      <w:tr w:rsidR="00074A17" w:rsidRPr="00074A17" w14:paraId="782450CE" w14:textId="77777777" w:rsidTr="00074A17">
        <w:trPr>
          <w:trHeight w:val="288"/>
          <w:jc w:val="center"/>
        </w:trPr>
        <w:tc>
          <w:tcPr>
            <w:tcW w:w="1843" w:type="dxa"/>
            <w:tcBorders>
              <w:bottom w:val="single" w:sz="4" w:space="0" w:color="auto"/>
            </w:tcBorders>
            <w:noWrap/>
            <w:hideMark/>
          </w:tcPr>
          <w:p w14:paraId="51B14D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类名 </w:t>
            </w:r>
          </w:p>
        </w:tc>
        <w:tc>
          <w:tcPr>
            <w:tcW w:w="3797" w:type="dxa"/>
            <w:tcBorders>
              <w:bottom w:val="single" w:sz="4" w:space="0" w:color="auto"/>
            </w:tcBorders>
            <w:noWrap/>
            <w:hideMark/>
          </w:tcPr>
          <w:p w14:paraId="19FD98CD"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英文名 </w:t>
            </w:r>
          </w:p>
        </w:tc>
        <w:tc>
          <w:tcPr>
            <w:tcW w:w="1363" w:type="dxa"/>
            <w:tcBorders>
              <w:bottom w:val="single" w:sz="4" w:space="0" w:color="auto"/>
            </w:tcBorders>
            <w:noWrap/>
            <w:hideMark/>
          </w:tcPr>
          <w:p w14:paraId="30DBB7B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编码 </w:t>
            </w:r>
          </w:p>
        </w:tc>
      </w:tr>
      <w:tr w:rsidR="00074A17" w:rsidRPr="00074A17" w14:paraId="1EFE9A2A" w14:textId="77777777" w:rsidTr="00074A17">
        <w:trPr>
          <w:trHeight w:val="288"/>
          <w:jc w:val="center"/>
        </w:trPr>
        <w:tc>
          <w:tcPr>
            <w:tcW w:w="1843" w:type="dxa"/>
            <w:tcBorders>
              <w:top w:val="single" w:sz="4" w:space="0" w:color="auto"/>
            </w:tcBorders>
            <w:noWrap/>
            <w:hideMark/>
          </w:tcPr>
          <w:p w14:paraId="243CE0CE"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交通设施服务 </w:t>
            </w:r>
          </w:p>
        </w:tc>
        <w:tc>
          <w:tcPr>
            <w:tcW w:w="3797" w:type="dxa"/>
            <w:tcBorders>
              <w:top w:val="single" w:sz="4" w:space="0" w:color="auto"/>
            </w:tcBorders>
            <w:noWrap/>
            <w:hideMark/>
          </w:tcPr>
          <w:p w14:paraId="4E88FCF3"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Transportation </w:t>
            </w:r>
          </w:p>
        </w:tc>
        <w:tc>
          <w:tcPr>
            <w:tcW w:w="1363" w:type="dxa"/>
            <w:tcBorders>
              <w:top w:val="single" w:sz="4" w:space="0" w:color="auto"/>
            </w:tcBorders>
            <w:noWrap/>
            <w:hideMark/>
          </w:tcPr>
          <w:p w14:paraId="785CE65E"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0</w:t>
            </w:r>
          </w:p>
        </w:tc>
      </w:tr>
      <w:tr w:rsidR="00074A17" w:rsidRPr="00074A17" w14:paraId="08729846" w14:textId="77777777" w:rsidTr="00074A17">
        <w:trPr>
          <w:trHeight w:val="288"/>
          <w:jc w:val="center"/>
        </w:trPr>
        <w:tc>
          <w:tcPr>
            <w:tcW w:w="1843" w:type="dxa"/>
            <w:noWrap/>
            <w:hideMark/>
          </w:tcPr>
          <w:p w14:paraId="286CF408"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体育休闲服务 </w:t>
            </w:r>
          </w:p>
        </w:tc>
        <w:tc>
          <w:tcPr>
            <w:tcW w:w="3797" w:type="dxa"/>
            <w:noWrap/>
            <w:hideMark/>
          </w:tcPr>
          <w:p w14:paraId="76DAA846"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Sports and Leisure </w:t>
            </w:r>
          </w:p>
        </w:tc>
        <w:tc>
          <w:tcPr>
            <w:tcW w:w="1363" w:type="dxa"/>
            <w:noWrap/>
            <w:hideMark/>
          </w:tcPr>
          <w:p w14:paraId="3D768F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1</w:t>
            </w:r>
          </w:p>
        </w:tc>
      </w:tr>
      <w:tr w:rsidR="00074A17" w:rsidRPr="00074A17" w14:paraId="307C80D1" w14:textId="77777777" w:rsidTr="00074A17">
        <w:trPr>
          <w:trHeight w:val="288"/>
          <w:jc w:val="center"/>
        </w:trPr>
        <w:tc>
          <w:tcPr>
            <w:tcW w:w="1843" w:type="dxa"/>
            <w:noWrap/>
            <w:hideMark/>
          </w:tcPr>
          <w:p w14:paraId="2F48604A"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公司企业 </w:t>
            </w:r>
          </w:p>
        </w:tc>
        <w:tc>
          <w:tcPr>
            <w:tcW w:w="3797" w:type="dxa"/>
            <w:noWrap/>
            <w:hideMark/>
          </w:tcPr>
          <w:p w14:paraId="06A2CCD4"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Company </w:t>
            </w:r>
          </w:p>
        </w:tc>
        <w:tc>
          <w:tcPr>
            <w:tcW w:w="1363" w:type="dxa"/>
            <w:noWrap/>
            <w:hideMark/>
          </w:tcPr>
          <w:p w14:paraId="2E98A19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2</w:t>
            </w:r>
          </w:p>
        </w:tc>
      </w:tr>
      <w:tr w:rsidR="00074A17" w:rsidRPr="00074A17" w14:paraId="7735B247" w14:textId="77777777" w:rsidTr="00074A17">
        <w:trPr>
          <w:trHeight w:val="288"/>
          <w:jc w:val="center"/>
        </w:trPr>
        <w:tc>
          <w:tcPr>
            <w:tcW w:w="1843" w:type="dxa"/>
            <w:noWrap/>
            <w:hideMark/>
          </w:tcPr>
          <w:p w14:paraId="33668C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商务住宅 </w:t>
            </w:r>
          </w:p>
        </w:tc>
        <w:tc>
          <w:tcPr>
            <w:tcW w:w="3797" w:type="dxa"/>
            <w:noWrap/>
            <w:hideMark/>
          </w:tcPr>
          <w:p w14:paraId="002F658D"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Business Residence </w:t>
            </w:r>
          </w:p>
        </w:tc>
        <w:tc>
          <w:tcPr>
            <w:tcW w:w="1363" w:type="dxa"/>
            <w:noWrap/>
            <w:hideMark/>
          </w:tcPr>
          <w:p w14:paraId="35577524"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3</w:t>
            </w:r>
          </w:p>
        </w:tc>
      </w:tr>
      <w:tr w:rsidR="00074A17" w:rsidRPr="00074A17" w14:paraId="51309454" w14:textId="77777777" w:rsidTr="00074A17">
        <w:trPr>
          <w:trHeight w:val="288"/>
          <w:jc w:val="center"/>
        </w:trPr>
        <w:tc>
          <w:tcPr>
            <w:tcW w:w="1843" w:type="dxa"/>
            <w:noWrap/>
            <w:hideMark/>
          </w:tcPr>
          <w:p w14:paraId="620551F7"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科教文化服务 </w:t>
            </w:r>
          </w:p>
        </w:tc>
        <w:tc>
          <w:tcPr>
            <w:tcW w:w="3797" w:type="dxa"/>
            <w:noWrap/>
            <w:hideMark/>
          </w:tcPr>
          <w:p w14:paraId="01265A75"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Science and Education Culture </w:t>
            </w:r>
          </w:p>
        </w:tc>
        <w:tc>
          <w:tcPr>
            <w:tcW w:w="1363" w:type="dxa"/>
            <w:noWrap/>
            <w:hideMark/>
          </w:tcPr>
          <w:p w14:paraId="3768F94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4</w:t>
            </w:r>
          </w:p>
        </w:tc>
      </w:tr>
      <w:tr w:rsidR="00074A17" w:rsidRPr="00074A17" w14:paraId="60CC0045" w14:textId="77777777" w:rsidTr="00074A17">
        <w:trPr>
          <w:trHeight w:val="288"/>
          <w:jc w:val="center"/>
        </w:trPr>
        <w:tc>
          <w:tcPr>
            <w:tcW w:w="1843" w:type="dxa"/>
            <w:noWrap/>
            <w:hideMark/>
          </w:tcPr>
          <w:p w14:paraId="4FB736E7"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购物服务 </w:t>
            </w:r>
          </w:p>
        </w:tc>
        <w:tc>
          <w:tcPr>
            <w:tcW w:w="3797" w:type="dxa"/>
            <w:noWrap/>
            <w:hideMark/>
          </w:tcPr>
          <w:p w14:paraId="42C21455"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Shopping </w:t>
            </w:r>
          </w:p>
        </w:tc>
        <w:tc>
          <w:tcPr>
            <w:tcW w:w="1363" w:type="dxa"/>
            <w:noWrap/>
            <w:hideMark/>
          </w:tcPr>
          <w:p w14:paraId="2A92E79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5</w:t>
            </w:r>
          </w:p>
        </w:tc>
      </w:tr>
      <w:tr w:rsidR="00074A17" w:rsidRPr="00074A17" w14:paraId="25B48543" w14:textId="77777777" w:rsidTr="00074A17">
        <w:trPr>
          <w:trHeight w:val="288"/>
          <w:jc w:val="center"/>
        </w:trPr>
        <w:tc>
          <w:tcPr>
            <w:tcW w:w="1843" w:type="dxa"/>
            <w:noWrap/>
            <w:hideMark/>
          </w:tcPr>
          <w:p w14:paraId="0D33448A"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风景名胜 </w:t>
            </w:r>
          </w:p>
        </w:tc>
        <w:tc>
          <w:tcPr>
            <w:tcW w:w="3797" w:type="dxa"/>
            <w:noWrap/>
            <w:hideMark/>
          </w:tcPr>
          <w:p w14:paraId="02D92413"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Scenic Spots </w:t>
            </w:r>
          </w:p>
        </w:tc>
        <w:tc>
          <w:tcPr>
            <w:tcW w:w="1363" w:type="dxa"/>
            <w:noWrap/>
            <w:hideMark/>
          </w:tcPr>
          <w:p w14:paraId="5F499A62"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6</w:t>
            </w:r>
          </w:p>
        </w:tc>
      </w:tr>
      <w:tr w:rsidR="00074A17" w:rsidRPr="00074A17" w14:paraId="1DC9F0B1" w14:textId="77777777" w:rsidTr="00074A17">
        <w:trPr>
          <w:trHeight w:val="288"/>
          <w:jc w:val="center"/>
        </w:trPr>
        <w:tc>
          <w:tcPr>
            <w:tcW w:w="1843" w:type="dxa"/>
            <w:noWrap/>
            <w:hideMark/>
          </w:tcPr>
          <w:p w14:paraId="196915C9"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餐饮服务 </w:t>
            </w:r>
          </w:p>
        </w:tc>
        <w:tc>
          <w:tcPr>
            <w:tcW w:w="3797" w:type="dxa"/>
            <w:noWrap/>
            <w:hideMark/>
          </w:tcPr>
          <w:p w14:paraId="6F758D91"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Catering </w:t>
            </w:r>
          </w:p>
        </w:tc>
        <w:tc>
          <w:tcPr>
            <w:tcW w:w="1363" w:type="dxa"/>
            <w:noWrap/>
            <w:hideMark/>
          </w:tcPr>
          <w:p w14:paraId="0BC4F3CF"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7</w:t>
            </w:r>
          </w:p>
        </w:tc>
      </w:tr>
    </w:tbl>
    <w:p w14:paraId="2A57326A" w14:textId="77777777" w:rsidR="00074A17" w:rsidRPr="00074A17" w:rsidRDefault="00074A17" w:rsidP="004872B7">
      <w:pPr>
        <w:spacing w:beforeLines="50" w:before="156" w:line="400" w:lineRule="exact"/>
        <w:rPr>
          <w:rFonts w:ascii="宋体" w:hAnsi="宋体" w:cs="宋体"/>
          <w:sz w:val="24"/>
          <w:szCs w:val="24"/>
        </w:rPr>
      </w:pPr>
    </w:p>
    <w:p w14:paraId="34D79AA1" w14:textId="0E907C64" w:rsidR="009B140C" w:rsidRDefault="009B140C" w:rsidP="009B140C">
      <w:pPr>
        <w:pStyle w:val="21"/>
        <w:spacing w:beforeLines="50" w:before="156" w:after="0" w:line="360" w:lineRule="auto"/>
        <w:rPr>
          <w:rFonts w:cs="黑体"/>
          <w:sz w:val="24"/>
          <w:szCs w:val="24"/>
        </w:rPr>
      </w:pPr>
      <w:r>
        <w:rPr>
          <w:rFonts w:cs="黑体" w:hint="eastAsia"/>
          <w:sz w:val="24"/>
          <w:szCs w:val="24"/>
        </w:rPr>
        <w:t xml:space="preserve">3.2.2 </w:t>
      </w:r>
      <w:r w:rsidRPr="009B140C">
        <w:rPr>
          <w:rFonts w:cs="黑体" w:hint="eastAsia"/>
          <w:sz w:val="24"/>
          <w:szCs w:val="24"/>
        </w:rPr>
        <w:t>轨迹重排序及长度量测轨迹简化</w:t>
      </w:r>
    </w:p>
    <w:p w14:paraId="720E4180" w14:textId="4CE706DA" w:rsidR="00074A17"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2008</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Gustavo Niemeyer </w:t>
      </w:r>
      <w:r w:rsidRPr="00074A17">
        <w:rPr>
          <w:rFonts w:ascii="Times New Roman" w:hAnsi="Times New Roman" w:cs="宋体" w:hint="eastAsia"/>
          <w:sz w:val="24"/>
          <w:szCs w:val="24"/>
        </w:rPr>
        <w:t>提出了</w:t>
      </w:r>
      <w:r w:rsidRPr="00074A17">
        <w:rPr>
          <w:rFonts w:ascii="Times New Roman" w:hAnsi="Times New Roman" w:cs="宋体" w:hint="eastAsia"/>
          <w:sz w:val="24"/>
          <w:szCs w:val="24"/>
        </w:rPr>
        <w:t xml:space="preserve"> </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地理编码系统</w:t>
      </w:r>
      <w:r w:rsidRPr="004872B7">
        <w:rPr>
          <w:rFonts w:ascii="Times New Roman" w:hAnsi="Times New Roman" w:hint="eastAsia"/>
          <w:sz w:val="24"/>
          <w:szCs w:val="20"/>
          <w:vertAlign w:val="superscript"/>
        </w:rPr>
        <w:t>[</w:t>
      </w:r>
      <w:r w:rsidR="004872B7" w:rsidRPr="004872B7">
        <w:rPr>
          <w:rFonts w:ascii="Times New Roman" w:hAnsi="Times New Roman" w:hint="eastAsia"/>
          <w:sz w:val="24"/>
          <w:szCs w:val="20"/>
          <w:vertAlign w:val="superscript"/>
        </w:rPr>
        <w:t>16</w:t>
      </w:r>
      <w:r w:rsidRPr="004872B7">
        <w:rPr>
          <w:rFonts w:ascii="Times New Roman" w:hAnsi="Times New Roman" w:hint="eastAsia"/>
          <w:sz w:val="24"/>
          <w:szCs w:val="20"/>
          <w:vertAlign w:val="superscript"/>
        </w:rPr>
        <w:t>]</w:t>
      </w:r>
      <w:r w:rsidRPr="00074A17">
        <w:rPr>
          <w:rFonts w:ascii="Times New Roman" w:hAnsi="Times New Roman" w:cs="宋体" w:hint="eastAsia"/>
          <w:sz w:val="24"/>
          <w:szCs w:val="24"/>
        </w:rPr>
        <w:t>，它能将地理位置编码成由字母和数字组成的短字符串。</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是一种多层级的空间数据结构，通过网格状的划分及</w:t>
      </w:r>
      <w:r w:rsidRPr="00074A17">
        <w:rPr>
          <w:rFonts w:ascii="Times New Roman" w:hAnsi="Times New Roman" w:cs="宋体" w:hint="eastAsia"/>
          <w:sz w:val="24"/>
          <w:szCs w:val="24"/>
        </w:rPr>
        <w:t xml:space="preserve"> Z </w:t>
      </w:r>
      <w:r w:rsidRPr="00074A17">
        <w:rPr>
          <w:rFonts w:ascii="Times New Roman" w:hAnsi="Times New Roman" w:cs="宋体" w:hint="eastAsia"/>
          <w:sz w:val="24"/>
          <w:szCs w:val="24"/>
        </w:rPr>
        <w:t>形空间填充曲线</w:t>
      </w:r>
      <w:r w:rsidRPr="00074A17">
        <w:rPr>
          <w:rFonts w:ascii="Times New Roman" w:hAnsi="Times New Roman" w:cs="宋体" w:hint="eastAsia"/>
          <w:sz w:val="24"/>
          <w:szCs w:val="24"/>
        </w:rPr>
        <w:t xml:space="preserve"> (Z-order curve)</w:t>
      </w:r>
      <w:r w:rsidRPr="00074A17">
        <w:rPr>
          <w:rFonts w:ascii="Times New Roman" w:hAnsi="Times New Roman" w:cs="宋体" w:hint="eastAsia"/>
          <w:sz w:val="24"/>
          <w:szCs w:val="24"/>
        </w:rPr>
        <w:t>方式将空间进行编码。</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编码精度可以通过增加编码字符长度无限拓展，同时可以通过去除编码末尾的字符来降低精度</w:t>
      </w:r>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空间精度随之降低</w:t>
      </w:r>
      <w:r w:rsidRPr="00074A17">
        <w:rPr>
          <w:rFonts w:ascii="Times New Roman" w:hAnsi="Times New Roman" w:cs="宋体" w:hint="eastAsia"/>
          <w:sz w:val="24"/>
          <w:szCs w:val="24"/>
        </w:rPr>
        <w:t>)</w:t>
      </w:r>
      <w:r w:rsidRPr="00074A17">
        <w:rPr>
          <w:rFonts w:ascii="Times New Roman" w:hAnsi="Times New Roman" w:cs="宋体" w:hint="eastAsia"/>
          <w:sz w:val="24"/>
          <w:szCs w:val="24"/>
        </w:rPr>
        <w:t>。</w:t>
      </w:r>
    </w:p>
    <w:p w14:paraId="4FD49EF6" w14:textId="51820013" w:rsidR="00074A17"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由于其编码结构具有层级性，</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保证了两个共享前缀越长的编码，其代表的地理位置越接近；由于其采用具有空间突变特性的</w:t>
      </w:r>
      <w:r w:rsidRPr="00074A17">
        <w:rPr>
          <w:rFonts w:ascii="Times New Roman" w:hAnsi="Times New Roman" w:cs="宋体" w:hint="eastAsia"/>
          <w:sz w:val="24"/>
          <w:szCs w:val="24"/>
        </w:rPr>
        <w:t xml:space="preserve"> Z </w:t>
      </w:r>
      <w:r w:rsidRPr="00074A17">
        <w:rPr>
          <w:rFonts w:ascii="Times New Roman" w:hAnsi="Times New Roman" w:cs="宋体" w:hint="eastAsia"/>
          <w:sz w:val="24"/>
          <w:szCs w:val="24"/>
        </w:rPr>
        <w:t>形空间填充曲线，</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无法保证距离很近的两个地理位置一定具有相同的编码前缀，且具有多位共享前缀的编码实际距离也有可能很远（多发生与边界处）。这种前缀匹配程度并不完全等同于地理距离的接近程度的现象被称为距离失真。</w:t>
      </w:r>
    </w:p>
    <w:p w14:paraId="4E53E7E8" w14:textId="2AE31D6F" w:rsidR="009B140C"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计算</w:t>
      </w:r>
      <w:r w:rsidRPr="00074A17">
        <w:rPr>
          <w:rFonts w:ascii="Times New Roman" w:hAnsi="Times New Roman" w:cs="宋体" w:hint="eastAsia"/>
          <w:sz w:val="24"/>
          <w:szCs w:val="24"/>
        </w:rPr>
        <w:t xml:space="preserve"> </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首先需要将经纬度坐标分别转换为二进制表示。然后按照“经度值占偶数位，纬度值占奇数位”的规则将经纬度交织为一个二进制串，最后使用</w:t>
      </w:r>
      <w:r w:rsidRPr="00074A17">
        <w:rPr>
          <w:rFonts w:ascii="Times New Roman" w:hAnsi="Times New Roman" w:cs="宋体" w:hint="eastAsia"/>
          <w:sz w:val="24"/>
          <w:szCs w:val="24"/>
        </w:rPr>
        <w:t xml:space="preserve"> Base32 </w:t>
      </w:r>
      <w:r w:rsidRPr="00074A17">
        <w:rPr>
          <w:rFonts w:ascii="Times New Roman" w:hAnsi="Times New Roman" w:cs="宋体" w:hint="eastAsia"/>
          <w:sz w:val="24"/>
          <w:szCs w:val="24"/>
        </w:rPr>
        <w:t>编码转换为字符串。</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算法的计算过程可以概括为以下公式：</w:t>
      </w:r>
    </w:p>
    <w:p w14:paraId="1F92D920" w14:textId="5F9B3BFA" w:rsidR="005D3F9A" w:rsidRPr="00074A17" w:rsidRDefault="00000000" w:rsidP="009B140C">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GeoHash</m:t>
              </m:r>
              <m:d>
                <m:dPr>
                  <m:ctrlPr>
                    <w:rPr>
                      <w:rFonts w:ascii="Cambria Math" w:hAnsi="Cambria Math"/>
                      <w:i/>
                      <w:sz w:val="24"/>
                      <w:szCs w:val="24"/>
                    </w:rPr>
                  </m:ctrlPr>
                </m:dPr>
                <m:e>
                  <m:r>
                    <w:rPr>
                      <w:rFonts w:ascii="Cambria Math" w:hAnsi="Cambria Math"/>
                      <w:sz w:val="24"/>
                      <w:szCs w:val="24"/>
                    </w:rPr>
                    <m:t>lon,lat</m:t>
                  </m:r>
                </m:e>
              </m:d>
              <m:r>
                <w:rPr>
                  <w:rFonts w:ascii="Cambria Math" w:hAnsi="Cambria Math"/>
                  <w:sz w:val="24"/>
                  <w:szCs w:val="24"/>
                </w:rPr>
                <m:t>=Base32</m:t>
              </m:r>
              <m:d>
                <m:dPr>
                  <m:ctrlPr>
                    <w:rPr>
                      <w:rFonts w:ascii="Cambria Math" w:hAnsi="Cambria Math"/>
                      <w:i/>
                      <w:sz w:val="24"/>
                      <w:szCs w:val="24"/>
                    </w:rPr>
                  </m:ctrlPr>
                </m:dPr>
                <m:e>
                  <m:r>
                    <w:rPr>
                      <w:rFonts w:ascii="Cambria Math" w:hAnsi="Cambria Math"/>
                      <w:sz w:val="24"/>
                      <w:szCs w:val="24"/>
                    </w:rPr>
                    <m:t>Interleave</m:t>
                  </m:r>
                  <m:d>
                    <m:dPr>
                      <m:ctrlPr>
                        <w:rPr>
                          <w:rFonts w:ascii="Cambria Math" w:hAnsi="Cambria Math"/>
                          <w:i/>
                          <w:sz w:val="24"/>
                          <w:szCs w:val="24"/>
                        </w:rPr>
                      </m:ctrlPr>
                    </m:dPr>
                    <m:e>
                      <m:r>
                        <w:rPr>
                          <w:rFonts w:ascii="Cambria Math" w:hAnsi="Cambria Math"/>
                          <w:sz w:val="24"/>
                          <w:szCs w:val="24"/>
                        </w:rPr>
                        <m:t>Binary</m:t>
                      </m:r>
                      <m:d>
                        <m:dPr>
                          <m:ctrlPr>
                            <w:rPr>
                              <w:rFonts w:ascii="Cambria Math" w:hAnsi="Cambria Math"/>
                              <w:i/>
                              <w:sz w:val="24"/>
                              <w:szCs w:val="24"/>
                            </w:rPr>
                          </m:ctrlPr>
                        </m:dPr>
                        <m:e>
                          <m:r>
                            <w:rPr>
                              <w:rFonts w:ascii="Cambria Math" w:hAnsi="Cambria Math"/>
                              <w:sz w:val="24"/>
                              <w:szCs w:val="24"/>
                            </w:rPr>
                            <m:t>lon</m:t>
                          </m:r>
                        </m:e>
                      </m:d>
                      <m:r>
                        <w:rPr>
                          <w:rFonts w:ascii="Cambria Math" w:hAnsi="Cambria Math"/>
                          <w:sz w:val="24"/>
                          <w:szCs w:val="24"/>
                        </w:rPr>
                        <m:t>,Binary</m:t>
                      </m:r>
                      <m:d>
                        <m:dPr>
                          <m:ctrlPr>
                            <w:rPr>
                              <w:rFonts w:ascii="Cambria Math" w:hAnsi="Cambria Math"/>
                              <w:i/>
                              <w:sz w:val="24"/>
                              <w:szCs w:val="24"/>
                            </w:rPr>
                          </m:ctrlPr>
                        </m:dPr>
                        <m:e>
                          <m:r>
                            <w:rPr>
                              <w:rFonts w:ascii="Cambria Math" w:hAnsi="Cambria Math"/>
                              <w:sz w:val="24"/>
                              <w:szCs w:val="24"/>
                            </w:rPr>
                            <m:t>lat</m:t>
                          </m:r>
                        </m:e>
                      </m:d>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3.1</m:t>
                  </m:r>
                </m:e>
              </m:d>
            </m:e>
          </m:eqArr>
        </m:oMath>
      </m:oMathPara>
    </w:p>
    <w:p w14:paraId="06681685" w14:textId="54E88CCE" w:rsidR="002444D9" w:rsidRDefault="002444D9" w:rsidP="002444D9">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其中，</w:t>
      </w:r>
      <w:r w:rsidRPr="002444D9">
        <w:rPr>
          <w:rFonts w:ascii="Times New Roman" w:hAnsi="Times New Roman" w:cs="宋体" w:hint="eastAsia"/>
          <w:sz w:val="24"/>
          <w:szCs w:val="24"/>
        </w:rPr>
        <w:t xml:space="preserve">Interleave </w:t>
      </w:r>
      <w:r w:rsidRPr="002444D9">
        <w:rPr>
          <w:rFonts w:ascii="Times New Roman" w:hAnsi="Times New Roman" w:cs="宋体" w:hint="eastAsia"/>
          <w:sz w:val="24"/>
          <w:szCs w:val="24"/>
        </w:rPr>
        <w:t>函数表示经纬度二进制值的交织操作，</w:t>
      </w:r>
      <w:r w:rsidRPr="002444D9">
        <w:rPr>
          <w:rFonts w:ascii="Times New Roman" w:hAnsi="Times New Roman" w:cs="宋体" w:hint="eastAsia"/>
          <w:sz w:val="24"/>
          <w:szCs w:val="24"/>
        </w:rPr>
        <w:t xml:space="preserve">Base32 </w:t>
      </w:r>
      <w:r w:rsidRPr="002444D9">
        <w:rPr>
          <w:rFonts w:ascii="Times New Roman" w:hAnsi="Times New Roman" w:cs="宋体" w:hint="eastAsia"/>
          <w:sz w:val="24"/>
          <w:szCs w:val="24"/>
        </w:rPr>
        <w:t>函数表示二进制值转换为</w:t>
      </w:r>
      <w:r w:rsidRPr="002444D9">
        <w:rPr>
          <w:rFonts w:ascii="Times New Roman" w:hAnsi="Times New Roman" w:cs="宋体" w:hint="eastAsia"/>
          <w:sz w:val="24"/>
          <w:szCs w:val="24"/>
        </w:rPr>
        <w:t xml:space="preserve"> Base32 </w:t>
      </w:r>
      <w:r w:rsidRPr="002444D9">
        <w:rPr>
          <w:rFonts w:ascii="Times New Roman" w:hAnsi="Times New Roman" w:cs="宋体" w:hint="eastAsia"/>
          <w:sz w:val="24"/>
          <w:szCs w:val="24"/>
        </w:rPr>
        <w:t>编码的操作。</w:t>
      </w:r>
    </w:p>
    <w:p w14:paraId="18337CCD" w14:textId="57A94FB5" w:rsidR="002444D9" w:rsidRPr="002444D9" w:rsidRDefault="002444D9" w:rsidP="002444D9">
      <w:pPr>
        <w:spacing w:line="360" w:lineRule="auto"/>
        <w:jc w:val="center"/>
        <w:rPr>
          <w:rFonts w:ascii="Times New Roman" w:hAnsi="Times New Roman"/>
          <w:noProof/>
          <w:szCs w:val="20"/>
        </w:rPr>
      </w:pPr>
      <w:r w:rsidRPr="002444D9">
        <w:rPr>
          <w:rFonts w:ascii="Times New Roman" w:hAnsi="Times New Roman"/>
          <w:noProof/>
          <w:szCs w:val="20"/>
        </w:rPr>
        <w:drawing>
          <wp:inline distT="0" distB="0" distL="0" distR="0" wp14:anchorId="1563C0C0" wp14:editId="7A2010BB">
            <wp:extent cx="2349500" cy="4251325"/>
            <wp:effectExtent l="0" t="0" r="0" b="0"/>
            <wp:docPr id="4001219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9500" cy="4251325"/>
                    </a:xfrm>
                    <a:prstGeom prst="rect">
                      <a:avLst/>
                    </a:prstGeom>
                    <a:noFill/>
                    <a:ln>
                      <a:noFill/>
                    </a:ln>
                  </pic:spPr>
                </pic:pic>
              </a:graphicData>
            </a:graphic>
          </wp:inline>
        </w:drawing>
      </w:r>
    </w:p>
    <w:p w14:paraId="7996F64B" w14:textId="7F562822" w:rsidR="002444D9" w:rsidRPr="002444D9" w:rsidRDefault="002444D9" w:rsidP="002444D9">
      <w:pPr>
        <w:spacing w:line="360" w:lineRule="auto"/>
        <w:jc w:val="center"/>
        <w:rPr>
          <w:rFonts w:ascii="宋体" w:hAnsi="宋体" w:cs="宋体"/>
          <w:b/>
          <w:bCs/>
          <w:szCs w:val="21"/>
        </w:rPr>
      </w:pPr>
      <w:r w:rsidRPr="002444D9">
        <w:rPr>
          <w:rFonts w:ascii="宋体" w:hAnsi="宋体" w:cs="宋体" w:hint="eastAsia"/>
          <w:b/>
          <w:bCs/>
          <w:szCs w:val="21"/>
        </w:rPr>
        <w:t>图3.</w:t>
      </w:r>
      <w:r>
        <w:rPr>
          <w:rFonts w:ascii="宋体" w:hAnsi="宋体" w:cs="宋体" w:hint="eastAsia"/>
          <w:b/>
          <w:bCs/>
          <w:szCs w:val="21"/>
        </w:rPr>
        <w:t>2</w:t>
      </w:r>
      <w:r w:rsidRPr="002444D9">
        <w:rPr>
          <w:rFonts w:ascii="宋体" w:hAnsi="宋体" w:cs="宋体" w:hint="eastAsia"/>
          <w:b/>
          <w:bCs/>
          <w:szCs w:val="21"/>
        </w:rPr>
        <w:t xml:space="preserve"> </w:t>
      </w:r>
      <w:proofErr w:type="spellStart"/>
      <w:r w:rsidRPr="002444D9">
        <w:rPr>
          <w:rFonts w:ascii="Times New Roman" w:hAnsi="Times New Roman"/>
          <w:b/>
          <w:bCs/>
          <w:szCs w:val="21"/>
        </w:rPr>
        <w:t>GeoHash</w:t>
      </w:r>
      <w:proofErr w:type="spellEnd"/>
      <w:r>
        <w:rPr>
          <w:rFonts w:ascii="宋体" w:hAnsi="宋体" w:cs="宋体" w:hint="eastAsia"/>
          <w:b/>
          <w:bCs/>
          <w:szCs w:val="21"/>
        </w:rPr>
        <w:t>算法流程</w:t>
      </w:r>
    </w:p>
    <w:p w14:paraId="3FCB6964" w14:textId="135DDBE0" w:rsidR="002444D9" w:rsidRDefault="002444D9" w:rsidP="009B140C">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曼哈顿距离由纽约市曼哈顿的棋盘式街道布局而得名，定义为两个点的坐标轴投影长度之。在二维平面上，两点</w:t>
      </w:r>
      <w:r w:rsidRPr="002444D9">
        <w:rPr>
          <w:rFonts w:ascii="Times New Roman" w:hAnsi="Times New Roman" w:cs="宋体" w:hint="eastAsia"/>
          <w:sz w:val="24"/>
          <w:szCs w:val="24"/>
        </w:rPr>
        <w:t xml:space="preserve"> (x1, y1) </w:t>
      </w:r>
      <w:r w:rsidRPr="002444D9">
        <w:rPr>
          <w:rFonts w:ascii="Times New Roman" w:hAnsi="Times New Roman" w:cs="宋体" w:hint="eastAsia"/>
          <w:sz w:val="24"/>
          <w:szCs w:val="24"/>
        </w:rPr>
        <w:t>和</w:t>
      </w:r>
      <w:r w:rsidRPr="002444D9">
        <w:rPr>
          <w:rFonts w:ascii="Times New Roman" w:hAnsi="Times New Roman" w:cs="宋体" w:hint="eastAsia"/>
          <w:sz w:val="24"/>
          <w:szCs w:val="24"/>
        </w:rPr>
        <w:t xml:space="preserve"> (x2, y2) </w:t>
      </w:r>
      <w:r w:rsidRPr="002444D9">
        <w:rPr>
          <w:rFonts w:ascii="Times New Roman" w:hAnsi="Times New Roman" w:cs="宋体" w:hint="eastAsia"/>
          <w:sz w:val="24"/>
          <w:szCs w:val="24"/>
        </w:rPr>
        <w:t>之间的曼哈顿距离为：</w:t>
      </w:r>
    </w:p>
    <w:p w14:paraId="1CE9AF8B" w14:textId="3C5F4563" w:rsidR="002444D9" w:rsidRPr="002444D9" w:rsidRDefault="00000000" w:rsidP="002444D9">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d</m:t>
              </m:r>
              <m:d>
                <m:dPr>
                  <m:ctrlPr>
                    <w:rPr>
                      <w:rFonts w:ascii="Cambria Math" w:hAnsi="Cambria Math" w:cs="宋体"/>
                      <w:i/>
                      <w:sz w:val="24"/>
                      <w:szCs w:val="24"/>
                    </w:rPr>
                  </m:ctrlPr>
                </m:dPr>
                <m:e>
                  <m:r>
                    <w:rPr>
                      <w:rFonts w:ascii="Cambria Math" w:hAnsi="Cambria Math" w:cs="宋体"/>
                      <w:sz w:val="24"/>
                      <w:szCs w:val="24"/>
                    </w:rPr>
                    <m:t>x,y</m:t>
                  </m:r>
                </m:e>
              </m:d>
              <m:r>
                <w:rPr>
                  <w:rFonts w:ascii="Cambria Math" w:hAnsi="Cambria Math" w:cs="宋体"/>
                  <w:sz w:val="24"/>
                  <w:szCs w:val="24"/>
                </w:rPr>
                <m:t>=</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x</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y</m:t>
                      </m:r>
                    </m:e>
                    <m:sub>
                      <m:r>
                        <w:rPr>
                          <w:rFonts w:ascii="Cambria Math" w:hAnsi="Cambria Math" w:cs="宋体"/>
                          <w:sz w:val="24"/>
                          <w:szCs w:val="24"/>
                        </w:rPr>
                        <m:t>1</m:t>
                      </m:r>
                    </m:sub>
                  </m:sSub>
                </m:e>
              </m:d>
              <m:r>
                <w:rPr>
                  <w:rFonts w:ascii="Cambria Math" w:hAnsi="Cambria Math" w:cs="宋体"/>
                  <w:sz w:val="24"/>
                  <w:szCs w:val="24"/>
                </w:rPr>
                <m:t>+</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x</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y</m:t>
                      </m:r>
                    </m:e>
                    <m:sub>
                      <m:r>
                        <w:rPr>
                          <w:rFonts w:ascii="Cambria Math" w:hAnsi="Cambria Math" w:cs="宋体"/>
                          <w:sz w:val="24"/>
                          <w:szCs w:val="24"/>
                        </w:rPr>
                        <m:t>2</m:t>
                      </m:r>
                    </m:sub>
                  </m:sSub>
                </m:e>
              </m:d>
              <m:r>
                <w:rPr>
                  <w:rFonts w:ascii="Cambria Math" w:hAnsi="Cambria Math" w:cs="宋体"/>
                  <w:sz w:val="24"/>
                  <w:szCs w:val="24"/>
                </w:rPr>
                <m:t>#</m:t>
              </m:r>
              <m:d>
                <m:dPr>
                  <m:ctrlPr>
                    <w:rPr>
                      <w:rFonts w:ascii="Cambria Math" w:hAnsi="Cambria Math" w:cs="宋体"/>
                      <w:i/>
                      <w:sz w:val="24"/>
                      <w:szCs w:val="24"/>
                    </w:rPr>
                  </m:ctrlPr>
                </m:dPr>
                <m:e>
                  <m:r>
                    <w:rPr>
                      <w:rFonts w:ascii="Cambria Math" w:hAnsi="Cambria Math" w:cs="宋体"/>
                      <w:sz w:val="24"/>
                      <w:szCs w:val="24"/>
                    </w:rPr>
                    <m:t>3.2</m:t>
                  </m:r>
                </m:e>
              </m:d>
            </m:e>
          </m:eqArr>
        </m:oMath>
      </m:oMathPara>
    </w:p>
    <w:p w14:paraId="26DA2E14" w14:textId="0B0B284C" w:rsidR="002444D9" w:rsidRDefault="002444D9" w:rsidP="002444D9">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考虑到轨迹点密度较高，相邻点之间的距离很短，且经纬度变化范围较小（绝大部分相邻点之间的经纬度跨度不超过</w:t>
      </w:r>
      <w:r w:rsidRPr="002444D9">
        <w:rPr>
          <w:rFonts w:ascii="Times New Roman" w:hAnsi="Times New Roman" w:cs="宋体" w:hint="eastAsia"/>
          <w:sz w:val="24"/>
          <w:szCs w:val="24"/>
        </w:rPr>
        <w:t>0.001</w:t>
      </w:r>
      <w:r w:rsidRPr="002444D9">
        <w:rPr>
          <w:rFonts w:ascii="Times New Roman" w:hAnsi="Times New Roman" w:cs="宋体" w:hint="eastAsia"/>
          <w:sz w:val="24"/>
          <w:szCs w:val="24"/>
        </w:rPr>
        <w:t>°），因此曼哈顿距离能够有效捕捉轨迹点的局部运动特征。且曼哈顿距离的计算公式简单，仅涉及绝对值运算，计算效率高。对于具有大量轨迹点的</w:t>
      </w:r>
      <w:r w:rsidRPr="002444D9">
        <w:rPr>
          <w:rFonts w:ascii="Times New Roman" w:hAnsi="Times New Roman" w:cs="宋体" w:hint="eastAsia"/>
          <w:sz w:val="24"/>
          <w:szCs w:val="24"/>
        </w:rPr>
        <w:t>GPS</w:t>
      </w:r>
      <w:r w:rsidRPr="002444D9">
        <w:rPr>
          <w:rFonts w:ascii="Times New Roman" w:hAnsi="Times New Roman" w:cs="宋体" w:hint="eastAsia"/>
          <w:sz w:val="24"/>
          <w:szCs w:val="24"/>
        </w:rPr>
        <w:t>数据，使用曼哈顿距离可以显著降低计算成本。因此，本算法通过计算两个坐标点之间的曼哈顿距离来判断两个点之间实际的空间距离。</w:t>
      </w:r>
    </w:p>
    <w:p w14:paraId="45964B66" w14:textId="28A5C269" w:rsidR="002444D9" w:rsidRDefault="002444D9" w:rsidP="002444D9">
      <w:pPr>
        <w:spacing w:beforeLines="50" w:before="156" w:line="400" w:lineRule="exact"/>
        <w:ind w:firstLineChars="200" w:firstLine="480"/>
        <w:rPr>
          <w:rFonts w:ascii="Times New Roman" w:hAnsi="Times New Roman" w:cs="宋体"/>
          <w:sz w:val="24"/>
          <w:szCs w:val="24"/>
        </w:rPr>
      </w:pPr>
      <w:proofErr w:type="gramStart"/>
      <w:r w:rsidRPr="002444D9">
        <w:rPr>
          <w:rFonts w:ascii="Times New Roman" w:hAnsi="Times New Roman" w:cs="宋体" w:hint="eastAsia"/>
          <w:sz w:val="24"/>
          <w:szCs w:val="24"/>
        </w:rPr>
        <w:t>对于乱序轨迹</w:t>
      </w:r>
      <w:proofErr w:type="gramEnd"/>
      <w:r w:rsidRPr="002444D9">
        <w:rPr>
          <w:rFonts w:ascii="Times New Roman" w:hAnsi="Times New Roman" w:cs="宋体" w:hint="eastAsia"/>
          <w:sz w:val="24"/>
          <w:szCs w:val="24"/>
        </w:rPr>
        <w:t>点集，在知道始末点的前提下，本文提出了一种基于</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空间索引及曼哈顿距离及贪婪策略轨迹重排序算法</w:t>
      </w:r>
      <w:r w:rsidRPr="002444D9">
        <w:rPr>
          <w:rFonts w:ascii="Times New Roman" w:hAnsi="Times New Roman" w:cs="宋体" w:hint="eastAsia"/>
          <w:sz w:val="24"/>
          <w:szCs w:val="24"/>
        </w:rPr>
        <w:t>:</w:t>
      </w:r>
      <w:r w:rsidRPr="002444D9">
        <w:rPr>
          <w:rFonts w:ascii="Times New Roman" w:hAnsi="Times New Roman" w:cs="宋体" w:hint="eastAsia"/>
          <w:sz w:val="24"/>
          <w:szCs w:val="24"/>
        </w:rPr>
        <w:t>认为所有记录中的轨迹</w:t>
      </w:r>
      <w:proofErr w:type="gramStart"/>
      <w:r w:rsidRPr="002444D9">
        <w:rPr>
          <w:rFonts w:ascii="Times New Roman" w:hAnsi="Times New Roman" w:cs="宋体" w:hint="eastAsia"/>
          <w:sz w:val="24"/>
          <w:szCs w:val="24"/>
        </w:rPr>
        <w:t>点集</w:t>
      </w:r>
      <w:r w:rsidRPr="002444D9">
        <w:rPr>
          <w:rFonts w:ascii="Times New Roman" w:hAnsi="Times New Roman" w:cs="宋体" w:hint="eastAsia"/>
          <w:sz w:val="24"/>
          <w:szCs w:val="24"/>
        </w:rPr>
        <w:lastRenderedPageBreak/>
        <w:t>都是乱序</w:t>
      </w:r>
      <w:proofErr w:type="gramEnd"/>
      <w:r w:rsidRPr="002444D9">
        <w:rPr>
          <w:rFonts w:ascii="Times New Roman" w:hAnsi="Times New Roman" w:cs="宋体" w:hint="eastAsia"/>
          <w:sz w:val="24"/>
          <w:szCs w:val="24"/>
        </w:rPr>
        <w:t>状态，对于任意一轨迹点集，首先创建空列表</w:t>
      </w:r>
      <w:r w:rsidRPr="002444D9">
        <w:rPr>
          <w:rFonts w:ascii="Times New Roman" w:hAnsi="Times New Roman" w:cs="宋体" w:hint="eastAsia"/>
          <w:sz w:val="24"/>
          <w:szCs w:val="24"/>
        </w:rPr>
        <w:t xml:space="preserve"> List </w:t>
      </w:r>
      <w:r w:rsidRPr="002444D9">
        <w:rPr>
          <w:rFonts w:ascii="Times New Roman" w:hAnsi="Times New Roman" w:cs="宋体" w:hint="eastAsia"/>
          <w:sz w:val="24"/>
          <w:szCs w:val="24"/>
        </w:rPr>
        <w:t>并将包含了起点和终点的</w:t>
      </w:r>
      <w:proofErr w:type="gramStart"/>
      <w:r w:rsidRPr="002444D9">
        <w:rPr>
          <w:rFonts w:ascii="Times New Roman" w:hAnsi="Times New Roman" w:cs="宋体" w:hint="eastAsia"/>
          <w:sz w:val="24"/>
          <w:szCs w:val="24"/>
        </w:rPr>
        <w:t>所有点</w:t>
      </w:r>
      <w:proofErr w:type="gramEnd"/>
      <w:r w:rsidRPr="002444D9">
        <w:rPr>
          <w:rFonts w:ascii="Times New Roman" w:hAnsi="Times New Roman" w:cs="宋体" w:hint="eastAsia"/>
          <w:sz w:val="24"/>
          <w:szCs w:val="24"/>
        </w:rPr>
        <w:t>组成的列表</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Pn</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逐点计算</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编码并放入集合</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中（该步骤同时借助集合的特性实现了去重复）。然后，循环迭代，直到轨迹点列表为空。在每次迭代中，算法会计算当前点与轨迹末尾点的曼哈顿距离，并找到距离最近的点。如果找到的最近点就是终点，则算法终止，否则将最近</w:t>
      </w:r>
      <w:proofErr w:type="gramStart"/>
      <w:r w:rsidRPr="002444D9">
        <w:rPr>
          <w:rFonts w:ascii="Times New Roman" w:hAnsi="Times New Roman" w:cs="宋体" w:hint="eastAsia"/>
          <w:sz w:val="24"/>
          <w:szCs w:val="24"/>
        </w:rPr>
        <w:t>点加入</w:t>
      </w:r>
      <w:proofErr w:type="gramEnd"/>
      <w:r w:rsidRPr="002444D9">
        <w:rPr>
          <w:rFonts w:ascii="Times New Roman" w:hAnsi="Times New Roman" w:cs="宋体" w:hint="eastAsia"/>
          <w:sz w:val="24"/>
          <w:szCs w:val="24"/>
        </w:rPr>
        <w:t>轨迹并从</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集合中删除。最后，将轨迹列表</w:t>
      </w:r>
      <w:r w:rsidRPr="002444D9">
        <w:rPr>
          <w:rFonts w:ascii="Times New Roman" w:hAnsi="Times New Roman" w:cs="宋体" w:hint="eastAsia"/>
          <w:sz w:val="24"/>
          <w:szCs w:val="24"/>
        </w:rPr>
        <w:t xml:space="preserve"> List </w:t>
      </w:r>
      <w:r w:rsidRPr="002444D9">
        <w:rPr>
          <w:rFonts w:ascii="Times New Roman" w:hAnsi="Times New Roman" w:cs="宋体" w:hint="eastAsia"/>
          <w:sz w:val="24"/>
          <w:szCs w:val="24"/>
        </w:rPr>
        <w:t>中的</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编码转换为坐标并返回简化后的轨迹。</w:t>
      </w:r>
    </w:p>
    <w:p w14:paraId="0673D39B" w14:textId="29BB08D2"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18B39464" wp14:editId="3420AB1B">
            <wp:extent cx="2468235" cy="6519989"/>
            <wp:effectExtent l="0" t="0" r="0" b="0"/>
            <wp:docPr id="5927306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0321" cy="6525498"/>
                    </a:xfrm>
                    <a:prstGeom prst="rect">
                      <a:avLst/>
                    </a:prstGeom>
                    <a:noFill/>
                    <a:ln>
                      <a:noFill/>
                    </a:ln>
                  </pic:spPr>
                </pic:pic>
              </a:graphicData>
            </a:graphic>
          </wp:inline>
        </w:drawing>
      </w:r>
    </w:p>
    <w:p w14:paraId="036C35A4" w14:textId="266133E2"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w:t>
      </w:r>
      <w:r>
        <w:rPr>
          <w:rFonts w:ascii="宋体" w:hAnsi="宋体" w:cs="宋体" w:hint="eastAsia"/>
          <w:b/>
          <w:bCs/>
          <w:szCs w:val="21"/>
        </w:rPr>
        <w:t>3</w:t>
      </w:r>
      <w:r w:rsidRPr="00574B8A">
        <w:rPr>
          <w:rFonts w:ascii="宋体" w:hAnsi="宋体" w:cs="宋体" w:hint="eastAsia"/>
          <w:b/>
          <w:bCs/>
          <w:szCs w:val="21"/>
        </w:rPr>
        <w:t xml:space="preserve"> </w:t>
      </w:r>
      <w:r>
        <w:rPr>
          <w:rFonts w:ascii="宋体" w:hAnsi="宋体" w:cs="宋体" w:hint="eastAsia"/>
          <w:b/>
          <w:bCs/>
          <w:szCs w:val="21"/>
        </w:rPr>
        <w:t>轨迹重排序算法</w:t>
      </w:r>
    </w:p>
    <w:p w14:paraId="4A6613FD" w14:textId="1A0A86AB" w:rsidR="00574B8A" w:rsidRDefault="00574B8A" w:rsidP="002444D9">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lastRenderedPageBreak/>
        <w:t>由于</w:t>
      </w:r>
      <w:r w:rsidRPr="00574B8A">
        <w:rPr>
          <w:rFonts w:ascii="Times New Roman" w:hAnsi="Times New Roman" w:cs="宋体" w:hint="eastAsia"/>
          <w:sz w:val="24"/>
          <w:szCs w:val="24"/>
        </w:rPr>
        <w:t xml:space="preserve"> Python </w:t>
      </w:r>
      <w:r w:rsidRPr="00574B8A">
        <w:rPr>
          <w:rFonts w:ascii="Times New Roman" w:hAnsi="Times New Roman" w:cs="宋体" w:hint="eastAsia"/>
          <w:sz w:val="24"/>
          <w:szCs w:val="24"/>
        </w:rPr>
        <w:t>编程语言的集合（</w:t>
      </w:r>
      <w:r w:rsidRPr="00574B8A">
        <w:rPr>
          <w:rFonts w:ascii="Times New Roman" w:hAnsi="Times New Roman" w:cs="宋体" w:hint="eastAsia"/>
          <w:sz w:val="24"/>
          <w:szCs w:val="24"/>
        </w:rPr>
        <w:t>Set</w:t>
      </w:r>
      <w:r w:rsidRPr="00574B8A">
        <w:rPr>
          <w:rFonts w:ascii="Times New Roman" w:hAnsi="Times New Roman" w:cs="宋体" w:hint="eastAsia"/>
          <w:sz w:val="24"/>
          <w:szCs w:val="24"/>
        </w:rPr>
        <w:t>）原生的散列值计算函数作用于元组（</w:t>
      </w:r>
      <w:r w:rsidRPr="00574B8A">
        <w:rPr>
          <w:rFonts w:ascii="Times New Roman" w:hAnsi="Times New Roman" w:cs="宋体" w:hint="eastAsia"/>
          <w:sz w:val="24"/>
          <w:szCs w:val="24"/>
        </w:rPr>
        <w:t>tuple</w:t>
      </w:r>
      <w:r w:rsidRPr="00574B8A">
        <w:rPr>
          <w:rFonts w:ascii="Times New Roman" w:hAnsi="Times New Roman" w:cs="宋体" w:hint="eastAsia"/>
          <w:sz w:val="24"/>
          <w:szCs w:val="24"/>
        </w:rPr>
        <w:t>）类型的数据时会发生二进制精度损失，所以需要首先使用</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GeoHash</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算法对位置元组进行编码（</w:t>
      </w:r>
      <w:r w:rsidRPr="00574B8A">
        <w:rPr>
          <w:rFonts w:ascii="Times New Roman" w:hAnsi="Times New Roman" w:cs="宋体" w:hint="eastAsia"/>
          <w:sz w:val="24"/>
          <w:szCs w:val="24"/>
        </w:rPr>
        <w:t>encode</w:t>
      </w:r>
      <w:r w:rsidRPr="00574B8A">
        <w:rPr>
          <w:rFonts w:ascii="Times New Roman" w:hAnsi="Times New Roman" w:cs="宋体" w:hint="eastAsia"/>
          <w:sz w:val="24"/>
          <w:szCs w:val="24"/>
        </w:rPr>
        <w:t>）再将得到的字符串存入集合中，在需要用到实际坐标时再使用对应的解码方法（</w:t>
      </w:r>
      <w:r w:rsidRPr="00574B8A">
        <w:rPr>
          <w:rFonts w:ascii="Times New Roman" w:hAnsi="Times New Roman" w:cs="宋体" w:hint="eastAsia"/>
          <w:sz w:val="24"/>
          <w:szCs w:val="24"/>
        </w:rPr>
        <w:t>decode</w:t>
      </w:r>
      <w:r w:rsidRPr="00574B8A">
        <w:rPr>
          <w:rFonts w:ascii="Times New Roman" w:hAnsi="Times New Roman" w:cs="宋体" w:hint="eastAsia"/>
          <w:sz w:val="24"/>
          <w:szCs w:val="24"/>
        </w:rPr>
        <w:t>），这样可以规避使用存入及去除集合时由于散列值计算带来的精度损失。考虑到</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GeoHash</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编码存在距离失真的问题，本算法使用两经纬度坐标间的曼哈顿距离来估算实际距离。以下是对某</w:t>
      </w:r>
      <w:proofErr w:type="gramStart"/>
      <w:r w:rsidRPr="00574B8A">
        <w:rPr>
          <w:rFonts w:ascii="Times New Roman" w:hAnsi="Times New Roman" w:cs="宋体" w:hint="eastAsia"/>
          <w:sz w:val="24"/>
          <w:szCs w:val="24"/>
        </w:rPr>
        <w:t>一真实</w:t>
      </w:r>
      <w:proofErr w:type="gramEnd"/>
      <w:r w:rsidRPr="00574B8A">
        <w:rPr>
          <w:rFonts w:ascii="Times New Roman" w:hAnsi="Times New Roman" w:cs="宋体" w:hint="eastAsia"/>
          <w:sz w:val="24"/>
          <w:szCs w:val="24"/>
        </w:rPr>
        <w:t>路径进行排序的实际效果：</w:t>
      </w:r>
    </w:p>
    <w:p w14:paraId="579FAB05" w14:textId="6AB37E07"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56B982BB" wp14:editId="5F2546F9">
            <wp:extent cx="3568340" cy="3711830"/>
            <wp:effectExtent l="0" t="0" r="0" b="0"/>
            <wp:docPr id="6929145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73350" cy="3717042"/>
                    </a:xfrm>
                    <a:prstGeom prst="rect">
                      <a:avLst/>
                    </a:prstGeom>
                    <a:noFill/>
                    <a:ln>
                      <a:noFill/>
                    </a:ln>
                  </pic:spPr>
                </pic:pic>
              </a:graphicData>
            </a:graphic>
          </wp:inline>
        </w:drawing>
      </w:r>
    </w:p>
    <w:p w14:paraId="3E127F95" w14:textId="1131BB53"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图3.4 轨迹重排序效果示例</w:t>
      </w:r>
    </w:p>
    <w:p w14:paraId="0962FA77" w14:textId="0982D35D" w:rsidR="00574B8A" w:rsidRDefault="00574B8A" w:rsidP="002444D9">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假设地球是一个球体，球面半径为</w:t>
      </w:r>
      <w:r w:rsidRPr="00574B8A">
        <w:rPr>
          <w:rFonts w:ascii="Times New Roman" w:hAnsi="Times New Roman" w:cs="宋体" w:hint="eastAsia"/>
          <w:sz w:val="24"/>
          <w:szCs w:val="24"/>
        </w:rPr>
        <w:t xml:space="preserve"> r</w:t>
      </w:r>
      <w:r w:rsidRPr="00574B8A">
        <w:rPr>
          <w:rFonts w:ascii="Times New Roman" w:hAnsi="Times New Roman" w:cs="宋体" w:hint="eastAsia"/>
          <w:sz w:val="24"/>
          <w:szCs w:val="24"/>
        </w:rPr>
        <w:t>（取</w:t>
      </w:r>
      <w:r w:rsidRPr="00574B8A">
        <w:rPr>
          <w:rFonts w:ascii="Times New Roman" w:hAnsi="Times New Roman" w:cs="宋体" w:hint="eastAsia"/>
          <w:sz w:val="24"/>
          <w:szCs w:val="24"/>
        </w:rPr>
        <w:t xml:space="preserve"> 6371000 </w:t>
      </w:r>
      <w:r w:rsidRPr="00574B8A">
        <w:rPr>
          <w:rFonts w:ascii="Times New Roman" w:hAnsi="Times New Roman" w:cs="宋体" w:hint="eastAsia"/>
          <w:sz w:val="24"/>
          <w:szCs w:val="24"/>
        </w:rPr>
        <w:t>米），用经度</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lon</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和纬度</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lat</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表示球面上的点，则在已知有序骑行轨迹</w:t>
      </w:r>
      <w:r w:rsidRPr="00574B8A">
        <w:rPr>
          <w:rFonts w:ascii="Times New Roman" w:hAnsi="Times New Roman" w:cs="宋体" w:hint="eastAsia"/>
          <w:sz w:val="24"/>
          <w:szCs w:val="24"/>
        </w:rPr>
        <w:t xml:space="preserve"> n </w:t>
      </w:r>
      <w:proofErr w:type="gramStart"/>
      <w:r w:rsidRPr="00574B8A">
        <w:rPr>
          <w:rFonts w:ascii="Times New Roman" w:hAnsi="Times New Roman" w:cs="宋体" w:hint="eastAsia"/>
          <w:sz w:val="24"/>
          <w:szCs w:val="24"/>
        </w:rPr>
        <w:t>个</w:t>
      </w:r>
      <w:proofErr w:type="gramEnd"/>
      <w:r w:rsidRPr="00574B8A">
        <w:rPr>
          <w:rFonts w:ascii="Times New Roman" w:hAnsi="Times New Roman" w:cs="宋体" w:hint="eastAsia"/>
          <w:sz w:val="24"/>
          <w:szCs w:val="24"/>
        </w:rPr>
        <w:t>点组成的列表</w:t>
      </w:r>
      <w:r w:rsidRPr="00574B8A">
        <w:rPr>
          <w:rFonts w:ascii="Times New Roman" w:hAnsi="Times New Roman" w:cs="宋体" w:hint="eastAsia"/>
          <w:sz w:val="24"/>
          <w:szCs w:val="24"/>
        </w:rPr>
        <w:t>(</w:t>
      </w:r>
      <m:oMath>
        <m:r>
          <w:rPr>
            <w:rFonts w:ascii="Cambria Math" w:hAnsi="Cambria Math" w:cs="宋体" w:hint="eastAsia"/>
            <w:sz w:val="24"/>
            <w:szCs w:val="24"/>
          </w:rPr>
          <m:t>List=</m:t>
        </m:r>
        <m:d>
          <m:dPr>
            <m:begChr m:val="["/>
            <m:endChr m:val="]"/>
            <m:ctrlPr>
              <w:rPr>
                <w:rFonts w:ascii="Cambria Math" w:hAnsi="Cambria Math" w:cs="宋体"/>
                <w:i/>
                <w:sz w:val="24"/>
                <w:szCs w:val="24"/>
              </w:rPr>
            </m:ctrlPr>
          </m:dPr>
          <m:e>
            <m:d>
              <m:dPr>
                <m:ctrlPr>
                  <w:rPr>
                    <w:rFonts w:ascii="Cambria Math" w:hAnsi="Cambria Math" w:cs="宋体"/>
                    <w:i/>
                    <w:sz w:val="24"/>
                    <w:szCs w:val="24"/>
                  </w:rPr>
                </m:ctrlPr>
              </m:dPr>
              <m:e>
                <m:r>
                  <w:rPr>
                    <w:rFonts w:ascii="Cambria Math" w:hAnsi="Cambria Math" w:cs="宋体" w:hint="eastAsia"/>
                    <w:sz w:val="24"/>
                    <w:szCs w:val="24"/>
                  </w:rPr>
                  <m:t>lon1,lat1</m:t>
                </m:r>
              </m:e>
            </m:d>
            <m:r>
              <w:rPr>
                <w:rFonts w:ascii="Cambria Math" w:hAnsi="Cambria Math" w:cs="宋体" w:hint="eastAsia"/>
                <w:sz w:val="24"/>
                <w:szCs w:val="24"/>
              </w:rPr>
              <m:t>,</m:t>
            </m:r>
            <m:d>
              <m:dPr>
                <m:ctrlPr>
                  <w:rPr>
                    <w:rFonts w:ascii="Cambria Math" w:hAnsi="Cambria Math" w:cs="宋体"/>
                    <w:i/>
                    <w:sz w:val="24"/>
                    <w:szCs w:val="24"/>
                  </w:rPr>
                </m:ctrlPr>
              </m:dPr>
              <m:e>
                <m:r>
                  <w:rPr>
                    <w:rFonts w:ascii="Cambria Math" w:hAnsi="Cambria Math" w:cs="宋体" w:hint="eastAsia"/>
                    <w:sz w:val="24"/>
                    <w:szCs w:val="24"/>
                  </w:rPr>
                  <m:t>lon2,lat2</m:t>
                </m:r>
              </m:e>
            </m:d>
            <m: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hint="eastAsia"/>
                <w:sz w:val="24"/>
                <w:szCs w:val="24"/>
              </w:rPr>
              <m:t>,</m:t>
            </m:r>
            <m:d>
              <m:dPr>
                <m:ctrlPr>
                  <w:rPr>
                    <w:rFonts w:ascii="Cambria Math" w:hAnsi="Cambria Math" w:cs="宋体"/>
                    <w:i/>
                    <w:sz w:val="24"/>
                    <w:szCs w:val="24"/>
                  </w:rPr>
                </m:ctrlPr>
              </m:dPr>
              <m:e>
                <m:r>
                  <w:rPr>
                    <w:rFonts w:ascii="Cambria Math" w:hAnsi="Cambria Math" w:cs="宋体" w:hint="eastAsia"/>
                    <w:sz w:val="24"/>
                    <w:szCs w:val="24"/>
                  </w:rPr>
                  <m:t>lonn,latn</m:t>
                </m:r>
              </m:e>
            </m:d>
          </m:e>
        </m:d>
      </m:oMath>
      <w:r w:rsidRPr="00574B8A">
        <w:rPr>
          <w:rFonts w:ascii="Times New Roman" w:hAnsi="Times New Roman" w:cs="宋体" w:hint="eastAsia"/>
          <w:sz w:val="24"/>
          <w:szCs w:val="24"/>
        </w:rPr>
        <w:t>)</w:t>
      </w:r>
      <w:r w:rsidRPr="00574B8A">
        <w:rPr>
          <w:rFonts w:ascii="Times New Roman" w:hAnsi="Times New Roman" w:cs="宋体" w:hint="eastAsia"/>
          <w:sz w:val="24"/>
          <w:szCs w:val="24"/>
        </w:rPr>
        <w:t>的情况下，可以使用</w:t>
      </w:r>
      <w:r w:rsidRPr="00574B8A">
        <w:rPr>
          <w:rFonts w:ascii="Times New Roman" w:hAnsi="Times New Roman" w:cs="宋体" w:hint="eastAsia"/>
          <w:sz w:val="24"/>
          <w:szCs w:val="24"/>
        </w:rPr>
        <w:t xml:space="preserve"> Haversine </w:t>
      </w:r>
      <w:r w:rsidRPr="00574B8A">
        <w:rPr>
          <w:rFonts w:ascii="Times New Roman" w:hAnsi="Times New Roman" w:cs="宋体" w:hint="eastAsia"/>
          <w:sz w:val="24"/>
          <w:szCs w:val="24"/>
        </w:rPr>
        <w:t>算法计算得每字轨迹的长度再累加得总轨迹长度。</w:t>
      </w:r>
    </w:p>
    <w:p w14:paraId="2CEEC7B0" w14:textId="2E5BDD46" w:rsidR="00574B8A" w:rsidRPr="00574B8A" w:rsidRDefault="00000000" w:rsidP="00574B8A">
      <w:pPr>
        <w:spacing w:beforeLines="50" w:before="156" w:line="240" w:lineRule="atLeast"/>
        <w:ind w:firstLineChars="200" w:firstLine="420"/>
        <w:rPr>
          <w:rFonts w:ascii="Times New Roman" w:hAnsi="Times New Roman" w:cs="宋体"/>
          <w:sz w:val="18"/>
          <w:szCs w:val="18"/>
        </w:rPr>
      </w:pPr>
      <m:oMathPara>
        <m:oMath>
          <m:eqArr>
            <m:eqArrPr>
              <m:maxDist m:val="1"/>
              <m:ctrlPr>
                <w:rPr>
                  <w:rFonts w:ascii="Cambria Math" w:hAnsi="Cambria Math" w:cs="宋体"/>
                  <w:i/>
                  <w:szCs w:val="21"/>
                </w:rPr>
              </m:ctrlPr>
            </m:eqArrPr>
            <m:e>
              <m:r>
                <w:rPr>
                  <w:rFonts w:ascii="Cambria Math" w:hAnsi="Cambria Math" w:cs="宋体"/>
                  <w:szCs w:val="21"/>
                </w:rPr>
                <m:t>d=</m:t>
              </m:r>
              <m:nary>
                <m:naryPr>
                  <m:chr m:val="∑"/>
                  <m:ctrlPr>
                    <w:rPr>
                      <w:rFonts w:ascii="Cambria Math" w:hAnsi="Cambria Math" w:cs="宋体"/>
                      <w:szCs w:val="21"/>
                    </w:rPr>
                  </m:ctrlPr>
                </m:naryPr>
                <m:sub>
                  <m:r>
                    <w:rPr>
                      <w:rFonts w:ascii="Cambria Math" w:hAnsi="Cambria Math" w:cs="宋体"/>
                      <w:szCs w:val="21"/>
                    </w:rPr>
                    <m:t>i=1</m:t>
                  </m:r>
                  <m:ctrlPr>
                    <w:rPr>
                      <w:rFonts w:ascii="Cambria Math" w:hAnsi="Cambria Math" w:cs="宋体"/>
                      <w:i/>
                      <w:szCs w:val="21"/>
                    </w:rPr>
                  </m:ctrlPr>
                </m:sub>
                <m:sup>
                  <m:r>
                    <w:rPr>
                      <w:rFonts w:ascii="Cambria Math" w:hAnsi="Cambria Math" w:cs="宋体"/>
                      <w:szCs w:val="21"/>
                    </w:rPr>
                    <m:t>n-1</m:t>
                  </m:r>
                  <m:ctrlPr>
                    <w:rPr>
                      <w:rFonts w:ascii="Cambria Math" w:hAnsi="Cambria Math" w:cs="宋体"/>
                      <w:i/>
                      <w:szCs w:val="21"/>
                    </w:rPr>
                  </m:ctrlPr>
                </m:sup>
                <m:e>
                  <m:r>
                    <w:rPr>
                      <w:rFonts w:ascii="Cambria Math" w:hAnsi="Cambria Math" w:cs="宋体"/>
                      <w:szCs w:val="21"/>
                    </w:rPr>
                    <m:t>2r</m:t>
                  </m:r>
                  <m:ctrlPr>
                    <w:rPr>
                      <w:rFonts w:ascii="Cambria Math" w:hAnsi="Cambria Math" w:cs="宋体"/>
                      <w:i/>
                      <w:szCs w:val="21"/>
                    </w:rPr>
                  </m:ctrlPr>
                </m:e>
              </m:nary>
              <m:func>
                <m:funcPr>
                  <m:ctrlPr>
                    <w:rPr>
                      <w:rFonts w:ascii="Cambria Math" w:hAnsi="Cambria Math" w:cs="宋体"/>
                      <w:szCs w:val="21"/>
                    </w:rPr>
                  </m:ctrlPr>
                </m:funcPr>
                <m:fName>
                  <m:r>
                    <m:rPr>
                      <m:sty m:val="p"/>
                    </m:rPr>
                    <w:rPr>
                      <w:rFonts w:ascii="Cambria Math" w:hAnsi="Cambria Math" w:cs="宋体"/>
                      <w:szCs w:val="21"/>
                    </w:rPr>
                    <m:t>arcsin</m:t>
                  </m:r>
                  <m:ctrlPr>
                    <w:rPr>
                      <w:rFonts w:ascii="Cambria Math" w:hAnsi="Cambria Math" w:cs="宋体"/>
                      <w:i/>
                      <w:szCs w:val="21"/>
                    </w:rPr>
                  </m:ctrlPr>
                </m:fName>
                <m:e>
                  <m:d>
                    <m:dPr>
                      <m:ctrlPr>
                        <w:rPr>
                          <w:rFonts w:ascii="Cambria Math" w:hAnsi="Cambria Math" w:cs="宋体"/>
                          <w:i/>
                          <w:szCs w:val="21"/>
                        </w:rPr>
                      </m:ctrlPr>
                    </m:dPr>
                    <m:e>
                      <m:rad>
                        <m:radPr>
                          <m:degHide m:val="1"/>
                          <m:ctrlPr>
                            <w:rPr>
                              <w:rFonts w:ascii="Cambria Math" w:hAnsi="Cambria Math" w:cs="宋体"/>
                              <w:szCs w:val="21"/>
                            </w:rPr>
                          </m:ctrlPr>
                        </m:radPr>
                        <m:deg>
                          <m:ctrlPr>
                            <w:rPr>
                              <w:rFonts w:ascii="Cambria Math" w:hAnsi="Cambria Math" w:cs="宋体"/>
                              <w:i/>
                              <w:szCs w:val="21"/>
                            </w:rPr>
                          </m:ctrlPr>
                        </m:deg>
                        <m:e>
                          <m:func>
                            <m:funcPr>
                              <m:ctrlPr>
                                <w:rPr>
                                  <w:rFonts w:ascii="Cambria Math" w:hAnsi="Cambria Math" w:cs="宋体"/>
                                  <w:szCs w:val="21"/>
                                </w:rPr>
                              </m:ctrlPr>
                            </m:funcPr>
                            <m:fName>
                              <m:sSup>
                                <m:sSupPr>
                                  <m:ctrlPr>
                                    <w:rPr>
                                      <w:rFonts w:ascii="Cambria Math" w:hAnsi="Cambria Math" w:cs="宋体"/>
                                      <w:i/>
                                      <w:szCs w:val="21"/>
                                    </w:rPr>
                                  </m:ctrlPr>
                                </m:sSupPr>
                                <m:e>
                                  <m:r>
                                    <m:rPr>
                                      <m:sty m:val="p"/>
                                    </m:rPr>
                                    <w:rPr>
                                      <w:rFonts w:ascii="Cambria Math" w:hAnsi="Cambria Math" w:cs="宋体"/>
                                      <w:szCs w:val="21"/>
                                    </w:rPr>
                                    <m:t>sin</m:t>
                                  </m:r>
                                </m:e>
                                <m:sup>
                                  <m:r>
                                    <w:rPr>
                                      <w:rFonts w:ascii="Cambria Math" w:hAnsi="Cambria Math" w:cs="宋体"/>
                                      <w:szCs w:val="21"/>
                                    </w:rPr>
                                    <m:t>2</m:t>
                                  </m:r>
                                  <m:ctrlPr>
                                    <w:rPr>
                                      <w:rFonts w:ascii="Cambria Math" w:hAnsi="Cambria Math" w:cs="宋体"/>
                                      <w:szCs w:val="21"/>
                                    </w:rPr>
                                  </m:ctrlPr>
                                </m:sup>
                              </m:sSup>
                              <m:ctrlPr>
                                <w:rPr>
                                  <w:rFonts w:ascii="Cambria Math" w:hAnsi="Cambria Math" w:cs="宋体"/>
                                  <w:i/>
                                  <w:szCs w:val="21"/>
                                </w:rPr>
                              </m:ctrlPr>
                            </m:fName>
                            <m:e>
                              <m:d>
                                <m:dPr>
                                  <m:ctrlPr>
                                    <w:rPr>
                                      <w:rFonts w:ascii="Cambria Math" w:hAnsi="Cambria Math" w:cs="宋体"/>
                                      <w:i/>
                                      <w:szCs w:val="21"/>
                                    </w:rPr>
                                  </m:ctrlPr>
                                </m:dPr>
                                <m:e>
                                  <m:f>
                                    <m:fPr>
                                      <m:ctrlPr>
                                        <w:rPr>
                                          <w:rFonts w:ascii="Cambria Math" w:hAnsi="Cambria Math" w:cs="宋体"/>
                                          <w:szCs w:val="21"/>
                                        </w:rPr>
                                      </m:ctrlPr>
                                    </m:fPr>
                                    <m:num>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i+1</m:t>
                                          </m:r>
                                        </m:sub>
                                      </m:sSub>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m:t>
                                          </m:r>
                                        </m:sub>
                                      </m:sSub>
                                      <m:ctrlPr>
                                        <w:rPr>
                                          <w:rFonts w:ascii="Cambria Math" w:hAnsi="Cambria Math" w:cs="宋体"/>
                                          <w:i/>
                                          <w:szCs w:val="21"/>
                                        </w:rPr>
                                      </m:ctrlPr>
                                    </m:num>
                                    <m:den>
                                      <m:r>
                                        <w:rPr>
                                          <w:rFonts w:ascii="Cambria Math" w:hAnsi="Cambria Math" w:cs="宋体"/>
                                          <w:szCs w:val="21"/>
                                        </w:rPr>
                                        <m:t>2</m:t>
                                      </m:r>
                                      <m:ctrlPr>
                                        <w:rPr>
                                          <w:rFonts w:ascii="Cambria Math" w:hAnsi="Cambria Math" w:cs="宋体"/>
                                          <w:i/>
                                          <w:szCs w:val="21"/>
                                        </w:rPr>
                                      </m:ctrlPr>
                                    </m:den>
                                  </m:f>
                                </m:e>
                              </m:d>
                              <m:ctrlPr>
                                <w:rPr>
                                  <w:rFonts w:ascii="Cambria Math" w:hAnsi="Cambria Math" w:cs="宋体"/>
                                  <w:i/>
                                  <w:szCs w:val="21"/>
                                </w:rPr>
                              </m:ctrlPr>
                            </m:e>
                          </m:func>
                          <m:r>
                            <w:rPr>
                              <w:rFonts w:ascii="Cambria Math" w:hAnsi="Cambria Math" w:cs="宋体"/>
                              <w:szCs w:val="21"/>
                            </w:rPr>
                            <m:t>+</m:t>
                          </m:r>
                          <m:func>
                            <m:funcPr>
                              <m:ctrlPr>
                                <w:rPr>
                                  <w:rFonts w:ascii="Cambria Math" w:hAnsi="Cambria Math" w:cs="宋体"/>
                                  <w:szCs w:val="21"/>
                                </w:rPr>
                              </m:ctrlPr>
                            </m:funcPr>
                            <m:fName>
                              <m:r>
                                <m:rPr>
                                  <m:sty m:val="p"/>
                                </m:rPr>
                                <w:rPr>
                                  <w:rFonts w:ascii="Cambria Math" w:hAnsi="Cambria Math" w:cs="宋体"/>
                                  <w:szCs w:val="21"/>
                                </w:rPr>
                                <m:t>cos</m:t>
                              </m:r>
                              <m:ctrlPr>
                                <w:rPr>
                                  <w:rFonts w:ascii="Cambria Math" w:hAnsi="Cambria Math" w:cs="宋体"/>
                                  <w:i/>
                                  <w:szCs w:val="21"/>
                                </w:rPr>
                              </m:ctrlPr>
                            </m:fName>
                            <m:e>
                              <m:d>
                                <m:dPr>
                                  <m:ctrlPr>
                                    <w:rPr>
                                      <w:rFonts w:ascii="Cambria Math" w:hAnsi="Cambria Math" w:cs="宋体"/>
                                      <w:i/>
                                      <w:szCs w:val="21"/>
                                    </w:rPr>
                                  </m:ctrlPr>
                                </m:dPr>
                                <m:e>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m:t>
                                      </m:r>
                                    </m:sub>
                                  </m:sSub>
                                </m:e>
                              </m:d>
                            </m:e>
                          </m:func>
                          <m:func>
                            <m:funcPr>
                              <m:ctrlPr>
                                <w:rPr>
                                  <w:rFonts w:ascii="Cambria Math" w:hAnsi="Cambria Math" w:cs="宋体"/>
                                  <w:szCs w:val="21"/>
                                </w:rPr>
                              </m:ctrlPr>
                            </m:funcPr>
                            <m:fName>
                              <m:r>
                                <m:rPr>
                                  <m:sty m:val="p"/>
                                </m:rPr>
                                <w:rPr>
                                  <w:rFonts w:ascii="Cambria Math" w:hAnsi="Cambria Math" w:cs="宋体"/>
                                  <w:szCs w:val="21"/>
                                </w:rPr>
                                <m:t>cos</m:t>
                              </m:r>
                              <m:ctrlPr>
                                <w:rPr>
                                  <w:rFonts w:ascii="Cambria Math" w:hAnsi="Cambria Math" w:cs="宋体"/>
                                  <w:i/>
                                  <w:szCs w:val="21"/>
                                </w:rPr>
                              </m:ctrlPr>
                            </m:fName>
                            <m:e>
                              <m:d>
                                <m:dPr>
                                  <m:ctrlPr>
                                    <w:rPr>
                                      <w:rFonts w:ascii="Cambria Math" w:hAnsi="Cambria Math" w:cs="宋体"/>
                                      <w:i/>
                                      <w:szCs w:val="21"/>
                                    </w:rPr>
                                  </m:ctrlPr>
                                </m:dPr>
                                <m:e>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i+1</m:t>
                                      </m:r>
                                    </m:sub>
                                  </m:sSub>
                                </m:e>
                              </m:d>
                            </m:e>
                          </m:func>
                          <m:func>
                            <m:funcPr>
                              <m:ctrlPr>
                                <w:rPr>
                                  <w:rFonts w:ascii="Cambria Math" w:hAnsi="Cambria Math" w:cs="宋体"/>
                                  <w:szCs w:val="21"/>
                                </w:rPr>
                              </m:ctrlPr>
                            </m:funcPr>
                            <m:fName>
                              <m:sSup>
                                <m:sSupPr>
                                  <m:ctrlPr>
                                    <w:rPr>
                                      <w:rFonts w:ascii="Cambria Math" w:hAnsi="Cambria Math" w:cs="宋体"/>
                                      <w:i/>
                                      <w:szCs w:val="21"/>
                                    </w:rPr>
                                  </m:ctrlPr>
                                </m:sSupPr>
                                <m:e>
                                  <m:r>
                                    <m:rPr>
                                      <m:sty m:val="p"/>
                                    </m:rPr>
                                    <w:rPr>
                                      <w:rFonts w:ascii="Cambria Math" w:hAnsi="Cambria Math" w:cs="宋体"/>
                                      <w:szCs w:val="21"/>
                                    </w:rPr>
                                    <m:t>sin</m:t>
                                  </m:r>
                                </m:e>
                                <m:sup>
                                  <m:r>
                                    <w:rPr>
                                      <w:rFonts w:ascii="Cambria Math" w:hAnsi="Cambria Math" w:cs="宋体"/>
                                      <w:szCs w:val="21"/>
                                    </w:rPr>
                                    <m:t>2</m:t>
                                  </m:r>
                                  <m:ctrlPr>
                                    <w:rPr>
                                      <w:rFonts w:ascii="Cambria Math" w:hAnsi="Cambria Math" w:cs="宋体"/>
                                      <w:szCs w:val="21"/>
                                    </w:rPr>
                                  </m:ctrlPr>
                                </m:sup>
                              </m:sSup>
                              <m:ctrlPr>
                                <w:rPr>
                                  <w:rFonts w:ascii="Cambria Math" w:hAnsi="Cambria Math" w:cs="宋体"/>
                                  <w:i/>
                                  <w:szCs w:val="21"/>
                                </w:rPr>
                              </m:ctrlPr>
                            </m:fName>
                            <m:e>
                              <m:d>
                                <m:dPr>
                                  <m:ctrlPr>
                                    <w:rPr>
                                      <w:rFonts w:ascii="Cambria Math" w:hAnsi="Cambria Math" w:cs="宋体"/>
                                      <w:i/>
                                      <w:szCs w:val="21"/>
                                    </w:rPr>
                                  </m:ctrlPr>
                                </m:dPr>
                                <m:e>
                                  <m:f>
                                    <m:fPr>
                                      <m:ctrlPr>
                                        <w:rPr>
                                          <w:rFonts w:ascii="Cambria Math" w:hAnsi="Cambria Math" w:cs="宋体"/>
                                          <w:szCs w:val="21"/>
                                        </w:rPr>
                                      </m:ctrlPr>
                                    </m:fPr>
                                    <m:num>
                                      <m:r>
                                        <w:rPr>
                                          <w:rFonts w:ascii="Cambria Math" w:hAnsi="Cambria Math" w:cs="宋体"/>
                                          <w:szCs w:val="21"/>
                                        </w:rPr>
                                        <m:t>lo</m:t>
                                      </m:r>
                                      <m:sSub>
                                        <m:sSubPr>
                                          <m:ctrlPr>
                                            <w:rPr>
                                              <w:rFonts w:ascii="Cambria Math" w:hAnsi="Cambria Math" w:cs="宋体"/>
                                              <w:i/>
                                              <w:szCs w:val="21"/>
                                            </w:rPr>
                                          </m:ctrlPr>
                                        </m:sSubPr>
                                        <m:e>
                                          <m:r>
                                            <w:rPr>
                                              <w:rFonts w:ascii="Cambria Math" w:hAnsi="Cambria Math" w:cs="宋体"/>
                                              <w:szCs w:val="21"/>
                                            </w:rPr>
                                            <m:t>n</m:t>
                                          </m:r>
                                        </m:e>
                                        <m:sub>
                                          <m:r>
                                            <w:rPr>
                                              <w:rFonts w:ascii="Cambria Math" w:hAnsi="Cambria Math" w:cs="宋体"/>
                                              <w:szCs w:val="21"/>
                                            </w:rPr>
                                            <m:t>i+1</m:t>
                                          </m:r>
                                        </m:sub>
                                      </m:sSub>
                                      <m:r>
                                        <w:rPr>
                                          <w:rFonts w:ascii="Cambria Math" w:hAnsi="Cambria Math" w:cs="宋体"/>
                                          <w:szCs w:val="21"/>
                                        </w:rPr>
                                        <m:t>-lo</m:t>
                                      </m:r>
                                      <m:sSub>
                                        <m:sSubPr>
                                          <m:ctrlPr>
                                            <w:rPr>
                                              <w:rFonts w:ascii="Cambria Math" w:hAnsi="Cambria Math" w:cs="宋体"/>
                                              <w:i/>
                                              <w:szCs w:val="21"/>
                                            </w:rPr>
                                          </m:ctrlPr>
                                        </m:sSubPr>
                                        <m:e>
                                          <m:r>
                                            <w:rPr>
                                              <w:rFonts w:ascii="Cambria Math" w:hAnsi="Cambria Math" w:cs="宋体"/>
                                              <w:szCs w:val="21"/>
                                            </w:rPr>
                                            <m:t>n</m:t>
                                          </m:r>
                                        </m:e>
                                        <m:sub>
                                          <m:r>
                                            <w:rPr>
                                              <w:rFonts w:ascii="Cambria Math" w:hAnsi="Cambria Math" w:cs="宋体"/>
                                              <w:szCs w:val="21"/>
                                            </w:rPr>
                                            <m:t>i</m:t>
                                          </m:r>
                                        </m:sub>
                                      </m:sSub>
                                      <m:ctrlPr>
                                        <w:rPr>
                                          <w:rFonts w:ascii="Cambria Math" w:hAnsi="Cambria Math" w:cs="宋体"/>
                                          <w:i/>
                                          <w:szCs w:val="21"/>
                                        </w:rPr>
                                      </m:ctrlPr>
                                    </m:num>
                                    <m:den>
                                      <m:r>
                                        <w:rPr>
                                          <w:rFonts w:ascii="Cambria Math" w:hAnsi="Cambria Math" w:cs="宋体"/>
                                          <w:szCs w:val="21"/>
                                        </w:rPr>
                                        <m:t>2</m:t>
                                      </m:r>
                                      <m:ctrlPr>
                                        <w:rPr>
                                          <w:rFonts w:ascii="Cambria Math" w:hAnsi="Cambria Math" w:cs="宋体"/>
                                          <w:i/>
                                          <w:szCs w:val="21"/>
                                        </w:rPr>
                                      </m:ctrlPr>
                                    </m:den>
                                  </m:f>
                                </m:e>
                              </m:d>
                              <m:ctrlPr>
                                <w:rPr>
                                  <w:rFonts w:ascii="Cambria Math" w:hAnsi="Cambria Math" w:cs="宋体"/>
                                  <w:i/>
                                  <w:szCs w:val="21"/>
                                </w:rPr>
                              </m:ctrlPr>
                            </m:e>
                          </m:func>
                        </m:e>
                      </m:rad>
                    </m:e>
                  </m:d>
                </m:e>
              </m:func>
              <m:r>
                <w:rPr>
                  <w:rFonts w:ascii="Cambria Math" w:hAnsi="Cambria Math" w:cs="宋体"/>
                  <w:szCs w:val="21"/>
                </w:rPr>
                <m:t>#</m:t>
              </m:r>
              <m:d>
                <m:dPr>
                  <m:begChr m:val="（"/>
                  <m:endChr m:val="）"/>
                  <m:ctrlPr>
                    <w:rPr>
                      <w:rFonts w:ascii="Cambria Math" w:hAnsi="Cambria Math" w:cs="宋体"/>
                      <w:i/>
                      <w:szCs w:val="21"/>
                    </w:rPr>
                  </m:ctrlPr>
                </m:dPr>
                <m:e>
                  <m:r>
                    <w:rPr>
                      <w:rFonts w:ascii="Cambria Math" w:hAnsi="Cambria Math" w:cs="宋体"/>
                      <w:szCs w:val="21"/>
                    </w:rPr>
                    <m:t>3.2</m:t>
                  </m:r>
                </m:e>
              </m:d>
            </m:e>
          </m:eqArr>
        </m:oMath>
      </m:oMathPara>
    </w:p>
    <w:p w14:paraId="4BC5B860" w14:textId="77777777" w:rsidR="00502A1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使用上述方法对一段轨迹进行处理，计算得轨迹起点与终点间的直接半正弦距离为</w:t>
      </w:r>
      <w:r w:rsidRPr="00574B8A">
        <w:rPr>
          <w:rFonts w:ascii="Times New Roman" w:hAnsi="Times New Roman" w:cs="宋体" w:hint="eastAsia"/>
          <w:sz w:val="24"/>
          <w:szCs w:val="24"/>
        </w:rPr>
        <w:t xml:space="preserve"> 2118.25 </w:t>
      </w:r>
      <w:r w:rsidRPr="00574B8A">
        <w:rPr>
          <w:rFonts w:ascii="Times New Roman" w:hAnsi="Times New Roman" w:cs="宋体" w:hint="eastAsia"/>
          <w:sz w:val="24"/>
          <w:szCs w:val="24"/>
        </w:rPr>
        <w:t>米，未排序</w:t>
      </w:r>
      <w:proofErr w:type="gramStart"/>
      <w:r w:rsidRPr="00574B8A">
        <w:rPr>
          <w:rFonts w:ascii="Times New Roman" w:hAnsi="Times New Roman" w:cs="宋体" w:hint="eastAsia"/>
          <w:sz w:val="24"/>
          <w:szCs w:val="24"/>
        </w:rPr>
        <w:t>轨迹点集的</w:t>
      </w:r>
      <w:proofErr w:type="gramEnd"/>
      <w:r w:rsidRPr="00574B8A">
        <w:rPr>
          <w:rFonts w:ascii="Times New Roman" w:hAnsi="Times New Roman" w:cs="宋体" w:hint="eastAsia"/>
          <w:sz w:val="24"/>
          <w:szCs w:val="24"/>
        </w:rPr>
        <w:t>累计半正弦距离（认为地球半径为</w:t>
      </w:r>
      <w:r w:rsidRPr="00574B8A">
        <w:rPr>
          <w:rFonts w:ascii="Times New Roman" w:hAnsi="Times New Roman" w:cs="宋体" w:hint="eastAsia"/>
          <w:sz w:val="24"/>
          <w:szCs w:val="24"/>
        </w:rPr>
        <w:t xml:space="preserve"> 6371000 </w:t>
      </w:r>
      <w:r w:rsidRPr="00574B8A">
        <w:rPr>
          <w:rFonts w:ascii="Times New Roman" w:hAnsi="Times New Roman" w:cs="宋体" w:hint="eastAsia"/>
          <w:sz w:val="24"/>
          <w:szCs w:val="24"/>
        </w:rPr>
        <w:t>米）为</w:t>
      </w:r>
      <w:r w:rsidRPr="00574B8A">
        <w:rPr>
          <w:rFonts w:ascii="Times New Roman" w:hAnsi="Times New Roman" w:cs="宋体" w:hint="eastAsia"/>
          <w:sz w:val="24"/>
          <w:szCs w:val="24"/>
        </w:rPr>
        <w:t xml:space="preserve"> 8685.89 </w:t>
      </w:r>
      <w:r w:rsidRPr="00574B8A">
        <w:rPr>
          <w:rFonts w:ascii="Times New Roman" w:hAnsi="Times New Roman" w:cs="宋体" w:hint="eastAsia"/>
          <w:sz w:val="24"/>
          <w:szCs w:val="24"/>
        </w:rPr>
        <w:t>米，经过算法重排序后的累计半正弦距离为</w:t>
      </w:r>
      <w:r w:rsidRPr="00574B8A">
        <w:rPr>
          <w:rFonts w:ascii="Times New Roman" w:hAnsi="Times New Roman" w:cs="宋体" w:hint="eastAsia"/>
          <w:sz w:val="24"/>
          <w:szCs w:val="24"/>
        </w:rPr>
        <w:t xml:space="preserve"> 3605.04 </w:t>
      </w:r>
      <w:r w:rsidRPr="00574B8A">
        <w:rPr>
          <w:rFonts w:ascii="Times New Roman" w:hAnsi="Times New Roman" w:cs="宋体" w:hint="eastAsia"/>
          <w:sz w:val="24"/>
          <w:szCs w:val="24"/>
        </w:rPr>
        <w:t>米。可以发现，由于未经处理的轨迹点集中存在部分不合理的</w:t>
      </w:r>
      <w:proofErr w:type="gramStart"/>
      <w:r w:rsidRPr="00574B8A">
        <w:rPr>
          <w:rFonts w:ascii="Times New Roman" w:hAnsi="Times New Roman" w:cs="宋体" w:hint="eastAsia"/>
          <w:sz w:val="24"/>
          <w:szCs w:val="24"/>
        </w:rPr>
        <w:t>乱序点</w:t>
      </w:r>
      <w:proofErr w:type="gramEnd"/>
      <w:r w:rsidRPr="00574B8A">
        <w:rPr>
          <w:rFonts w:ascii="Times New Roman" w:hAnsi="Times New Roman" w:cs="宋体" w:hint="eastAsia"/>
          <w:sz w:val="24"/>
          <w:szCs w:val="24"/>
        </w:rPr>
        <w:t>，导致轨迹总长</w:t>
      </w:r>
      <w:r w:rsidRPr="00574B8A">
        <w:rPr>
          <w:rFonts w:ascii="Times New Roman" w:hAnsi="Times New Roman" w:cs="宋体" w:hint="eastAsia"/>
          <w:sz w:val="24"/>
          <w:szCs w:val="24"/>
        </w:rPr>
        <w:lastRenderedPageBreak/>
        <w:t>度明显偏大，经算法重排序后的轨迹</w:t>
      </w:r>
      <w:proofErr w:type="gramStart"/>
      <w:r w:rsidRPr="00574B8A">
        <w:rPr>
          <w:rFonts w:ascii="Times New Roman" w:hAnsi="Times New Roman" w:cs="宋体" w:hint="eastAsia"/>
          <w:sz w:val="24"/>
          <w:szCs w:val="24"/>
        </w:rPr>
        <w:t>点集较为</w:t>
      </w:r>
      <w:proofErr w:type="gramEnd"/>
      <w:r w:rsidRPr="00574B8A">
        <w:rPr>
          <w:rFonts w:ascii="Times New Roman" w:hAnsi="Times New Roman" w:cs="宋体" w:hint="eastAsia"/>
          <w:sz w:val="24"/>
          <w:szCs w:val="24"/>
        </w:rPr>
        <w:t>合理。</w:t>
      </w:r>
    </w:p>
    <w:p w14:paraId="2423CC60" w14:textId="1F52EFC9" w:rsidR="00574B8A" w:rsidRPr="002444D9"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在中央处理器为</w:t>
      </w:r>
      <w:r w:rsidRPr="00574B8A">
        <w:rPr>
          <w:rFonts w:ascii="Times New Roman" w:hAnsi="Times New Roman" w:cs="宋体" w:hint="eastAsia"/>
          <w:sz w:val="24"/>
          <w:szCs w:val="24"/>
        </w:rPr>
        <w:t xml:space="preserve"> i7-10870H</w:t>
      </w:r>
      <w:r w:rsidRPr="00574B8A">
        <w:rPr>
          <w:rFonts w:ascii="Times New Roman" w:hAnsi="Times New Roman" w:cs="宋体" w:hint="eastAsia"/>
          <w:sz w:val="24"/>
          <w:szCs w:val="24"/>
        </w:rPr>
        <w:t>，机带</w:t>
      </w:r>
      <w:r w:rsidRPr="00574B8A">
        <w:rPr>
          <w:rFonts w:ascii="Times New Roman" w:hAnsi="Times New Roman" w:cs="宋体" w:hint="eastAsia"/>
          <w:sz w:val="24"/>
          <w:szCs w:val="24"/>
        </w:rPr>
        <w:t xml:space="preserve">RAM 16GB </w:t>
      </w:r>
      <w:r w:rsidRPr="00574B8A">
        <w:rPr>
          <w:rFonts w:ascii="Times New Roman" w:hAnsi="Times New Roman" w:cs="宋体" w:hint="eastAsia"/>
          <w:sz w:val="24"/>
          <w:szCs w:val="24"/>
        </w:rPr>
        <w:t>的</w:t>
      </w:r>
      <w:r w:rsidRPr="00574B8A">
        <w:rPr>
          <w:rFonts w:ascii="Times New Roman" w:hAnsi="Times New Roman" w:cs="宋体" w:hint="eastAsia"/>
          <w:sz w:val="24"/>
          <w:szCs w:val="24"/>
        </w:rPr>
        <w:t xml:space="preserve"> Windows11 </w:t>
      </w:r>
      <w:r w:rsidRPr="00574B8A">
        <w:rPr>
          <w:rFonts w:ascii="Times New Roman" w:hAnsi="Times New Roman" w:cs="宋体" w:hint="eastAsia"/>
          <w:sz w:val="24"/>
          <w:szCs w:val="24"/>
        </w:rPr>
        <w:t>笔记本上，使用该算法处理十万条轨迹数据总耗时约</w:t>
      </w:r>
      <w:r w:rsidRPr="00574B8A">
        <w:rPr>
          <w:rFonts w:ascii="Times New Roman" w:hAnsi="Times New Roman" w:cs="宋体" w:hint="eastAsia"/>
          <w:sz w:val="24"/>
          <w:szCs w:val="24"/>
        </w:rPr>
        <w:t>1</w:t>
      </w:r>
      <w:r w:rsidRPr="00574B8A">
        <w:rPr>
          <w:rFonts w:ascii="Times New Roman" w:hAnsi="Times New Roman" w:cs="宋体" w:hint="eastAsia"/>
          <w:sz w:val="24"/>
          <w:szCs w:val="24"/>
        </w:rPr>
        <w:t>小时</w:t>
      </w:r>
      <w:r w:rsidRPr="00574B8A">
        <w:rPr>
          <w:rFonts w:ascii="Times New Roman" w:hAnsi="Times New Roman" w:cs="宋体" w:hint="eastAsia"/>
          <w:sz w:val="24"/>
          <w:szCs w:val="24"/>
        </w:rPr>
        <w:t>31</w:t>
      </w:r>
      <w:r w:rsidRPr="00574B8A">
        <w:rPr>
          <w:rFonts w:ascii="Times New Roman" w:hAnsi="Times New Roman" w:cs="宋体" w:hint="eastAsia"/>
          <w:sz w:val="24"/>
          <w:szCs w:val="24"/>
        </w:rPr>
        <w:t>分。</w:t>
      </w:r>
    </w:p>
    <w:p w14:paraId="4AD5D543" w14:textId="4605D0CC" w:rsidR="009B140C" w:rsidRDefault="009B140C" w:rsidP="009B140C">
      <w:pPr>
        <w:pStyle w:val="21"/>
        <w:spacing w:beforeLines="50" w:before="156" w:after="0" w:line="360" w:lineRule="auto"/>
        <w:rPr>
          <w:rFonts w:cs="黑体"/>
          <w:sz w:val="24"/>
          <w:szCs w:val="24"/>
        </w:rPr>
      </w:pPr>
      <w:r>
        <w:rPr>
          <w:rFonts w:cs="黑体" w:hint="eastAsia"/>
          <w:sz w:val="24"/>
          <w:szCs w:val="24"/>
        </w:rPr>
        <w:t xml:space="preserve">3.2.3 </w:t>
      </w:r>
      <w:r w:rsidRPr="009B140C">
        <w:rPr>
          <w:rFonts w:cs="黑体" w:hint="eastAsia"/>
          <w:sz w:val="24"/>
          <w:szCs w:val="24"/>
        </w:rPr>
        <w:t>轨迹简化</w:t>
      </w:r>
    </w:p>
    <w:p w14:paraId="0AFA3C60" w14:textId="164AFB6F" w:rsidR="00574B8A" w:rsidRP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共享单车位置记录设备通常以固定频率记录并上传数据，导致即使经过轨迹重排序，仍存在大量冗余点，例如，平直路段可能出现过于密集的轨迹点，增加后续分析负担。此外，由于定位精度限制，用户沿着某些路径运动时，轨迹会呈现锯齿状噪声，这也会影响后续分析，尤其是对于轨迹聚类，这种曲折的轨迹会严重影响聚类质量，导致最终拟合轨迹出现剧烈的波动。</w:t>
      </w:r>
    </w:p>
    <w:p w14:paraId="08633D8A" w14:textId="3CEAE9C5" w:rsidR="009B140C" w:rsidRP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为了解决上述问题，本文采用道格拉斯</w:t>
      </w:r>
      <w:r w:rsidRPr="00574B8A">
        <w:rPr>
          <w:rFonts w:ascii="Times New Roman" w:hAnsi="Times New Roman" w:cs="宋体" w:hint="eastAsia"/>
          <w:sz w:val="24"/>
          <w:szCs w:val="24"/>
        </w:rPr>
        <w:t>-</w:t>
      </w:r>
      <w:r w:rsidRPr="00574B8A">
        <w:rPr>
          <w:rFonts w:ascii="Times New Roman" w:hAnsi="Times New Roman" w:cs="宋体" w:hint="eastAsia"/>
          <w:sz w:val="24"/>
          <w:szCs w:val="24"/>
        </w:rPr>
        <w:t>扑克算法简化用户骑行轨迹。道格拉斯</w:t>
      </w:r>
      <w:r w:rsidRPr="00574B8A">
        <w:rPr>
          <w:rFonts w:ascii="Times New Roman" w:hAnsi="Times New Roman" w:cs="宋体" w:hint="eastAsia"/>
          <w:sz w:val="24"/>
          <w:szCs w:val="24"/>
        </w:rPr>
        <w:t>-</w:t>
      </w:r>
      <w:r w:rsidRPr="00574B8A">
        <w:rPr>
          <w:rFonts w:ascii="Times New Roman" w:hAnsi="Times New Roman" w:cs="宋体" w:hint="eastAsia"/>
          <w:sz w:val="24"/>
          <w:szCs w:val="24"/>
        </w:rPr>
        <w:t>扑克法是一种迭代逼近的</w:t>
      </w:r>
      <w:proofErr w:type="gramStart"/>
      <w:r w:rsidRPr="00574B8A">
        <w:rPr>
          <w:rFonts w:ascii="Times New Roman" w:hAnsi="Times New Roman" w:cs="宋体" w:hint="eastAsia"/>
          <w:sz w:val="24"/>
          <w:szCs w:val="24"/>
        </w:rPr>
        <w:t>线抽稀</w:t>
      </w:r>
      <w:proofErr w:type="gramEnd"/>
      <w:r w:rsidRPr="00574B8A">
        <w:rPr>
          <w:rFonts w:ascii="Times New Roman" w:hAnsi="Times New Roman" w:cs="宋体" w:hint="eastAsia"/>
          <w:sz w:val="24"/>
          <w:szCs w:val="24"/>
        </w:rPr>
        <w:t>算法，主要算法思想是基于给定阈值保留系列关键点以近似地表示原始曲线，该算法在地理信息系统（</w:t>
      </w:r>
      <w:r w:rsidRPr="00574B8A">
        <w:rPr>
          <w:rFonts w:ascii="Times New Roman" w:hAnsi="Times New Roman" w:cs="宋体" w:hint="eastAsia"/>
          <w:sz w:val="24"/>
          <w:szCs w:val="24"/>
        </w:rPr>
        <w:t>GIS</w:t>
      </w:r>
      <w:r w:rsidRPr="00574B8A">
        <w:rPr>
          <w:rFonts w:ascii="Times New Roman" w:hAnsi="Times New Roman" w:cs="宋体" w:hint="eastAsia"/>
          <w:sz w:val="24"/>
          <w:szCs w:val="24"/>
        </w:rPr>
        <w:t>）中被广泛应用于简化地图数据、轨迹压缩等方面，以实现在保持曲线的几何特征的前提下，减少数据存储和处理的开销。具体算法步骤如下：</w:t>
      </w:r>
      <w:r w:rsidRPr="00574B8A">
        <w:rPr>
          <w:rFonts w:ascii="Times New Roman" w:hAnsi="Times New Roman" w:cs="宋体" w:hint="eastAsia"/>
          <w:sz w:val="24"/>
          <w:szCs w:val="24"/>
        </w:rPr>
        <w:t>1</w:t>
      </w:r>
      <w:r w:rsidRPr="00574B8A">
        <w:rPr>
          <w:rFonts w:ascii="Times New Roman" w:hAnsi="Times New Roman" w:cs="宋体" w:hint="eastAsia"/>
          <w:sz w:val="24"/>
          <w:szCs w:val="24"/>
        </w:rPr>
        <w:t>）首先，从给定的曲线中找到与起始点和结束点之间距离最大的点。</w:t>
      </w:r>
      <w:r w:rsidRPr="00574B8A">
        <w:rPr>
          <w:rFonts w:ascii="Times New Roman" w:hAnsi="Times New Roman" w:cs="宋体" w:hint="eastAsia"/>
          <w:sz w:val="24"/>
          <w:szCs w:val="24"/>
        </w:rPr>
        <w:t>2</w:t>
      </w:r>
      <w:r w:rsidRPr="00574B8A">
        <w:rPr>
          <w:rFonts w:ascii="Times New Roman" w:hAnsi="Times New Roman" w:cs="宋体" w:hint="eastAsia"/>
          <w:sz w:val="24"/>
          <w:szCs w:val="24"/>
        </w:rPr>
        <w:t>）如果这个最大距离大于给定的阈值</w:t>
      </w:r>
      <w:r w:rsidRPr="00574B8A">
        <w:rPr>
          <w:rFonts w:ascii="Times New Roman" w:hAnsi="Times New Roman" w:cs="宋体" w:hint="eastAsia"/>
          <w:sz w:val="24"/>
          <w:szCs w:val="24"/>
        </w:rPr>
        <w:t>n</w:t>
      </w:r>
      <w:r w:rsidRPr="00574B8A">
        <w:rPr>
          <w:rFonts w:ascii="Times New Roman" w:hAnsi="Times New Roman" w:cs="宋体" w:hint="eastAsia"/>
          <w:sz w:val="24"/>
          <w:szCs w:val="24"/>
        </w:rPr>
        <w:t>，则将曲线在这个点处切分成两段，并对每一段分别递归地应用该算法。</w:t>
      </w:r>
      <w:r w:rsidRPr="00574B8A">
        <w:rPr>
          <w:rFonts w:ascii="Times New Roman" w:hAnsi="Times New Roman" w:cs="宋体" w:hint="eastAsia"/>
          <w:sz w:val="24"/>
          <w:szCs w:val="24"/>
        </w:rPr>
        <w:t>3</w:t>
      </w:r>
      <w:r w:rsidRPr="00574B8A">
        <w:rPr>
          <w:rFonts w:ascii="Times New Roman" w:hAnsi="Times New Roman" w:cs="宋体" w:hint="eastAsia"/>
          <w:sz w:val="24"/>
          <w:szCs w:val="24"/>
        </w:rPr>
        <w:t>）如果最大距离小于等于阈值</w:t>
      </w:r>
      <w:r w:rsidRPr="00574B8A">
        <w:rPr>
          <w:rFonts w:ascii="Times New Roman" w:hAnsi="Times New Roman" w:cs="宋体" w:hint="eastAsia"/>
          <w:sz w:val="24"/>
          <w:szCs w:val="24"/>
        </w:rPr>
        <w:t>n</w:t>
      </w:r>
      <w:r w:rsidRPr="00574B8A">
        <w:rPr>
          <w:rFonts w:ascii="Times New Roman" w:hAnsi="Times New Roman" w:cs="宋体" w:hint="eastAsia"/>
          <w:sz w:val="24"/>
          <w:szCs w:val="24"/>
        </w:rPr>
        <w:t>，则直接将起始点和结束点作为结果返回。</w:t>
      </w:r>
      <w:r w:rsidRPr="00574B8A">
        <w:rPr>
          <w:rFonts w:ascii="Times New Roman" w:hAnsi="Times New Roman" w:cs="宋体" w:hint="eastAsia"/>
          <w:sz w:val="24"/>
          <w:szCs w:val="24"/>
        </w:rPr>
        <w:t>4</w:t>
      </w:r>
      <w:r w:rsidRPr="00574B8A">
        <w:rPr>
          <w:rFonts w:ascii="Times New Roman" w:hAnsi="Times New Roman" w:cs="宋体" w:hint="eastAsia"/>
          <w:sz w:val="24"/>
          <w:szCs w:val="24"/>
        </w:rPr>
        <w:t>）递归过程中，将所有满足条件的点连接起来形成近似曲线，最终得到简化后的曲线。</w:t>
      </w:r>
    </w:p>
    <w:p w14:paraId="48925DD6" w14:textId="3985F296"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40FFB7D0" wp14:editId="0531B15B">
            <wp:extent cx="5032908" cy="2541903"/>
            <wp:effectExtent l="0" t="0" r="0" b="0"/>
            <wp:docPr id="3546353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7412" cy="2544178"/>
                    </a:xfrm>
                    <a:prstGeom prst="rect">
                      <a:avLst/>
                    </a:prstGeom>
                    <a:noFill/>
                    <a:ln>
                      <a:noFill/>
                    </a:ln>
                  </pic:spPr>
                </pic:pic>
              </a:graphicData>
            </a:graphic>
          </wp:inline>
        </w:drawing>
      </w:r>
    </w:p>
    <w:p w14:paraId="47935E1F" w14:textId="0F02CFDE"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图3.5 轨迹简化</w:t>
      </w:r>
      <w:proofErr w:type="gramStart"/>
      <w:r w:rsidRPr="00574B8A">
        <w:rPr>
          <w:rFonts w:ascii="宋体" w:hAnsi="宋体" w:cs="宋体" w:hint="eastAsia"/>
          <w:b/>
          <w:bCs/>
          <w:szCs w:val="21"/>
        </w:rPr>
        <w:t>序效果</w:t>
      </w:r>
      <w:proofErr w:type="gramEnd"/>
      <w:r w:rsidRPr="00574B8A">
        <w:rPr>
          <w:rFonts w:ascii="宋体" w:hAnsi="宋体" w:cs="宋体" w:hint="eastAsia"/>
          <w:b/>
          <w:bCs/>
          <w:szCs w:val="21"/>
        </w:rPr>
        <w:t>示例</w:t>
      </w:r>
    </w:p>
    <w:p w14:paraId="58C5E736" w14:textId="720ABFE1" w:rsid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本文对重排序后的轨迹数据进行阈值为</w:t>
      </w:r>
      <w:r w:rsidRPr="00574B8A">
        <w:rPr>
          <w:rFonts w:ascii="Times New Roman" w:hAnsi="Times New Roman" w:cs="宋体" w:hint="eastAsia"/>
          <w:sz w:val="24"/>
          <w:szCs w:val="24"/>
        </w:rPr>
        <w:t>0.0015</w:t>
      </w:r>
      <w:r w:rsidRPr="00574B8A">
        <w:rPr>
          <w:rFonts w:ascii="Times New Roman" w:hAnsi="Times New Roman" w:cs="宋体" w:hint="eastAsia"/>
          <w:sz w:val="24"/>
          <w:szCs w:val="24"/>
        </w:rPr>
        <w:t>的抽稀操作，挑选数据集中</w:t>
      </w:r>
      <w:r w:rsidRPr="00574B8A">
        <w:rPr>
          <w:rFonts w:ascii="Times New Roman" w:hAnsi="Times New Roman" w:cs="宋体" w:hint="eastAsia"/>
          <w:sz w:val="24"/>
          <w:szCs w:val="24"/>
        </w:rPr>
        <w:t>8</w:t>
      </w:r>
      <w:r w:rsidRPr="00574B8A">
        <w:rPr>
          <w:rFonts w:ascii="Times New Roman" w:hAnsi="Times New Roman" w:cs="宋体" w:hint="eastAsia"/>
          <w:sz w:val="24"/>
          <w:szCs w:val="24"/>
        </w:rPr>
        <w:t>月</w:t>
      </w:r>
      <w:r w:rsidRPr="00574B8A">
        <w:rPr>
          <w:rFonts w:ascii="Times New Roman" w:hAnsi="Times New Roman" w:cs="宋体" w:hint="eastAsia"/>
          <w:sz w:val="24"/>
          <w:szCs w:val="24"/>
        </w:rPr>
        <w:t>1</w:t>
      </w:r>
      <w:r w:rsidRPr="00574B8A">
        <w:rPr>
          <w:rFonts w:ascii="Times New Roman" w:hAnsi="Times New Roman" w:cs="宋体" w:hint="eastAsia"/>
          <w:sz w:val="24"/>
          <w:szCs w:val="24"/>
        </w:rPr>
        <w:t>日全天的轨迹数据绘制成图，对比抽稀前后可以发现通过将阈值设置为</w:t>
      </w:r>
      <w:r w:rsidRPr="00574B8A">
        <w:rPr>
          <w:rFonts w:ascii="Times New Roman" w:hAnsi="Times New Roman" w:cs="宋体" w:hint="eastAsia"/>
          <w:sz w:val="24"/>
          <w:szCs w:val="24"/>
        </w:rPr>
        <w:t>0.0015</w:t>
      </w:r>
      <w:r w:rsidRPr="00574B8A">
        <w:rPr>
          <w:rFonts w:ascii="Times New Roman" w:hAnsi="Times New Roman" w:cs="宋体" w:hint="eastAsia"/>
          <w:sz w:val="24"/>
          <w:szCs w:val="24"/>
        </w:rPr>
        <w:t>，我们可以有效地去除大部分冗余点以及由于低定位精度引入的锯齿状噪</w:t>
      </w:r>
      <w:r w:rsidRPr="00574B8A">
        <w:rPr>
          <w:rFonts w:ascii="Times New Roman" w:hAnsi="Times New Roman" w:cs="宋体" w:hint="eastAsia"/>
          <w:sz w:val="24"/>
          <w:szCs w:val="24"/>
        </w:rPr>
        <w:lastRenderedPageBreak/>
        <w:t>声，同时保留轨迹的整体形状。另外，在经过</w:t>
      </w:r>
      <w:proofErr w:type="gramStart"/>
      <w:r w:rsidRPr="00574B8A">
        <w:rPr>
          <w:rFonts w:ascii="Times New Roman" w:hAnsi="Times New Roman" w:cs="宋体" w:hint="eastAsia"/>
          <w:sz w:val="24"/>
          <w:szCs w:val="24"/>
        </w:rPr>
        <w:t>线抽稀</w:t>
      </w:r>
      <w:proofErr w:type="gramEnd"/>
      <w:r w:rsidRPr="00574B8A">
        <w:rPr>
          <w:rFonts w:ascii="Times New Roman" w:hAnsi="Times New Roman" w:cs="宋体" w:hint="eastAsia"/>
          <w:sz w:val="24"/>
          <w:szCs w:val="24"/>
        </w:rPr>
        <w:t>步骤后，可以发现轨迹分布更为集中，某些空间分布规律已经有所显现。</w:t>
      </w:r>
    </w:p>
    <w:p w14:paraId="054BE14F" w14:textId="1DC11EFA"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21A525E5" wp14:editId="56235B54">
            <wp:extent cx="5274310" cy="3048000"/>
            <wp:effectExtent l="0" t="0" r="2540" b="0"/>
            <wp:docPr id="9863196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048000"/>
                    </a:xfrm>
                    <a:prstGeom prst="rect">
                      <a:avLst/>
                    </a:prstGeom>
                    <a:noFill/>
                    <a:ln>
                      <a:noFill/>
                    </a:ln>
                  </pic:spPr>
                </pic:pic>
              </a:graphicData>
            </a:graphic>
          </wp:inline>
        </w:drawing>
      </w:r>
    </w:p>
    <w:p w14:paraId="672DBD2F" w14:textId="5520402D"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图3.6 未化简轨迹</w:t>
      </w:r>
    </w:p>
    <w:p w14:paraId="08E749EB" w14:textId="686CA8D6"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08836AEA" wp14:editId="11CF3B51">
            <wp:extent cx="5274310" cy="3556635"/>
            <wp:effectExtent l="0" t="0" r="2540" b="5715"/>
            <wp:docPr id="4327243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556635"/>
                    </a:xfrm>
                    <a:prstGeom prst="rect">
                      <a:avLst/>
                    </a:prstGeom>
                    <a:noFill/>
                    <a:ln>
                      <a:noFill/>
                    </a:ln>
                  </pic:spPr>
                </pic:pic>
              </a:graphicData>
            </a:graphic>
          </wp:inline>
        </w:drawing>
      </w:r>
    </w:p>
    <w:p w14:paraId="341E6493" w14:textId="1E3C7E8A"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图3.7 化简后轨迹</w:t>
      </w:r>
    </w:p>
    <w:p w14:paraId="36187771" w14:textId="56763A90" w:rsidR="00574B8A" w:rsidRP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这一优化措施显著减少了线段的数量，从而降低了后续分析的计算复杂度。此外，消除了轨迹中的锯齿状噪声也提高了轨迹数据的质量，使得后续分析结果更加可靠和准确。</w:t>
      </w:r>
    </w:p>
    <w:p w14:paraId="60D286F9" w14:textId="32830277" w:rsidR="009B140C" w:rsidRDefault="009B140C" w:rsidP="009B140C">
      <w:pPr>
        <w:pStyle w:val="21"/>
        <w:numPr>
          <w:ilvl w:val="255"/>
          <w:numId w:val="0"/>
        </w:numPr>
        <w:spacing w:beforeLines="50" w:before="156" w:afterLines="50" w:after="156" w:line="400" w:lineRule="exact"/>
        <w:outlineLvl w:val="1"/>
      </w:pPr>
      <w:r>
        <w:rPr>
          <w:rFonts w:hint="eastAsia"/>
        </w:rPr>
        <w:lastRenderedPageBreak/>
        <w:t xml:space="preserve">3.3 </w:t>
      </w:r>
      <w:r w:rsidRPr="009B140C">
        <w:rPr>
          <w:rFonts w:hint="eastAsia"/>
        </w:rPr>
        <w:t>研究方法</w:t>
      </w:r>
    </w:p>
    <w:p w14:paraId="2F6F2F18" w14:textId="7997A9AD" w:rsidR="009B140C" w:rsidRDefault="009B140C" w:rsidP="009B140C">
      <w:pPr>
        <w:pStyle w:val="21"/>
        <w:spacing w:beforeLines="50" w:before="156" w:after="0" w:line="360" w:lineRule="auto"/>
        <w:rPr>
          <w:rFonts w:cs="黑体"/>
          <w:sz w:val="24"/>
          <w:szCs w:val="24"/>
        </w:rPr>
      </w:pPr>
      <w:r>
        <w:rPr>
          <w:rFonts w:cs="黑体" w:hint="eastAsia"/>
          <w:sz w:val="24"/>
          <w:szCs w:val="24"/>
        </w:rPr>
        <w:t xml:space="preserve">3.3.1 </w:t>
      </w:r>
      <w:r w:rsidRPr="009B140C">
        <w:rPr>
          <w:rFonts w:cs="黑体" w:hint="eastAsia"/>
          <w:sz w:val="24"/>
          <w:szCs w:val="24"/>
        </w:rPr>
        <w:t>轨迹终点最近邻匹配算法</w:t>
      </w:r>
    </w:p>
    <w:p w14:paraId="447FE449" w14:textId="77777777" w:rsidR="006238D3" w:rsidRPr="006238D3" w:rsidRDefault="006238D3" w:rsidP="006238D3">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骑行轨迹数据缺乏对骑行目的的直接标注，限制了对其深入分析。本文提出一种基于兴趣</w:t>
      </w:r>
      <w:proofErr w:type="gramStart"/>
      <w:r w:rsidRPr="006238D3">
        <w:rPr>
          <w:rFonts w:ascii="Times New Roman" w:hAnsi="Times New Roman" w:cs="宋体" w:hint="eastAsia"/>
          <w:sz w:val="24"/>
          <w:szCs w:val="24"/>
        </w:rPr>
        <w:t>点数据</w:t>
      </w:r>
      <w:proofErr w:type="gramEnd"/>
      <w:r w:rsidRPr="006238D3">
        <w:rPr>
          <w:rFonts w:ascii="Times New Roman" w:hAnsi="Times New Roman" w:cs="宋体" w:hint="eastAsia"/>
          <w:sz w:val="24"/>
          <w:szCs w:val="24"/>
        </w:rPr>
        <w:t>的骑行终点分析方法，通过将骑行终点匹配到最近的兴趣点类别，推断骑行者的行为目的。该方法可有效识别购物、通勤、休闲等行为模式，为共享单车服务优化提供依据。</w:t>
      </w:r>
    </w:p>
    <w:p w14:paraId="79658FE5" w14:textId="193E46E0" w:rsidR="006238D3" w:rsidRPr="006238D3" w:rsidRDefault="006238D3" w:rsidP="006238D3">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对于某一段轨迹的终点，可以提取距离其最近兴趣点的类别，这种查找最邻近点并赋值的思想是本算法的指导思想。但是，本文使用到的上海市兴趣</w:t>
      </w:r>
      <w:proofErr w:type="gramStart"/>
      <w:r w:rsidRPr="006238D3">
        <w:rPr>
          <w:rFonts w:ascii="Times New Roman" w:hAnsi="Times New Roman" w:cs="宋体" w:hint="eastAsia"/>
          <w:sz w:val="24"/>
          <w:szCs w:val="24"/>
        </w:rPr>
        <w:t>点数据</w:t>
      </w:r>
      <w:proofErr w:type="gramEnd"/>
      <w:r w:rsidRPr="006238D3">
        <w:rPr>
          <w:rFonts w:ascii="Times New Roman" w:hAnsi="Times New Roman" w:cs="宋体" w:hint="eastAsia"/>
          <w:sz w:val="24"/>
          <w:szCs w:val="24"/>
        </w:rPr>
        <w:t>集有十二万多条数据，轨迹数据在清洗后也有近十万条。如果直接对</w:t>
      </w:r>
      <w:proofErr w:type="gramStart"/>
      <w:r w:rsidRPr="006238D3">
        <w:rPr>
          <w:rFonts w:ascii="Times New Roman" w:hAnsi="Times New Roman" w:cs="宋体" w:hint="eastAsia"/>
          <w:sz w:val="24"/>
          <w:szCs w:val="24"/>
        </w:rPr>
        <w:t>所有点</w:t>
      </w:r>
      <w:proofErr w:type="gramEnd"/>
      <w:r w:rsidRPr="006238D3">
        <w:rPr>
          <w:rFonts w:ascii="Times New Roman" w:hAnsi="Times New Roman" w:cs="宋体" w:hint="eastAsia"/>
          <w:sz w:val="24"/>
          <w:szCs w:val="24"/>
        </w:rPr>
        <w:t>进行暴力搜素，算法时间复杂度约为</w:t>
      </w:r>
      <w:r w:rsidRPr="006238D3">
        <w:rPr>
          <w:rFonts w:ascii="Times New Roman" w:hAnsi="Times New Roman" w:cs="宋体" w:hint="eastAsia"/>
          <w:sz w:val="24"/>
          <w:szCs w:val="24"/>
        </w:rPr>
        <w:t xml:space="preserve"> </w:t>
      </w:r>
      <m:oMath>
        <m:r>
          <w:rPr>
            <w:rFonts w:ascii="Cambria Math" w:hAnsi="Cambria Math" w:cs="宋体" w:hint="eastAsia"/>
            <w:sz w:val="24"/>
            <w:szCs w:val="24"/>
          </w:rPr>
          <m:t>O</m:t>
        </m:r>
        <m:d>
          <m:dPr>
            <m:ctrlPr>
              <w:rPr>
                <w:rFonts w:ascii="Cambria Math" w:hAnsi="Cambria Math" w:cs="宋体"/>
                <w:i/>
                <w:sz w:val="24"/>
                <w:szCs w:val="24"/>
              </w:rPr>
            </m:ctrlPr>
          </m:dPr>
          <m:e>
            <m:sSup>
              <m:sSupPr>
                <m:ctrlPr>
                  <w:rPr>
                    <w:rFonts w:ascii="Cambria Math" w:hAnsi="Cambria Math" w:cs="宋体"/>
                    <w:i/>
                    <w:sz w:val="24"/>
                    <w:szCs w:val="24"/>
                  </w:rPr>
                </m:ctrlPr>
              </m:sSupPr>
              <m:e>
                <m:r>
                  <w:rPr>
                    <w:rFonts w:ascii="Cambria Math" w:hAnsi="Cambria Math" w:cs="宋体" w:hint="eastAsia"/>
                    <w:sz w:val="24"/>
                    <w:szCs w:val="24"/>
                  </w:rPr>
                  <m:t>n</m:t>
                </m:r>
              </m:e>
              <m:sup>
                <m:r>
                  <w:rPr>
                    <w:rFonts w:ascii="Cambria Math" w:hAnsi="Cambria Math" w:cs="宋体" w:hint="eastAsia"/>
                    <w:sz w:val="24"/>
                    <w:szCs w:val="24"/>
                  </w:rPr>
                  <m:t>2</m:t>
                </m:r>
              </m:sup>
            </m:sSup>
          </m:e>
        </m:d>
      </m:oMath>
      <w:r w:rsidRPr="006238D3">
        <w:rPr>
          <w:rFonts w:ascii="Times New Roman" w:hAnsi="Times New Roman" w:cs="宋体" w:hint="eastAsia"/>
          <w:sz w:val="24"/>
          <w:szCs w:val="24"/>
        </w:rPr>
        <w:t>，粗略估计将执行</w:t>
      </w:r>
      <w:r w:rsidRPr="006238D3">
        <w:rPr>
          <w:rFonts w:ascii="Times New Roman" w:hAnsi="Times New Roman" w:cs="宋体" w:hint="eastAsia"/>
          <w:sz w:val="24"/>
          <w:szCs w:val="24"/>
        </w:rPr>
        <w:t>120</w:t>
      </w:r>
      <w:r w:rsidRPr="006238D3">
        <w:rPr>
          <w:rFonts w:ascii="Times New Roman" w:hAnsi="Times New Roman" w:cs="宋体" w:hint="eastAsia"/>
          <w:sz w:val="24"/>
          <w:szCs w:val="24"/>
        </w:rPr>
        <w:t>亿次半正弦距离计算（</w:t>
      </w:r>
      <w:r w:rsidRPr="006238D3">
        <w:rPr>
          <w:rFonts w:ascii="Times New Roman" w:hAnsi="Times New Roman" w:cs="宋体" w:hint="eastAsia"/>
          <w:sz w:val="24"/>
          <w:szCs w:val="24"/>
        </w:rPr>
        <w:t>haversine</w:t>
      </w:r>
      <w:r w:rsidRPr="006238D3">
        <w:rPr>
          <w:rFonts w:ascii="Times New Roman" w:hAnsi="Times New Roman" w:cs="宋体" w:hint="eastAsia"/>
          <w:sz w:val="24"/>
          <w:szCs w:val="24"/>
        </w:rPr>
        <w:t>）。据本机测算，执行一次</w:t>
      </w:r>
      <w:r w:rsidRPr="006238D3">
        <w:rPr>
          <w:rFonts w:ascii="Times New Roman" w:hAnsi="Times New Roman" w:cs="宋体" w:hint="eastAsia"/>
          <w:sz w:val="24"/>
          <w:szCs w:val="24"/>
        </w:rPr>
        <w:t xml:space="preserve"> haversine </w:t>
      </w:r>
      <w:r w:rsidRPr="006238D3">
        <w:rPr>
          <w:rFonts w:ascii="Times New Roman" w:hAnsi="Times New Roman" w:cs="宋体" w:hint="eastAsia"/>
          <w:sz w:val="24"/>
          <w:szCs w:val="24"/>
        </w:rPr>
        <w:t>算法大约消耗</w:t>
      </w:r>
      <w:r w:rsidRPr="006238D3">
        <w:rPr>
          <w:rFonts w:ascii="Times New Roman" w:hAnsi="Times New Roman" w:cs="宋体" w:hint="eastAsia"/>
          <w:sz w:val="24"/>
          <w:szCs w:val="24"/>
        </w:rPr>
        <w:t xml:space="preserve"> 15 </w:t>
      </w:r>
      <w:r w:rsidRPr="006238D3">
        <w:rPr>
          <w:rFonts w:ascii="Times New Roman" w:hAnsi="Times New Roman" w:cs="宋体" w:hint="eastAsia"/>
          <w:sz w:val="24"/>
          <w:szCs w:val="24"/>
        </w:rPr>
        <w:t>μ</w:t>
      </w:r>
      <w:r w:rsidRPr="006238D3">
        <w:rPr>
          <w:rFonts w:ascii="Times New Roman" w:hAnsi="Times New Roman" w:cs="宋体" w:hint="eastAsia"/>
          <w:sz w:val="24"/>
          <w:szCs w:val="24"/>
        </w:rPr>
        <w:t>s</w:t>
      </w:r>
      <w:r w:rsidRPr="006238D3">
        <w:rPr>
          <w:rFonts w:ascii="Times New Roman" w:hAnsi="Times New Roman" w:cs="宋体" w:hint="eastAsia"/>
          <w:sz w:val="24"/>
          <w:szCs w:val="24"/>
        </w:rPr>
        <w:t>，粗略估计，在不考虑排序操作的情况下，算法将执行超过三小时，因此需要建立用于支持高效查找的空间数据结构。考虑到</w:t>
      </w:r>
      <w:r w:rsidRPr="006238D3">
        <w:rPr>
          <w:rFonts w:ascii="Times New Roman" w:hAnsi="Times New Roman" w:cs="宋体" w:hint="eastAsia"/>
          <w:sz w:val="24"/>
          <w:szCs w:val="24"/>
        </w:rPr>
        <w:t xml:space="preserve"> </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编码的层次结构，本文构建了</w:t>
      </w:r>
      <w:r w:rsidRPr="006238D3">
        <w:rPr>
          <w:rFonts w:ascii="Times New Roman" w:hAnsi="Times New Roman" w:cs="宋体" w:hint="eastAsia"/>
          <w:sz w:val="24"/>
          <w:szCs w:val="24"/>
        </w:rPr>
        <w:t xml:space="preserve"> </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树索引，支持高效的兴趣点查找。</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树是一种基于前缀树的树形索引结构，能够快速筛选出与目标编码字符串相似度较高的兴趣点，本文针对</w:t>
      </w:r>
      <w:r w:rsidRPr="006238D3">
        <w:rPr>
          <w:rFonts w:ascii="Times New Roman" w:hAnsi="Times New Roman" w:cs="宋体" w:hint="eastAsia"/>
          <w:sz w:val="24"/>
          <w:szCs w:val="24"/>
        </w:rPr>
        <w:t xml:space="preserve"> </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编码字符串实现了这种树形索引，该索引支持插入（</w:t>
      </w:r>
      <w:r w:rsidRPr="006238D3">
        <w:rPr>
          <w:rFonts w:ascii="Times New Roman" w:hAnsi="Times New Roman" w:cs="宋体" w:hint="eastAsia"/>
          <w:sz w:val="24"/>
          <w:szCs w:val="24"/>
        </w:rPr>
        <w:t>insert</w:t>
      </w:r>
      <w:r w:rsidRPr="006238D3">
        <w:rPr>
          <w:rFonts w:ascii="Times New Roman" w:hAnsi="Times New Roman" w:cs="宋体" w:hint="eastAsia"/>
          <w:sz w:val="24"/>
          <w:szCs w:val="24"/>
        </w:rPr>
        <w:t>）及查询（</w:t>
      </w:r>
      <w:r w:rsidRPr="006238D3">
        <w:rPr>
          <w:rFonts w:ascii="Times New Roman" w:hAnsi="Times New Roman" w:cs="宋体" w:hint="eastAsia"/>
          <w:sz w:val="24"/>
          <w:szCs w:val="24"/>
        </w:rPr>
        <w:t>query</w:t>
      </w:r>
      <w:r w:rsidRPr="006238D3">
        <w:rPr>
          <w:rFonts w:ascii="Times New Roman" w:hAnsi="Times New Roman" w:cs="宋体" w:hint="eastAsia"/>
          <w:sz w:val="24"/>
          <w:szCs w:val="24"/>
        </w:rPr>
        <w:t>）特定的编码字符串。</w:t>
      </w:r>
    </w:p>
    <w:p w14:paraId="484E3A0E" w14:textId="77777777" w:rsidR="006238D3" w:rsidRPr="006238D3" w:rsidRDefault="006238D3" w:rsidP="006238D3">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该算法首先对兴趣</w:t>
      </w:r>
      <w:proofErr w:type="gramStart"/>
      <w:r w:rsidRPr="006238D3">
        <w:rPr>
          <w:rFonts w:ascii="Times New Roman" w:hAnsi="Times New Roman" w:cs="宋体" w:hint="eastAsia"/>
          <w:sz w:val="24"/>
          <w:szCs w:val="24"/>
        </w:rPr>
        <w:t>点数据</w:t>
      </w:r>
      <w:proofErr w:type="gramEnd"/>
      <w:r w:rsidRPr="006238D3">
        <w:rPr>
          <w:rFonts w:ascii="Times New Roman" w:hAnsi="Times New Roman" w:cs="宋体" w:hint="eastAsia"/>
          <w:sz w:val="24"/>
          <w:szCs w:val="24"/>
        </w:rPr>
        <w:t>集构建树形索引（</w:t>
      </w:r>
      <w:proofErr w:type="spellStart"/>
      <w:r w:rsidRPr="006238D3">
        <w:rPr>
          <w:rFonts w:ascii="Times New Roman" w:hAnsi="Times New Roman" w:cs="宋体" w:hint="eastAsia"/>
          <w:sz w:val="24"/>
          <w:szCs w:val="24"/>
        </w:rPr>
        <w:t>GeoHashTree</w:t>
      </w:r>
      <w:proofErr w:type="spellEnd"/>
      <w:r w:rsidRPr="006238D3">
        <w:rPr>
          <w:rFonts w:ascii="Times New Roman" w:hAnsi="Times New Roman" w:cs="宋体" w:hint="eastAsia"/>
          <w:sz w:val="24"/>
          <w:szCs w:val="24"/>
        </w:rPr>
        <w:t>），而后对某一个轨迹终点执行逐步扩大搜索空间范围的贪心算法（</w:t>
      </w:r>
      <w:proofErr w:type="spellStart"/>
      <w:r w:rsidRPr="006238D3">
        <w:rPr>
          <w:rFonts w:ascii="Times New Roman" w:hAnsi="Times New Roman" w:cs="宋体" w:hint="eastAsia"/>
          <w:sz w:val="24"/>
          <w:szCs w:val="24"/>
        </w:rPr>
        <w:t>greedyQuery</w:t>
      </w:r>
      <w:proofErr w:type="spellEnd"/>
      <w:r w:rsidRPr="006238D3">
        <w:rPr>
          <w:rFonts w:ascii="Times New Roman" w:hAnsi="Times New Roman" w:cs="宋体" w:hint="eastAsia"/>
          <w:sz w:val="24"/>
          <w:szCs w:val="24"/>
        </w:rPr>
        <w:t>）。贪心搜索算法对输入编码字符串首先执行一次搜索操作，若未得到返回值，就会逐个去除最后一位（扩大空间范围）并再次搜索，直到找到最邻近的兴趣点（或者待匹配编码为空）。该算法的流程如下：</w:t>
      </w:r>
    </w:p>
    <w:p w14:paraId="576E8A6D" w14:textId="46E089D4" w:rsidR="009B140C" w:rsidRPr="006238D3" w:rsidRDefault="006238D3" w:rsidP="006238D3">
      <w:pPr>
        <w:spacing w:line="360" w:lineRule="auto"/>
        <w:jc w:val="center"/>
        <w:rPr>
          <w:rFonts w:ascii="Times New Roman" w:hAnsi="Times New Roman"/>
          <w:noProof/>
          <w:szCs w:val="20"/>
        </w:rPr>
      </w:pPr>
      <w:r w:rsidRPr="006238D3">
        <w:rPr>
          <w:rFonts w:ascii="Times New Roman" w:hAnsi="Times New Roman"/>
          <w:noProof/>
          <w:szCs w:val="20"/>
        </w:rPr>
        <w:lastRenderedPageBreak/>
        <w:drawing>
          <wp:inline distT="0" distB="0" distL="0" distR="0" wp14:anchorId="3BD4BA26" wp14:editId="0CD46196">
            <wp:extent cx="2170195" cy="7973568"/>
            <wp:effectExtent l="0" t="0" r="0" b="0"/>
            <wp:docPr id="28316568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71301" cy="7977632"/>
                    </a:xfrm>
                    <a:prstGeom prst="rect">
                      <a:avLst/>
                    </a:prstGeom>
                    <a:noFill/>
                    <a:ln>
                      <a:noFill/>
                    </a:ln>
                  </pic:spPr>
                </pic:pic>
              </a:graphicData>
            </a:graphic>
          </wp:inline>
        </w:drawing>
      </w:r>
    </w:p>
    <w:p w14:paraId="5FBD987F" w14:textId="0A5B61BE" w:rsidR="006238D3" w:rsidRPr="006238D3" w:rsidRDefault="006238D3" w:rsidP="006238D3">
      <w:pPr>
        <w:spacing w:line="360" w:lineRule="auto"/>
        <w:jc w:val="center"/>
        <w:rPr>
          <w:rFonts w:ascii="宋体" w:hAnsi="宋体" w:cs="宋体"/>
          <w:b/>
          <w:bCs/>
          <w:szCs w:val="21"/>
        </w:rPr>
      </w:pPr>
      <w:r w:rsidRPr="006238D3">
        <w:rPr>
          <w:rFonts w:ascii="宋体" w:hAnsi="宋体" w:cs="宋体" w:hint="eastAsia"/>
          <w:b/>
          <w:bCs/>
          <w:szCs w:val="21"/>
        </w:rPr>
        <w:t>图3.8 最邻近匹配算法流程</w:t>
      </w:r>
    </w:p>
    <w:p w14:paraId="14CB8BC4" w14:textId="0871342C" w:rsidR="006238D3" w:rsidRPr="005210F2" w:rsidRDefault="006238D3" w:rsidP="009B140C">
      <w:pPr>
        <w:spacing w:beforeLines="50" w:before="156" w:line="400" w:lineRule="exact"/>
        <w:ind w:firstLineChars="200" w:firstLine="480"/>
        <w:rPr>
          <w:sz w:val="24"/>
          <w:szCs w:val="24"/>
        </w:rPr>
      </w:pPr>
      <w:r w:rsidRPr="006238D3">
        <w:rPr>
          <w:rFonts w:hint="eastAsia"/>
          <w:sz w:val="24"/>
          <w:szCs w:val="24"/>
        </w:rPr>
        <w:t>高效的空间索引大大加快了最邻近查找的速度，经试验，在十二万条兴趣</w:t>
      </w:r>
      <w:proofErr w:type="gramStart"/>
      <w:r w:rsidRPr="006238D3">
        <w:rPr>
          <w:rFonts w:hint="eastAsia"/>
          <w:sz w:val="24"/>
          <w:szCs w:val="24"/>
        </w:rPr>
        <w:t>点</w:t>
      </w:r>
      <w:r w:rsidRPr="006238D3">
        <w:rPr>
          <w:rFonts w:hint="eastAsia"/>
          <w:sz w:val="24"/>
          <w:szCs w:val="24"/>
        </w:rPr>
        <w:lastRenderedPageBreak/>
        <w:t>数据</w:t>
      </w:r>
      <w:proofErr w:type="gramEnd"/>
      <w:r w:rsidRPr="006238D3">
        <w:rPr>
          <w:rFonts w:hint="eastAsia"/>
          <w:sz w:val="24"/>
          <w:szCs w:val="24"/>
        </w:rPr>
        <w:t>集中使用该算法对近十万条轨迹数据的终点进行最邻近匹配共耗费约两分钟。</w:t>
      </w:r>
    </w:p>
    <w:p w14:paraId="46C16837" w14:textId="7BBB901B" w:rsidR="009B140C" w:rsidRDefault="009B140C" w:rsidP="009B140C">
      <w:pPr>
        <w:pStyle w:val="21"/>
        <w:spacing w:beforeLines="50" w:before="156" w:after="0" w:line="360" w:lineRule="auto"/>
        <w:rPr>
          <w:rFonts w:cs="黑体"/>
          <w:sz w:val="24"/>
          <w:szCs w:val="24"/>
        </w:rPr>
      </w:pPr>
      <w:r>
        <w:rPr>
          <w:rFonts w:cs="黑体" w:hint="eastAsia"/>
          <w:sz w:val="24"/>
          <w:szCs w:val="24"/>
        </w:rPr>
        <w:t xml:space="preserve">3.3.2 </w:t>
      </w:r>
      <w:r w:rsidR="005E730D" w:rsidRPr="005E730D">
        <w:rPr>
          <w:rFonts w:cs="黑体" w:hint="eastAsia"/>
          <w:sz w:val="24"/>
          <w:szCs w:val="24"/>
        </w:rPr>
        <w:t>改进的 TRACLUS 算法</w:t>
      </w:r>
    </w:p>
    <w:p w14:paraId="04C7E00C" w14:textId="49DF0BCC" w:rsidR="009B140C" w:rsidRPr="005210F2" w:rsidRDefault="009B140C" w:rsidP="009B140C">
      <w:pPr>
        <w:spacing w:beforeLines="50" w:before="156" w:line="400" w:lineRule="exact"/>
        <w:ind w:firstLineChars="200" w:firstLine="480"/>
        <w:rPr>
          <w:sz w:val="24"/>
          <w:szCs w:val="24"/>
        </w:rPr>
      </w:pPr>
      <w:r>
        <w:rPr>
          <w:rFonts w:ascii="宋体" w:hAnsi="宋体" w:cs="宋体" w:hint="eastAsia"/>
          <w:sz w:val="24"/>
          <w:szCs w:val="24"/>
        </w:rPr>
        <w:t>正文</w:t>
      </w:r>
    </w:p>
    <w:p w14:paraId="4D054ED2" w14:textId="6767CFBB" w:rsidR="005E730D" w:rsidRDefault="005E730D" w:rsidP="005E730D">
      <w:pPr>
        <w:pStyle w:val="21"/>
        <w:numPr>
          <w:ilvl w:val="255"/>
          <w:numId w:val="0"/>
        </w:numPr>
        <w:spacing w:beforeLines="50" w:before="156" w:afterLines="50" w:after="156" w:line="400" w:lineRule="exact"/>
        <w:outlineLvl w:val="1"/>
      </w:pPr>
      <w:r>
        <w:rPr>
          <w:rFonts w:hint="eastAsia"/>
        </w:rPr>
        <w:t>3.4 本章小结</w:t>
      </w:r>
    </w:p>
    <w:p w14:paraId="5FADB90F" w14:textId="77777777" w:rsidR="005E730D" w:rsidRDefault="005E730D" w:rsidP="005E730D">
      <w:pPr>
        <w:spacing w:beforeLines="50" w:before="156" w:line="400" w:lineRule="exact"/>
        <w:ind w:firstLineChars="200" w:firstLine="480"/>
        <w:rPr>
          <w:sz w:val="24"/>
          <w:szCs w:val="24"/>
        </w:rPr>
      </w:pPr>
      <w:r>
        <w:rPr>
          <w:rFonts w:ascii="宋体" w:hAnsi="宋体" w:cs="宋体" w:hint="eastAsia"/>
          <w:sz w:val="24"/>
          <w:szCs w:val="24"/>
        </w:rPr>
        <w:t>正文</w:t>
      </w:r>
    </w:p>
    <w:p w14:paraId="75318E34" w14:textId="77777777" w:rsidR="005E730D" w:rsidRPr="009B140C" w:rsidRDefault="005E730D" w:rsidP="005210F2">
      <w:pPr>
        <w:spacing w:beforeLines="50" w:before="156" w:line="400" w:lineRule="exact"/>
        <w:ind w:firstLineChars="200" w:firstLine="480"/>
        <w:rPr>
          <w:rFonts w:ascii="宋体" w:hAnsi="宋体" w:cs="宋体"/>
          <w:sz w:val="24"/>
          <w:szCs w:val="24"/>
        </w:rPr>
      </w:pPr>
    </w:p>
    <w:p w14:paraId="3CAA3C4A" w14:textId="77777777" w:rsidR="00C700A6" w:rsidRPr="005210F2" w:rsidRDefault="00C700A6" w:rsidP="005210F2">
      <w:pPr>
        <w:spacing w:beforeLines="50" w:before="156" w:line="400" w:lineRule="exact"/>
        <w:ind w:firstLineChars="200" w:firstLine="480"/>
        <w:rPr>
          <w:sz w:val="24"/>
          <w:szCs w:val="24"/>
        </w:rPr>
      </w:pPr>
    </w:p>
    <w:p w14:paraId="32DC7CA4" w14:textId="77777777" w:rsidR="00C700A6" w:rsidRDefault="00C700A6" w:rsidP="005210F2">
      <w:pPr>
        <w:widowControl/>
        <w:jc w:val="left"/>
        <w:rPr>
          <w:rFonts w:ascii="Times New Roman" w:hAnsi="Times New Roman"/>
          <w:szCs w:val="24"/>
        </w:rPr>
        <w:sectPr w:rsidR="00C700A6" w:rsidSect="00EF6AEE">
          <w:headerReference w:type="default" r:id="rId28"/>
          <w:pgSz w:w="11906" w:h="16838"/>
          <w:pgMar w:top="1440" w:right="1800" w:bottom="1440" w:left="1800" w:header="851" w:footer="992" w:gutter="0"/>
          <w:cols w:space="425"/>
          <w:docGrid w:type="lines" w:linePitch="312"/>
        </w:sectPr>
      </w:pPr>
    </w:p>
    <w:p w14:paraId="52E4EA9A" w14:textId="089AB9F4" w:rsidR="00CC61A8" w:rsidRPr="005210F2" w:rsidRDefault="00CC61A8" w:rsidP="005210F2">
      <w:pPr>
        <w:widowControl/>
        <w:jc w:val="left"/>
        <w:rPr>
          <w:rFonts w:ascii="Times New Roman" w:hAnsi="Times New Roman"/>
          <w:szCs w:val="24"/>
        </w:rPr>
      </w:pPr>
    </w:p>
    <w:p w14:paraId="7F207B08" w14:textId="152FC102" w:rsidR="005210F2" w:rsidRDefault="005210F2" w:rsidP="005210F2">
      <w:pPr>
        <w:spacing w:beforeLines="50" w:before="156" w:line="460" w:lineRule="exact"/>
        <w:jc w:val="center"/>
        <w:outlineLvl w:val="0"/>
        <w:rPr>
          <w:sz w:val="30"/>
          <w:szCs w:val="30"/>
        </w:rPr>
      </w:pPr>
      <w:r>
        <w:rPr>
          <w:rFonts w:ascii="Times New Roman" w:eastAsia="黑体" w:hAnsi="Times New Roman"/>
          <w:b/>
          <w:sz w:val="36"/>
          <w:szCs w:val="36"/>
        </w:rPr>
        <w:t xml:space="preserve">  </w:t>
      </w:r>
      <w:r>
        <w:rPr>
          <w:rFonts w:ascii="黑体" w:eastAsia="黑体" w:hAnsi="黑体" w:cs="黑体" w:hint="eastAsia"/>
          <w:b/>
          <w:sz w:val="32"/>
          <w:szCs w:val="32"/>
        </w:rPr>
        <w:t xml:space="preserve">第4章 </w:t>
      </w:r>
      <w:r w:rsidR="004872B7" w:rsidRPr="004872B7">
        <w:rPr>
          <w:rFonts w:ascii="黑体" w:eastAsia="黑体" w:hAnsi="黑体" w:cs="黑体" w:hint="eastAsia"/>
          <w:b/>
          <w:sz w:val="32"/>
          <w:szCs w:val="32"/>
        </w:rPr>
        <w:t>结果与讨论</w:t>
      </w:r>
    </w:p>
    <w:p w14:paraId="1C1CDBAB" w14:textId="7A95F6D1" w:rsidR="005210F2" w:rsidRDefault="005210F2" w:rsidP="005210F2">
      <w:pPr>
        <w:pStyle w:val="21"/>
        <w:numPr>
          <w:ilvl w:val="255"/>
          <w:numId w:val="0"/>
        </w:numPr>
        <w:spacing w:beforeLines="50" w:before="156" w:afterLines="50" w:after="156" w:line="400" w:lineRule="exact"/>
        <w:outlineLvl w:val="1"/>
      </w:pPr>
      <w:r>
        <w:rPr>
          <w:rFonts w:hint="eastAsia"/>
        </w:rPr>
        <w:t xml:space="preserve">4.1 </w:t>
      </w:r>
      <w:r w:rsidR="004872B7" w:rsidRPr="004872B7">
        <w:rPr>
          <w:rFonts w:hint="eastAsia"/>
        </w:rPr>
        <w:t>时间通勤模式分析</w:t>
      </w:r>
    </w:p>
    <w:p w14:paraId="6EB00E21" w14:textId="4CC31E88" w:rsidR="005210F2" w:rsidRDefault="005210F2" w:rsidP="005210F2">
      <w:pPr>
        <w:pStyle w:val="21"/>
        <w:spacing w:beforeLines="50" w:before="156" w:after="0" w:line="360" w:lineRule="auto"/>
        <w:rPr>
          <w:rFonts w:cs="黑体"/>
          <w:sz w:val="24"/>
          <w:szCs w:val="24"/>
        </w:rPr>
      </w:pPr>
      <w:r>
        <w:rPr>
          <w:rFonts w:cs="黑体" w:hint="eastAsia"/>
          <w:sz w:val="24"/>
          <w:szCs w:val="24"/>
        </w:rPr>
        <w:t xml:space="preserve">4.1.1 </w:t>
      </w:r>
      <w:r w:rsidR="004872B7" w:rsidRPr="004872B7">
        <w:rPr>
          <w:rFonts w:cs="黑体" w:hint="eastAsia"/>
          <w:sz w:val="24"/>
          <w:szCs w:val="24"/>
        </w:rPr>
        <w:t>通勤时距模式</w:t>
      </w:r>
    </w:p>
    <w:p w14:paraId="1B652EE2" w14:textId="5920D590" w:rsidR="004872B7" w:rsidRDefault="002E1E66" w:rsidP="004872B7">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对共享单车通勤时长进行汇总分析，计算得每一个骑行时长区间内的频率，并拟合出正态分布曲线。频率直方图显示数据的直观频率分布情况，拟合得出的正态分布曲线显示数据趋势及统计学分布。可以发现，共享单车平均通勤时长为</w:t>
      </w:r>
      <w:r w:rsidRPr="002E1E66">
        <w:rPr>
          <w:rFonts w:ascii="Times New Roman" w:hAnsi="Times New Roman" w:cs="宋体" w:hint="eastAsia"/>
          <w:sz w:val="24"/>
          <w:szCs w:val="24"/>
        </w:rPr>
        <w:t>16</w:t>
      </w:r>
      <w:r w:rsidRPr="002E1E66">
        <w:rPr>
          <w:rFonts w:ascii="Times New Roman" w:hAnsi="Times New Roman" w:cs="宋体" w:hint="eastAsia"/>
          <w:sz w:val="24"/>
          <w:szCs w:val="24"/>
        </w:rPr>
        <w:t>分钟，骑行时长</w:t>
      </w:r>
      <w:r w:rsidRPr="002E1E66">
        <w:rPr>
          <w:rFonts w:ascii="Times New Roman" w:hAnsi="Times New Roman" w:cs="宋体" w:hint="eastAsia"/>
          <w:sz w:val="24"/>
          <w:szCs w:val="24"/>
        </w:rPr>
        <w:t>8</w:t>
      </w:r>
      <w:r w:rsidRPr="002E1E66">
        <w:rPr>
          <w:rFonts w:ascii="Times New Roman" w:hAnsi="Times New Roman" w:cs="宋体" w:hint="eastAsia"/>
          <w:sz w:val="24"/>
          <w:szCs w:val="24"/>
        </w:rPr>
        <w:t>分钟频率最高，极少有人选择骑行一个小时以上。对比</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年与</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年数据，总体分布及趋势保持稳定，骑行平均时长略有下降。共享单车在多数情况下还是一种短途、短时间的通勤工具。</w:t>
      </w:r>
    </w:p>
    <w:p w14:paraId="16CFA4D9" w14:textId="1E714C0C" w:rsidR="002E1E66" w:rsidRPr="002E1E66" w:rsidRDefault="002E1E66" w:rsidP="002E1E66">
      <w:pPr>
        <w:spacing w:line="360" w:lineRule="auto"/>
        <w:jc w:val="center"/>
        <w:rPr>
          <w:rFonts w:ascii="Times New Roman" w:hAnsi="Times New Roman"/>
          <w:noProof/>
          <w:szCs w:val="20"/>
        </w:rPr>
      </w:pPr>
      <w:r w:rsidRPr="002E1E66">
        <w:rPr>
          <w:rFonts w:ascii="Times New Roman" w:hAnsi="Times New Roman"/>
          <w:noProof/>
          <w:szCs w:val="20"/>
        </w:rPr>
        <w:drawing>
          <wp:inline distT="0" distB="0" distL="0" distR="0" wp14:anchorId="17E4E5C2" wp14:editId="051B0FFB">
            <wp:extent cx="5274310" cy="2774950"/>
            <wp:effectExtent l="0" t="0" r="2540" b="6350"/>
            <wp:docPr id="2083237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774950"/>
                    </a:xfrm>
                    <a:prstGeom prst="rect">
                      <a:avLst/>
                    </a:prstGeom>
                    <a:noFill/>
                    <a:ln>
                      <a:noFill/>
                    </a:ln>
                  </pic:spPr>
                </pic:pic>
              </a:graphicData>
            </a:graphic>
          </wp:inline>
        </w:drawing>
      </w:r>
    </w:p>
    <w:p w14:paraId="3CDE5435" w14:textId="03CFA1A3" w:rsidR="002E1E66" w:rsidRPr="002E1E66" w:rsidRDefault="002E1E66" w:rsidP="002E1E66">
      <w:pPr>
        <w:spacing w:line="360" w:lineRule="auto"/>
        <w:jc w:val="center"/>
        <w:rPr>
          <w:rFonts w:ascii="宋体" w:hAnsi="宋体" w:cs="宋体"/>
          <w:b/>
          <w:bCs/>
          <w:szCs w:val="21"/>
        </w:rPr>
      </w:pPr>
      <w:r w:rsidRPr="002E1E66">
        <w:rPr>
          <w:rFonts w:ascii="宋体" w:hAnsi="宋体" w:cs="宋体" w:hint="eastAsia"/>
          <w:b/>
          <w:bCs/>
          <w:szCs w:val="21"/>
        </w:rPr>
        <w:t>图4.1 骑行时长分布</w:t>
      </w:r>
    </w:p>
    <w:p w14:paraId="731AFE99" w14:textId="2E921098" w:rsidR="005210F2" w:rsidRDefault="002E1E66" w:rsidP="005210F2">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对共享单车通勤距离进行汇总分析，绘制出频率分布直方图及对应的拟合正态分布曲线，可以发现2016年平均骑行距离为1.8公里，而2020年平均骑行距离仅为1.4公里。2020年数据高度集中在小于1公里的范围内，数据标准差更小，分布也更为紧凑，0.8公里左右的短途骑行成为最多人的选择。说明人们越来与认可单车是解决“最后一公里”通勤问题的有效交通工具，共享单车市场也逐步积累了一批有稳定短途通勤需求的用户群体。</w:t>
      </w:r>
    </w:p>
    <w:p w14:paraId="5A5651A7" w14:textId="756C328B" w:rsidR="002E1E66" w:rsidRPr="002E1E66" w:rsidRDefault="002E1E66" w:rsidP="002E1E66">
      <w:pPr>
        <w:spacing w:line="360" w:lineRule="auto"/>
        <w:jc w:val="center"/>
        <w:rPr>
          <w:rFonts w:ascii="Times New Roman" w:hAnsi="Times New Roman"/>
          <w:noProof/>
          <w:szCs w:val="20"/>
        </w:rPr>
      </w:pPr>
      <w:r w:rsidRPr="002E1E66">
        <w:rPr>
          <w:rFonts w:ascii="Times New Roman" w:hAnsi="Times New Roman"/>
          <w:noProof/>
          <w:szCs w:val="20"/>
        </w:rPr>
        <w:lastRenderedPageBreak/>
        <w:drawing>
          <wp:inline distT="0" distB="0" distL="0" distR="0" wp14:anchorId="6CABD9BC" wp14:editId="759F8E17">
            <wp:extent cx="5274310" cy="2802255"/>
            <wp:effectExtent l="0" t="0" r="2540" b="0"/>
            <wp:docPr id="7023137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802255"/>
                    </a:xfrm>
                    <a:prstGeom prst="rect">
                      <a:avLst/>
                    </a:prstGeom>
                    <a:noFill/>
                    <a:ln>
                      <a:noFill/>
                    </a:ln>
                  </pic:spPr>
                </pic:pic>
              </a:graphicData>
            </a:graphic>
          </wp:inline>
        </w:drawing>
      </w:r>
    </w:p>
    <w:p w14:paraId="405F7625" w14:textId="5E7873D5" w:rsidR="002E1E66" w:rsidRPr="002E1E66" w:rsidRDefault="002E1E66" w:rsidP="002E1E66">
      <w:pPr>
        <w:spacing w:line="360" w:lineRule="auto"/>
        <w:jc w:val="center"/>
        <w:rPr>
          <w:rFonts w:ascii="宋体" w:hAnsi="宋体" w:cs="宋体"/>
          <w:b/>
          <w:bCs/>
          <w:szCs w:val="21"/>
        </w:rPr>
      </w:pPr>
      <w:r w:rsidRPr="002E1E66">
        <w:rPr>
          <w:rFonts w:ascii="宋体" w:hAnsi="宋体" w:cs="宋体" w:hint="eastAsia"/>
          <w:b/>
          <w:bCs/>
          <w:szCs w:val="21"/>
        </w:rPr>
        <w:t>图4.2 骑行距离分布</w:t>
      </w:r>
    </w:p>
    <w:p w14:paraId="108D114C" w14:textId="58677EBA"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共享单车的通勤时距模式分析表明，其使用场景十分典型，符合推广</w:t>
      </w:r>
      <w:proofErr w:type="gramStart"/>
      <w:r w:rsidRPr="002E1E66">
        <w:rPr>
          <w:rFonts w:ascii="宋体" w:hAnsi="宋体" w:cs="宋体" w:hint="eastAsia"/>
          <w:sz w:val="24"/>
          <w:szCs w:val="24"/>
        </w:rPr>
        <w:t>期宣传</w:t>
      </w:r>
      <w:proofErr w:type="gramEnd"/>
      <w:r w:rsidRPr="002E1E66">
        <w:rPr>
          <w:rFonts w:ascii="宋体" w:hAnsi="宋体" w:cs="宋体" w:hint="eastAsia"/>
          <w:sz w:val="24"/>
          <w:szCs w:val="24"/>
        </w:rPr>
        <w:t>的短途、快速、方便等特点。</w:t>
      </w:r>
    </w:p>
    <w:p w14:paraId="37D9553B" w14:textId="0EDD3C85" w:rsid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对共享单车通勤时段进行汇总分析，研究不同工作日一天二十四小时不同时段的通勤规律。首先将骑行数据的开始时间按照工作日分组汇总，再对每一个工作日按二十四小时统计每一个小时内的订单数量，最后将每个小时的订单数量除以当前工作日的总订单数量，得到每个小时的订单占比。分别对2016年及2020年的骑行数据进行汇总，可以得到如下统计图，结合该统计图可以探究上海市一周七天每天二十四小时内的订单数量分布。</w:t>
      </w:r>
    </w:p>
    <w:p w14:paraId="79029E0B" w14:textId="21B26040" w:rsidR="002E1E66" w:rsidRPr="00837734" w:rsidRDefault="00837734"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2C844E43" wp14:editId="706AA1BE">
            <wp:extent cx="5274310" cy="2745740"/>
            <wp:effectExtent l="0" t="0" r="0" b="0"/>
            <wp:docPr id="4919602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745740"/>
                    </a:xfrm>
                    <a:prstGeom prst="rect">
                      <a:avLst/>
                    </a:prstGeom>
                    <a:noFill/>
                    <a:ln>
                      <a:noFill/>
                    </a:ln>
                  </pic:spPr>
                </pic:pic>
              </a:graphicData>
            </a:graphic>
          </wp:inline>
        </w:drawing>
      </w:r>
    </w:p>
    <w:p w14:paraId="4809649F" w14:textId="732B60BC" w:rsidR="00837734"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图4.3 骑行时段分布</w:t>
      </w:r>
    </w:p>
    <w:p w14:paraId="5C3CAD1B" w14:textId="3E58A452"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lastRenderedPageBreak/>
        <w:t>2016年工作日骑行具有明显的早晚高峰特征，早高峰集中在8:00至9:00，晚高峰则以16:00至17:00较为突出，与用户工作日上班、上学等通勤需求贴合。周末骑行曲线总体平缓，且8:00至15:00总体高于工作日，其中16:00至19:00呈现出一个平滑单峰，这样的分布与用户周末休闲放松需求相符合。</w:t>
      </w:r>
    </w:p>
    <w:p w14:paraId="6D3143A9" w14:textId="622B0587" w:rsidR="002E1E66" w:rsidRDefault="002E1E66" w:rsidP="00837734">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2020年工作日骑行时段分布较为不同，其中周一、周二、周三及周末呈现出明显的早晚高峰特征，而周四及周五呈现出类似于2016年周末的平缓单峰特征。并且，周末的早高峰强度甚至大于一般工作日。这种现象与当时新冠疫情防控政策有关，当时某些企业采取居家办公或弹性工作策略，学校也有一定的网络授课安排。另外，大规模核酸检测也会造成非一般的使用时段分布，一些人可能为了不影响工作日正常上班，而选择在周末上午做核酸检测。</w:t>
      </w:r>
    </w:p>
    <w:p w14:paraId="7FA54662" w14:textId="77777777" w:rsidR="004872B7" w:rsidRDefault="004872B7" w:rsidP="004872B7">
      <w:pPr>
        <w:pStyle w:val="21"/>
        <w:spacing w:beforeLines="50" w:before="156" w:after="0" w:line="360" w:lineRule="auto"/>
        <w:rPr>
          <w:rFonts w:cs="黑体"/>
          <w:sz w:val="24"/>
          <w:szCs w:val="24"/>
        </w:rPr>
      </w:pPr>
      <w:r>
        <w:rPr>
          <w:rFonts w:cs="黑体" w:hint="eastAsia"/>
          <w:sz w:val="24"/>
          <w:szCs w:val="24"/>
        </w:rPr>
        <w:t xml:space="preserve">4.2.1 </w:t>
      </w:r>
      <w:r w:rsidRPr="004872B7">
        <w:rPr>
          <w:rFonts w:cs="黑体" w:hint="eastAsia"/>
          <w:sz w:val="24"/>
          <w:szCs w:val="24"/>
        </w:rPr>
        <w:t>通勤间隔分析</w:t>
      </w:r>
    </w:p>
    <w:p w14:paraId="622E8F56" w14:textId="54ECC720"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间隔，指的是用户的相同行为之间的时间间隔长度，例如用户两次登陆账号的时间间隔等。用户骑行共享单车通勤通常是一种重复性动作，同一用户两次骑行之间的时间间隔可以有效反映使用者的行为习惯。间隔分析就是在研究大量个体用户骑行时间间隔特征的基础上，汇总出总体用户间隔的概率分布并把握宏观用户行为模式的一种研究方法。</w:t>
      </w:r>
    </w:p>
    <w:p w14:paraId="79B3BEA2" w14:textId="1A9FF9FC" w:rsidR="004872B7"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用户骑行数据中有用于区分单个用户的编号（</w:t>
      </w:r>
      <w:r w:rsidRPr="002E1E66">
        <w:rPr>
          <w:rFonts w:ascii="Times New Roman" w:hAnsi="Times New Roman" w:cs="宋体" w:hint="eastAsia"/>
          <w:sz w:val="24"/>
          <w:szCs w:val="24"/>
        </w:rPr>
        <w:t>UID</w:t>
      </w:r>
      <w:r w:rsidRPr="002E1E66">
        <w:rPr>
          <w:rFonts w:ascii="Times New Roman" w:hAnsi="Times New Roman" w:cs="宋体" w:hint="eastAsia"/>
          <w:sz w:val="24"/>
          <w:szCs w:val="24"/>
        </w:rPr>
        <w:t>）及用户开始骑行的时间戳（</w:t>
      </w:r>
      <w:r w:rsidRPr="002E1E66">
        <w:rPr>
          <w:rFonts w:ascii="Times New Roman" w:hAnsi="Times New Roman" w:cs="宋体" w:hint="eastAsia"/>
          <w:sz w:val="24"/>
          <w:szCs w:val="24"/>
        </w:rPr>
        <w:t>ST</w:t>
      </w:r>
      <w:r w:rsidRPr="002E1E66">
        <w:rPr>
          <w:rFonts w:ascii="Times New Roman" w:hAnsi="Times New Roman" w:cs="宋体" w:hint="eastAsia"/>
          <w:sz w:val="24"/>
          <w:szCs w:val="24"/>
        </w:rPr>
        <w:t>），通过筛选用户</w:t>
      </w:r>
      <w:proofErr w:type="gramStart"/>
      <w:r w:rsidRPr="002E1E66">
        <w:rPr>
          <w:rFonts w:ascii="Times New Roman" w:hAnsi="Times New Roman" w:cs="宋体" w:hint="eastAsia"/>
          <w:sz w:val="24"/>
          <w:szCs w:val="24"/>
        </w:rPr>
        <w:t>编号再</w:t>
      </w:r>
      <w:proofErr w:type="gramEnd"/>
      <w:r w:rsidRPr="002E1E66">
        <w:rPr>
          <w:rFonts w:ascii="Times New Roman" w:hAnsi="Times New Roman" w:cs="宋体" w:hint="eastAsia"/>
          <w:sz w:val="24"/>
          <w:szCs w:val="24"/>
        </w:rPr>
        <w:t>顺序求取两次骑行时</w:t>
      </w:r>
      <w:proofErr w:type="gramStart"/>
      <w:r w:rsidRPr="002E1E66">
        <w:rPr>
          <w:rFonts w:ascii="Times New Roman" w:hAnsi="Times New Roman" w:cs="宋体" w:hint="eastAsia"/>
          <w:sz w:val="24"/>
          <w:szCs w:val="24"/>
        </w:rPr>
        <w:t>间戳之间</w:t>
      </w:r>
      <w:proofErr w:type="gramEnd"/>
      <w:r w:rsidRPr="002E1E66">
        <w:rPr>
          <w:rFonts w:ascii="Times New Roman" w:hAnsi="Times New Roman" w:cs="宋体" w:hint="eastAsia"/>
          <w:sz w:val="24"/>
          <w:szCs w:val="24"/>
        </w:rPr>
        <w:t>的差值即可获得用户骑行间隔，可以将所有用户的骑行间隔汇总至一个代表了整体用户行为模式的超级用户中。对于单个用户，可以采用如下公式计算骑行间隔：</w:t>
      </w:r>
    </w:p>
    <w:p w14:paraId="42A7BD6C" w14:textId="62249603" w:rsidR="002E1E66" w:rsidRDefault="00000000" w:rsidP="002E1E66">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i=</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3</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n</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n-1</m:t>
                      </m:r>
                    </m:sub>
                  </m:sSub>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4.1</m:t>
                  </m:r>
                </m:e>
              </m:d>
            </m:e>
          </m:eqArr>
        </m:oMath>
      </m:oMathPara>
    </w:p>
    <w:p w14:paraId="722BC1B9" w14:textId="37FD3DF2" w:rsid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可以将超级用户的骑行间隔数据记录为：</w:t>
      </w:r>
    </w:p>
    <w:p w14:paraId="36975B7E" w14:textId="4C1E250B" w:rsidR="002E1E66" w:rsidRDefault="00000000" w:rsidP="002E1E66">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I=</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n</m:t>
                      </m:r>
                    </m:sub>
                  </m:sSub>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4.2</m:t>
                  </m:r>
                </m:e>
              </m:d>
            </m:e>
          </m:eqArr>
        </m:oMath>
      </m:oMathPara>
    </w:p>
    <w:p w14:paraId="51BC7D9B" w14:textId="63CEC194"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其中，</w:t>
      </w:r>
      <m:oMath>
        <m:r>
          <w:rPr>
            <w:rFonts w:ascii="Cambria Math" w:hAnsi="Cambria Math" w:cs="宋体" w:hint="eastAsia"/>
            <w:sz w:val="24"/>
            <w:szCs w:val="24"/>
          </w:rPr>
          <m:t>i</m:t>
        </m:r>
      </m:oMath>
      <w:r w:rsidRPr="002E1E66">
        <w:rPr>
          <w:rFonts w:ascii="Times New Roman" w:hAnsi="Times New Roman" w:cs="宋体" w:hint="eastAsia"/>
          <w:sz w:val="24"/>
          <w:szCs w:val="24"/>
        </w:rPr>
        <w:t>为用户骑行间隔时间，</w:t>
      </w:r>
      <w:r w:rsidRPr="002E1E66">
        <w:rPr>
          <w:rFonts w:ascii="Times New Roman" w:hAnsi="Times New Roman" w:cs="宋体" w:hint="eastAsia"/>
          <w:sz w:val="24"/>
          <w:szCs w:val="24"/>
        </w:rPr>
        <w:t>$n$</w:t>
      </w:r>
      <w:r w:rsidRPr="002E1E66">
        <w:rPr>
          <w:rFonts w:ascii="Times New Roman" w:hAnsi="Times New Roman" w:cs="宋体" w:hint="eastAsia"/>
          <w:sz w:val="24"/>
          <w:szCs w:val="24"/>
        </w:rPr>
        <w:t>为用户骑行次数。</w:t>
      </w:r>
    </w:p>
    <w:p w14:paraId="4BBD1283" w14:textId="472B8803" w:rsid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对汇总了所有用户骑行间隔的超级用户，我们可以使用累积分布函数（</w:t>
      </w:r>
      <w:r w:rsidRPr="002E1E66">
        <w:rPr>
          <w:rFonts w:ascii="Times New Roman" w:hAnsi="Times New Roman" w:cs="宋体" w:hint="eastAsia"/>
          <w:sz w:val="24"/>
          <w:szCs w:val="24"/>
        </w:rPr>
        <w:t>Cumulative Distribution Function, CDF</w:t>
      </w:r>
      <w:r w:rsidRPr="002E1E66">
        <w:rPr>
          <w:rFonts w:ascii="Times New Roman" w:hAnsi="Times New Roman" w:cs="宋体" w:hint="eastAsia"/>
          <w:sz w:val="24"/>
          <w:szCs w:val="24"/>
        </w:rPr>
        <w:t>）来描述用户骑行间隔的分布情况。累计分布函数是一个在</w:t>
      </w:r>
      <w:r w:rsidRPr="002E1E66">
        <w:rPr>
          <w:rFonts w:ascii="Times New Roman" w:hAnsi="Times New Roman" w:cs="宋体" w:hint="eastAsia"/>
          <w:sz w:val="24"/>
          <w:szCs w:val="24"/>
        </w:rPr>
        <w:t>[0,1]</w:t>
      </w:r>
      <w:r w:rsidRPr="002E1E66">
        <w:rPr>
          <w:rFonts w:ascii="Times New Roman" w:hAnsi="Times New Roman" w:cs="宋体" w:hint="eastAsia"/>
          <w:sz w:val="24"/>
          <w:szCs w:val="24"/>
        </w:rPr>
        <w:t>区间上的单调非减函数，数学定义如下：</w:t>
      </w:r>
    </w:p>
    <w:p w14:paraId="0057CAE6" w14:textId="63261861" w:rsidR="002E1E66" w:rsidRDefault="00000000" w:rsidP="002E1E66">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sSub>
                <m:sSubPr>
                  <m:ctrlPr>
                    <w:rPr>
                      <w:rFonts w:ascii="Cambria Math" w:hAnsi="Cambria Math" w:cs="宋体"/>
                      <w:i/>
                      <w:sz w:val="24"/>
                      <w:szCs w:val="24"/>
                    </w:rPr>
                  </m:ctrlPr>
                </m:sSubPr>
                <m:e>
                  <m:r>
                    <w:rPr>
                      <w:rFonts w:ascii="Cambria Math" w:hAnsi="Cambria Math" w:cs="宋体"/>
                      <w:sz w:val="24"/>
                      <w:szCs w:val="24"/>
                    </w:rPr>
                    <m:t>F</m:t>
                  </m:r>
                </m:e>
                <m:sub>
                  <m:r>
                    <w:rPr>
                      <w:rFonts w:ascii="Cambria Math" w:hAnsi="Cambria Math" w:cs="宋体"/>
                      <w:sz w:val="24"/>
                      <w:szCs w:val="24"/>
                    </w:rPr>
                    <m:t>X</m:t>
                  </m:r>
                </m:sub>
              </m:sSub>
              <m:d>
                <m:dPr>
                  <m:ctrlPr>
                    <w:rPr>
                      <w:rFonts w:ascii="Cambria Math" w:hAnsi="Cambria Math" w:cs="宋体"/>
                      <w:i/>
                      <w:sz w:val="24"/>
                      <w:szCs w:val="24"/>
                    </w:rPr>
                  </m:ctrlPr>
                </m:dPr>
                <m:e>
                  <m:r>
                    <w:rPr>
                      <w:rFonts w:ascii="Cambria Math" w:hAnsi="Cambria Math" w:cs="宋体"/>
                      <w:sz w:val="24"/>
                      <w:szCs w:val="24"/>
                    </w:rPr>
                    <m:t>x</m:t>
                  </m:r>
                </m:e>
              </m:d>
              <m:r>
                <w:rPr>
                  <w:rFonts w:ascii="Cambria Math" w:hAnsi="Cambria Math" w:cs="宋体"/>
                  <w:sz w:val="24"/>
                  <w:szCs w:val="24"/>
                </w:rPr>
                <m:t>=P</m:t>
              </m:r>
              <m:d>
                <m:dPr>
                  <m:ctrlPr>
                    <w:rPr>
                      <w:rFonts w:ascii="Cambria Math" w:hAnsi="Cambria Math" w:cs="宋体"/>
                      <w:i/>
                      <w:sz w:val="24"/>
                      <w:szCs w:val="24"/>
                    </w:rPr>
                  </m:ctrlPr>
                </m:dPr>
                <m:e>
                  <m:r>
                    <w:rPr>
                      <w:rFonts w:ascii="Cambria Math" w:hAnsi="Cambria Math" w:cs="宋体"/>
                      <w:sz w:val="24"/>
                      <w:szCs w:val="24"/>
                    </w:rPr>
                    <m:t>X</m:t>
                  </m:r>
                  <m:r>
                    <m:rPr>
                      <m:sty m:val="p"/>
                    </m:rPr>
                    <w:rPr>
                      <w:rFonts w:ascii="Cambria Math" w:hAnsi="Cambria Math" w:cs="宋体" w:hint="eastAsia"/>
                      <w:sz w:val="24"/>
                      <w:szCs w:val="24"/>
                    </w:rPr>
                    <m:t>≤</m:t>
                  </m:r>
                  <m:r>
                    <w:rPr>
                      <w:rFonts w:ascii="Cambria Math" w:hAnsi="Cambria Math" w:cs="宋体"/>
                      <w:sz w:val="24"/>
                      <w:szCs w:val="24"/>
                    </w:rPr>
                    <m:t>x</m:t>
                  </m:r>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4.3</m:t>
                  </m:r>
                </m:e>
              </m:d>
            </m:e>
          </m:eqArr>
        </m:oMath>
      </m:oMathPara>
    </w:p>
    <w:p w14:paraId="1352A085" w14:textId="77777777"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在计算机中可以使用如下公式估算</w:t>
      </w:r>
      <w:r w:rsidRPr="002E1E66">
        <w:rPr>
          <w:rFonts w:ascii="Times New Roman" w:hAnsi="Times New Roman" w:cs="宋体" w:hint="eastAsia"/>
          <w:sz w:val="24"/>
          <w:szCs w:val="24"/>
        </w:rPr>
        <w:t>CDF</w:t>
      </w:r>
      <w:r w:rsidRPr="002E1E66">
        <w:rPr>
          <w:rFonts w:ascii="Times New Roman" w:hAnsi="Times New Roman" w:cs="宋体" w:hint="eastAsia"/>
          <w:sz w:val="24"/>
          <w:szCs w:val="24"/>
        </w:rPr>
        <w:t>：</w:t>
      </w:r>
    </w:p>
    <w:p w14:paraId="63E4D9C4" w14:textId="77777777" w:rsidR="002E1E66" w:rsidRPr="002E1E66" w:rsidRDefault="002E1E66" w:rsidP="002E1E66">
      <w:pPr>
        <w:spacing w:beforeLines="50" w:before="156" w:line="400" w:lineRule="exact"/>
        <w:ind w:firstLineChars="200" w:firstLine="480"/>
        <w:rPr>
          <w:rFonts w:ascii="Times New Roman" w:hAnsi="Times New Roman" w:cs="宋体"/>
          <w:sz w:val="24"/>
          <w:szCs w:val="24"/>
        </w:rPr>
      </w:pPr>
    </w:p>
    <w:p w14:paraId="2F18DA78" w14:textId="16B011D2" w:rsidR="002E1E66" w:rsidRDefault="00000000" w:rsidP="00837734">
      <w:pPr>
        <w:spacing w:beforeLines="50" w:before="156" w:line="240" w:lineRule="atLeas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sSub>
                <m:sSubPr>
                  <m:ctrlPr>
                    <w:rPr>
                      <w:rFonts w:ascii="Cambria Math" w:hAnsi="Cambria Math" w:cs="宋体"/>
                      <w:i/>
                      <w:sz w:val="24"/>
                      <w:szCs w:val="24"/>
                    </w:rPr>
                  </m:ctrlPr>
                </m:sSubPr>
                <m:e>
                  <m:r>
                    <w:rPr>
                      <w:rFonts w:ascii="Cambria Math" w:hAnsi="Cambria Math" w:cs="宋体"/>
                      <w:sz w:val="24"/>
                      <w:szCs w:val="24"/>
                    </w:rPr>
                    <m:t>F</m:t>
                  </m:r>
                </m:e>
                <m:sub>
                  <m:r>
                    <w:rPr>
                      <w:rFonts w:ascii="Cambria Math" w:hAnsi="Cambria Math" w:cs="宋体"/>
                      <w:sz w:val="24"/>
                      <w:szCs w:val="24"/>
                    </w:rPr>
                    <m:t>X</m:t>
                  </m:r>
                </m:sub>
              </m:sSub>
              <m:d>
                <m:dPr>
                  <m:ctrlPr>
                    <w:rPr>
                      <w:rFonts w:ascii="Cambria Math" w:hAnsi="Cambria Math" w:cs="宋体"/>
                      <w:i/>
                      <w:sz w:val="24"/>
                      <w:szCs w:val="24"/>
                    </w:rPr>
                  </m:ctrlPr>
                </m:dPr>
                <m:e>
                  <m:r>
                    <w:rPr>
                      <w:rFonts w:ascii="Cambria Math" w:hAnsi="Cambria Math" w:cs="宋体"/>
                      <w:sz w:val="24"/>
                      <w:szCs w:val="24"/>
                    </w:rPr>
                    <m:t>x</m:t>
                  </m:r>
                </m:e>
              </m:d>
              <m:r>
                <w:rPr>
                  <w:rFonts w:ascii="Cambria Math" w:hAnsi="Cambria Math" w:cs="宋体"/>
                  <w:sz w:val="24"/>
                  <w:szCs w:val="24"/>
                </w:rPr>
                <m:t>=</m:t>
              </m:r>
              <m:f>
                <m:fPr>
                  <m:ctrlPr>
                    <w:rPr>
                      <w:rFonts w:ascii="Cambria Math" w:hAnsi="Cambria Math" w:cs="宋体"/>
                      <w:sz w:val="24"/>
                      <w:szCs w:val="24"/>
                    </w:rPr>
                  </m:ctrlPr>
                </m:fPr>
                <m:num>
                  <m:r>
                    <w:rPr>
                      <w:rFonts w:ascii="Cambria Math" w:hAnsi="Cambria Math" w:cs="宋体"/>
                      <w:sz w:val="24"/>
                      <w:szCs w:val="24"/>
                    </w:rPr>
                    <m:t>1</m:t>
                  </m:r>
                  <m:ctrlPr>
                    <w:rPr>
                      <w:rFonts w:ascii="Cambria Math" w:hAnsi="Cambria Math" w:cs="宋体"/>
                      <w:i/>
                      <w:sz w:val="24"/>
                      <w:szCs w:val="24"/>
                    </w:rPr>
                  </m:ctrlPr>
                </m:num>
                <m:den>
                  <m:r>
                    <w:rPr>
                      <w:rFonts w:ascii="Cambria Math" w:hAnsi="Cambria Math" w:cs="宋体"/>
                      <w:sz w:val="24"/>
                      <w:szCs w:val="24"/>
                    </w:rPr>
                    <m:t>n</m:t>
                  </m:r>
                  <m:ctrlPr>
                    <w:rPr>
                      <w:rFonts w:ascii="Cambria Math" w:hAnsi="Cambria Math" w:cs="宋体"/>
                      <w:i/>
                      <w:sz w:val="24"/>
                      <w:szCs w:val="24"/>
                    </w:rPr>
                  </m:ctrlPr>
                </m:den>
              </m:f>
              <m:nary>
                <m:naryPr>
                  <m:chr m:val="∑"/>
                  <m:ctrlPr>
                    <w:rPr>
                      <w:rFonts w:ascii="Cambria Math" w:hAnsi="Cambria Math" w:cs="宋体"/>
                      <w:sz w:val="24"/>
                      <w:szCs w:val="24"/>
                    </w:rPr>
                  </m:ctrlPr>
                </m:naryPr>
                <m:sub>
                  <m:r>
                    <w:rPr>
                      <w:rFonts w:ascii="Cambria Math" w:hAnsi="Cambria Math" w:cs="宋体"/>
                      <w:sz w:val="24"/>
                      <w:szCs w:val="24"/>
                    </w:rPr>
                    <m:t>i=1</m:t>
                  </m:r>
                  <m:ctrlPr>
                    <w:rPr>
                      <w:rFonts w:ascii="Cambria Math" w:hAnsi="Cambria Math" w:cs="宋体"/>
                      <w:i/>
                      <w:sz w:val="24"/>
                      <w:szCs w:val="24"/>
                    </w:rPr>
                  </m:ctrlPr>
                </m:sub>
                <m:sup>
                  <m:r>
                    <w:rPr>
                      <w:rFonts w:ascii="Cambria Math" w:hAnsi="Cambria Math" w:cs="宋体"/>
                      <w:sz w:val="24"/>
                      <w:szCs w:val="24"/>
                    </w:rPr>
                    <m:t>n</m:t>
                  </m:r>
                  <m:ctrlPr>
                    <w:rPr>
                      <w:rFonts w:ascii="Cambria Math" w:hAnsi="Cambria Math" w:cs="宋体"/>
                      <w:i/>
                      <w:sz w:val="24"/>
                      <w:szCs w:val="24"/>
                    </w:rPr>
                  </m:ctrlPr>
                </m:sup>
                <m:e>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i</m:t>
                      </m:r>
                    </m:sub>
                  </m:sSub>
                  <m:ctrlPr>
                    <w:rPr>
                      <w:rFonts w:ascii="Cambria Math" w:hAnsi="Cambria Math" w:cs="宋体"/>
                      <w:i/>
                      <w:sz w:val="24"/>
                      <w:szCs w:val="24"/>
                    </w:rPr>
                  </m:ctrlPr>
                </m:e>
              </m:nary>
              <m:r>
                <m:rPr>
                  <m:sty m:val="p"/>
                </m:rPr>
                <w:rPr>
                  <w:rFonts w:ascii="Cambria Math" w:hAnsi="Cambria Math" w:cs="宋体" w:hint="eastAsia"/>
                  <w:sz w:val="24"/>
                  <w:szCs w:val="24"/>
                </w:rPr>
                <m:t>≤</m:t>
              </m:r>
              <m:r>
                <w:rPr>
                  <w:rFonts w:ascii="Cambria Math" w:hAnsi="Cambria Math" w:cs="宋体"/>
                  <w:sz w:val="24"/>
                  <w:szCs w:val="24"/>
                </w:rPr>
                <m:t>x#</m:t>
              </m:r>
              <m:d>
                <m:dPr>
                  <m:begChr m:val="（"/>
                  <m:endChr m:val="）"/>
                  <m:ctrlPr>
                    <w:rPr>
                      <w:rFonts w:ascii="Cambria Math" w:hAnsi="Cambria Math" w:cs="宋体"/>
                      <w:i/>
                      <w:sz w:val="24"/>
                      <w:szCs w:val="24"/>
                    </w:rPr>
                  </m:ctrlPr>
                </m:dPr>
                <m:e>
                  <m:r>
                    <w:rPr>
                      <w:rFonts w:ascii="Cambria Math" w:hAnsi="Cambria Math" w:cs="宋体"/>
                      <w:sz w:val="24"/>
                      <w:szCs w:val="24"/>
                    </w:rPr>
                    <m:t>4.4</m:t>
                  </m:r>
                </m:e>
              </m:d>
            </m:e>
          </m:eqArr>
        </m:oMath>
      </m:oMathPara>
    </w:p>
    <w:p w14:paraId="5EC0DD73" w14:textId="1A6EF2FA" w:rsid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分别汇总计算</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年和</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年上海共享单车用户两次骑行之间间隔的累计分布曲线：</w:t>
      </w:r>
    </w:p>
    <w:p w14:paraId="2A8C48A8" w14:textId="68EE1E97" w:rsidR="002E1E66"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372CD430" wp14:editId="4FCF4571">
            <wp:extent cx="5274310" cy="3952875"/>
            <wp:effectExtent l="0" t="0" r="2540" b="9525"/>
            <wp:docPr id="3437692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inline>
        </w:drawing>
      </w:r>
    </w:p>
    <w:p w14:paraId="0E8F2CC6" w14:textId="118B0B78" w:rsidR="002E1E66"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4</w:t>
      </w:r>
      <w:r w:rsidRPr="00837734">
        <w:rPr>
          <w:rFonts w:ascii="宋体" w:hAnsi="宋体" w:cs="宋体" w:hint="eastAsia"/>
          <w:b/>
          <w:bCs/>
          <w:szCs w:val="21"/>
        </w:rPr>
        <w:t xml:space="preserve"> </w:t>
      </w:r>
      <w:r>
        <w:rPr>
          <w:rFonts w:ascii="宋体" w:hAnsi="宋体" w:cs="宋体" w:hint="eastAsia"/>
          <w:b/>
          <w:bCs/>
          <w:szCs w:val="21"/>
        </w:rPr>
        <w:t>用户骑行间隔累计分布曲线</w:t>
      </w:r>
    </w:p>
    <w:p w14:paraId="4A5ACD1D" w14:textId="5B95719B"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2016</w:t>
      </w:r>
      <w:r w:rsidRPr="002E1E66">
        <w:rPr>
          <w:rFonts w:ascii="Times New Roman" w:hAnsi="Times New Roman" w:cs="宋体" w:hint="eastAsia"/>
          <w:sz w:val="24"/>
          <w:szCs w:val="24"/>
        </w:rPr>
        <w:t>年和</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年的两次骑行间隔分布总体相似，数据相对集中于短间隔方向（</w:t>
      </w:r>
      <w:r w:rsidRPr="002E1E66">
        <w:rPr>
          <w:rFonts w:ascii="Times New Roman" w:hAnsi="Times New Roman" w:cs="宋体" w:hint="eastAsia"/>
          <w:sz w:val="24"/>
          <w:szCs w:val="24"/>
        </w:rPr>
        <w:t xml:space="preserve"> </w:t>
      </w:r>
      <w:r w:rsidRPr="002E1E66">
        <w:rPr>
          <w:rFonts w:ascii="Times New Roman" w:hAnsi="Times New Roman" w:cs="宋体" w:hint="eastAsia"/>
          <w:sz w:val="24"/>
          <w:szCs w:val="24"/>
        </w:rPr>
        <w:t>间隔</w:t>
      </w:r>
      <w:r w:rsidRPr="002E1E66">
        <w:rPr>
          <w:rFonts w:ascii="Times New Roman" w:hAnsi="Times New Roman" w:cs="宋体" w:hint="eastAsia"/>
          <w:sz w:val="24"/>
          <w:szCs w:val="24"/>
        </w:rPr>
        <w:t xml:space="preserve"> 300 </w:t>
      </w:r>
      <w:r w:rsidRPr="002E1E66">
        <w:rPr>
          <w:rFonts w:ascii="Times New Roman" w:hAnsi="Times New Roman" w:cs="宋体" w:hint="eastAsia"/>
          <w:sz w:val="24"/>
          <w:szCs w:val="24"/>
        </w:rPr>
        <w:t>小时以下</w:t>
      </w:r>
      <w:r w:rsidRPr="002E1E66">
        <w:rPr>
          <w:rFonts w:ascii="Times New Roman" w:hAnsi="Times New Roman" w:cs="宋体" w:hint="eastAsia"/>
          <w:sz w:val="24"/>
          <w:szCs w:val="24"/>
        </w:rPr>
        <w:t xml:space="preserve"> </w:t>
      </w:r>
      <w:r w:rsidRPr="002E1E66">
        <w:rPr>
          <w:rFonts w:ascii="Times New Roman" w:hAnsi="Times New Roman" w:cs="宋体" w:hint="eastAsia"/>
          <w:sz w:val="24"/>
          <w:szCs w:val="24"/>
        </w:rPr>
        <w:t>），这也意味着大部分用户频繁使用共享单车，两次骑行间隔较短，多用于日常通勤。</w:t>
      </w:r>
    </w:p>
    <w:p w14:paraId="3C4396A4" w14:textId="187BAC80"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2016</w:t>
      </w:r>
      <w:r w:rsidRPr="002E1E66">
        <w:rPr>
          <w:rFonts w:ascii="Times New Roman" w:hAnsi="Times New Roman" w:cs="宋体" w:hint="eastAsia"/>
          <w:sz w:val="24"/>
          <w:szCs w:val="24"/>
        </w:rPr>
        <w:t>年的累计分布曲线在</w:t>
      </w:r>
      <w:r w:rsidRPr="002E1E66">
        <w:rPr>
          <w:rFonts w:ascii="Times New Roman" w:hAnsi="Times New Roman" w:cs="宋体" w:hint="eastAsia"/>
          <w:sz w:val="24"/>
          <w:szCs w:val="24"/>
        </w:rPr>
        <w:t xml:space="preserve"> 200 </w:t>
      </w:r>
      <w:r w:rsidRPr="002E1E66">
        <w:rPr>
          <w:rFonts w:ascii="Times New Roman" w:hAnsi="Times New Roman" w:cs="宋体" w:hint="eastAsia"/>
          <w:sz w:val="24"/>
          <w:szCs w:val="24"/>
        </w:rPr>
        <w:t>小时（约间隔</w:t>
      </w:r>
      <w:r w:rsidRPr="002E1E66">
        <w:rPr>
          <w:rFonts w:ascii="Times New Roman" w:hAnsi="Times New Roman" w:cs="宋体" w:hint="eastAsia"/>
          <w:sz w:val="24"/>
          <w:szCs w:val="24"/>
        </w:rPr>
        <w:t xml:space="preserve"> 8 </w:t>
      </w:r>
      <w:r w:rsidRPr="002E1E66">
        <w:rPr>
          <w:rFonts w:ascii="Times New Roman" w:hAnsi="Times New Roman" w:cs="宋体" w:hint="eastAsia"/>
          <w:sz w:val="24"/>
          <w:szCs w:val="24"/>
        </w:rPr>
        <w:t>天）处具有明显拐点，数据相对集中于该拐点左侧，呈现出明显的短间隔高频特征，即多数用户一周内要多次骑行共享单车。</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年所有时间间隔的</w:t>
      </w:r>
      <w:r w:rsidRPr="002E1E66">
        <w:rPr>
          <w:rFonts w:ascii="Times New Roman" w:hAnsi="Times New Roman" w:cs="宋体" w:hint="eastAsia"/>
          <w:sz w:val="24"/>
          <w:szCs w:val="24"/>
        </w:rPr>
        <w:t>CDF</w:t>
      </w:r>
      <w:r w:rsidRPr="002E1E66">
        <w:rPr>
          <w:rFonts w:ascii="Times New Roman" w:hAnsi="Times New Roman" w:cs="宋体" w:hint="eastAsia"/>
          <w:sz w:val="24"/>
          <w:szCs w:val="24"/>
        </w:rPr>
        <w:t>值都小于</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年，这意味着在</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年，用户两次骑行之间的间隔时间总体上比</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年长，考虑到此时处于疫情期间，人们的出行需求受到一定程度的抑制。但是，</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年的曲线没有明显拐点，呈现出一种平缓增加的特征，这说明</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年的两次骑行间隔分布相比</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年更加分散，用户骑行共享单车的通勤模式更为多元，共享单车逐渐为更多人所接受。</w:t>
      </w:r>
    </w:p>
    <w:p w14:paraId="1977164A" w14:textId="6BAF0077" w:rsidR="005210F2" w:rsidRPr="002E1E66" w:rsidRDefault="005210F2" w:rsidP="002E1E66">
      <w:pPr>
        <w:pStyle w:val="21"/>
        <w:numPr>
          <w:ilvl w:val="255"/>
          <w:numId w:val="0"/>
        </w:numPr>
        <w:spacing w:beforeLines="50" w:before="156" w:afterLines="50" w:after="156" w:line="400" w:lineRule="exact"/>
        <w:outlineLvl w:val="1"/>
      </w:pPr>
      <w:r>
        <w:rPr>
          <w:rFonts w:hint="eastAsia"/>
        </w:rPr>
        <w:lastRenderedPageBreak/>
        <w:t>4.2</w:t>
      </w:r>
      <w:r w:rsidR="004872B7" w:rsidRPr="004872B7">
        <w:rPr>
          <w:rFonts w:hint="eastAsia"/>
        </w:rPr>
        <w:t>空间通勤模式分析</w:t>
      </w:r>
    </w:p>
    <w:p w14:paraId="089EDC71" w14:textId="28F03A2E" w:rsidR="005210F2" w:rsidRDefault="005210F2" w:rsidP="005210F2">
      <w:pPr>
        <w:pStyle w:val="21"/>
        <w:spacing w:beforeLines="50" w:before="156" w:after="0" w:line="360" w:lineRule="auto"/>
        <w:rPr>
          <w:rFonts w:cs="黑体"/>
          <w:sz w:val="24"/>
          <w:szCs w:val="24"/>
        </w:rPr>
      </w:pPr>
      <w:r>
        <w:rPr>
          <w:rFonts w:cs="黑体" w:hint="eastAsia"/>
          <w:sz w:val="24"/>
          <w:szCs w:val="24"/>
        </w:rPr>
        <w:t xml:space="preserve">4.2.1 </w:t>
      </w:r>
      <w:r w:rsidR="004872B7" w:rsidRPr="004872B7">
        <w:rPr>
          <w:rFonts w:cs="黑体" w:hint="eastAsia"/>
          <w:sz w:val="24"/>
          <w:szCs w:val="24"/>
        </w:rPr>
        <w:t>通勤目的地分析</w:t>
      </w:r>
    </w:p>
    <w:p w14:paraId="23924668" w14:textId="21CC2F60"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骑行作为一种便捷的出行方式，其终点位置往往能够反映骑行者的行为目的。例如，如果骑行终点位于商场附近，则可以推断骑行者可能打算去购物；如果骑行终点位于交通设施附近，例如公交车站台或地铁站，则可以推断共享单车的活动半径可能无法满足骑行者的通勤需求；如果骑行终点位于体育馆或公园附近，则可以推断骑行者可能打算进行体育锻炼或休闲放松。</w:t>
      </w:r>
    </w:p>
    <w:p w14:paraId="6BC3C171" w14:textId="3142423A" w:rsidR="004872B7" w:rsidRPr="006238D3"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使用本文提出的骑行终点最近邻匹配算法（</w:t>
      </w:r>
      <w:r w:rsidRPr="002E1E66">
        <w:rPr>
          <w:rFonts w:ascii="Times New Roman" w:hAnsi="Times New Roman" w:cs="宋体" w:hint="eastAsia"/>
          <w:sz w:val="24"/>
          <w:szCs w:val="24"/>
        </w:rPr>
        <w:t>3.3.1</w:t>
      </w:r>
      <w:r w:rsidRPr="002E1E66">
        <w:rPr>
          <w:rFonts w:ascii="Times New Roman" w:hAnsi="Times New Roman" w:cs="宋体" w:hint="eastAsia"/>
          <w:sz w:val="24"/>
          <w:szCs w:val="24"/>
        </w:rPr>
        <w:t>），可以将骑行终点匹配到最近的兴趣点类别，推断骑行者的行为目的。通过对</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年和</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年的骑行数据进行分析，可以得到如下统计图：</w:t>
      </w:r>
    </w:p>
    <w:p w14:paraId="517BA06F" w14:textId="12EB71F1" w:rsidR="005210F2"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56D295AE" wp14:editId="33AE9243">
            <wp:extent cx="5240890" cy="2190750"/>
            <wp:effectExtent l="0" t="0" r="0" b="0"/>
            <wp:docPr id="13932824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45214" cy="2192558"/>
                    </a:xfrm>
                    <a:prstGeom prst="rect">
                      <a:avLst/>
                    </a:prstGeom>
                    <a:noFill/>
                    <a:ln>
                      <a:noFill/>
                    </a:ln>
                  </pic:spPr>
                </pic:pic>
              </a:graphicData>
            </a:graphic>
          </wp:inline>
        </w:drawing>
      </w:r>
    </w:p>
    <w:p w14:paraId="50E92763" w14:textId="1AC74BDE" w:rsidR="002E1E66"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5</w:t>
      </w:r>
      <w:r w:rsidRPr="00837734">
        <w:rPr>
          <w:rFonts w:ascii="宋体" w:hAnsi="宋体" w:cs="宋体" w:hint="eastAsia"/>
          <w:b/>
          <w:bCs/>
          <w:szCs w:val="21"/>
        </w:rPr>
        <w:t xml:space="preserve"> </w:t>
      </w:r>
      <w:r>
        <w:rPr>
          <w:rFonts w:ascii="宋体" w:hAnsi="宋体" w:cs="宋体" w:hint="eastAsia"/>
          <w:b/>
          <w:bCs/>
          <w:szCs w:val="21"/>
        </w:rPr>
        <w:t>目的地占比分布图</w:t>
      </w:r>
    </w:p>
    <w:p w14:paraId="6526B661" w14:textId="1BF2CFB2"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2016年与2020年骑行目的地总体相似，购物服务、交通设施服务和餐饮服务为主要目的地，占比近六成，反映了上海市商业活动活跃、交通发达、生活便利的特点。科教文化服务、商务住宅和公司企业也是较多用户的选择，占比近三成，表明上海市拥有</w:t>
      </w:r>
      <w:proofErr w:type="gramStart"/>
      <w:r w:rsidRPr="002E1E66">
        <w:rPr>
          <w:rFonts w:ascii="宋体" w:hAnsi="宋体" w:cs="宋体" w:hint="eastAsia"/>
          <w:sz w:val="24"/>
          <w:szCs w:val="24"/>
        </w:rPr>
        <w:t>较多较</w:t>
      </w:r>
      <w:proofErr w:type="gramEnd"/>
      <w:r w:rsidRPr="002E1E66">
        <w:rPr>
          <w:rFonts w:ascii="宋体" w:hAnsi="宋体" w:cs="宋体" w:hint="eastAsia"/>
          <w:sz w:val="24"/>
          <w:szCs w:val="24"/>
        </w:rPr>
        <w:t>密集的院校及企业。风景名胜和体育休闲服务占比最少，可能与人口密集、生活压力大有关。</w:t>
      </w:r>
    </w:p>
    <w:p w14:paraId="4F0D2736" w14:textId="7F2079EF"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2016年至2020年，上海市骑行目的地总体呈现出“三升一降、两稳”的趋势: 1）购物服务、餐饮服务和商务住宅类目的地数量有所增长，分别增长了0.7%、0.5%和0.1%。 这表明该区域的商业活动、餐饮需求和商务氛围有所增强，可能是由于经济发展、居民收入水平提高、消费观念转变等因素导致。2）交通设施服务、公司企业和科教文化服务类目的地数量保持稳定，占比变化不大。 这说明该区域的交通基础设施、商务环境和文化氛围相对稳定，共享单车已经成为人们日常通勤的重要交通工具3）风景名胜类目的地数量略有下降，占比下降了</w:t>
      </w:r>
      <w:r w:rsidRPr="002E1E66">
        <w:rPr>
          <w:rFonts w:ascii="宋体" w:hAnsi="宋体" w:cs="宋体" w:hint="eastAsia"/>
          <w:sz w:val="24"/>
          <w:szCs w:val="24"/>
        </w:rPr>
        <w:lastRenderedPageBreak/>
        <w:t>0.1%。 这表明该区域的旅游资源开发需要进一步加强。</w:t>
      </w:r>
    </w:p>
    <w:p w14:paraId="5336F530" w14:textId="46A62BE4" w:rsid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通过提取骑行轨迹终点并绘制热力图，我们可以研究上海市共享单车通勤目的地的空间分布模式。结果表明，通勤目的地热点主要沿交通干线分布，呈现连珠状分布，且主要集中在杨浦区。热点区域</w:t>
      </w:r>
      <w:proofErr w:type="gramStart"/>
      <w:r w:rsidRPr="002E1E66">
        <w:rPr>
          <w:rFonts w:ascii="宋体" w:hAnsi="宋体" w:cs="宋体" w:hint="eastAsia"/>
          <w:sz w:val="24"/>
          <w:szCs w:val="24"/>
        </w:rPr>
        <w:t>主要沿逸仙</w:t>
      </w:r>
      <w:proofErr w:type="gramEnd"/>
      <w:r w:rsidRPr="002E1E66">
        <w:rPr>
          <w:rFonts w:ascii="宋体" w:hAnsi="宋体" w:cs="宋体" w:hint="eastAsia"/>
          <w:sz w:val="24"/>
          <w:szCs w:val="24"/>
        </w:rPr>
        <w:t>路、共和新路、四平路等路段分布。对比2016年与2020年数据，发现热点区域沿交通干线呈连珠状分布的分布模式保持稳定，但2020年骑行热度总体下降。这表明，共享单车主要还是一种短途中继通勤工具。一般商业设施、交通站点多沿主城区交通干线分布，骑行目的地主要为购物服务及交通设施，也印证了这一观点。</w:t>
      </w:r>
    </w:p>
    <w:p w14:paraId="77598F43" w14:textId="6AC6D556" w:rsidR="002E1E66"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10CC4CBF" wp14:editId="49EBA6CB">
            <wp:extent cx="3782337" cy="2520950"/>
            <wp:effectExtent l="0" t="0" r="8890" b="0"/>
            <wp:docPr id="16918398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9804" cy="2525926"/>
                    </a:xfrm>
                    <a:prstGeom prst="rect">
                      <a:avLst/>
                    </a:prstGeom>
                    <a:noFill/>
                    <a:ln>
                      <a:noFill/>
                    </a:ln>
                  </pic:spPr>
                </pic:pic>
              </a:graphicData>
            </a:graphic>
          </wp:inline>
        </w:drawing>
      </w:r>
    </w:p>
    <w:p w14:paraId="399E6D11" w14:textId="77777777" w:rsidR="00837734"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6</w:t>
      </w:r>
      <w:r w:rsidRPr="00837734">
        <w:rPr>
          <w:rFonts w:ascii="宋体" w:hAnsi="宋体" w:cs="宋体" w:hint="eastAsia"/>
          <w:b/>
          <w:bCs/>
          <w:szCs w:val="21"/>
        </w:rPr>
        <w:t xml:space="preserve"> </w:t>
      </w:r>
      <w:r>
        <w:rPr>
          <w:rFonts w:ascii="宋体" w:hAnsi="宋体" w:cs="宋体" w:hint="eastAsia"/>
          <w:b/>
          <w:bCs/>
          <w:szCs w:val="21"/>
        </w:rPr>
        <w:t>2016年骑行目的地热力图</w:t>
      </w:r>
    </w:p>
    <w:p w14:paraId="14706D26" w14:textId="77777777" w:rsidR="002E1E66" w:rsidRDefault="002E1E66" w:rsidP="00837734">
      <w:pPr>
        <w:spacing w:beforeLines="50" w:before="156" w:line="400" w:lineRule="exact"/>
        <w:rPr>
          <w:rFonts w:ascii="宋体" w:hAnsi="宋体" w:cs="宋体"/>
          <w:sz w:val="24"/>
          <w:szCs w:val="24"/>
        </w:rPr>
      </w:pPr>
    </w:p>
    <w:p w14:paraId="58A6E1EC" w14:textId="692E4C65" w:rsidR="002E1E66"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35CF1C51" wp14:editId="5F6F3FB3">
            <wp:extent cx="3819135" cy="2540419"/>
            <wp:effectExtent l="0" t="0" r="0" b="0"/>
            <wp:docPr id="19509842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30292" cy="2547840"/>
                    </a:xfrm>
                    <a:prstGeom prst="rect">
                      <a:avLst/>
                    </a:prstGeom>
                    <a:noFill/>
                    <a:ln>
                      <a:noFill/>
                    </a:ln>
                  </pic:spPr>
                </pic:pic>
              </a:graphicData>
            </a:graphic>
          </wp:inline>
        </w:drawing>
      </w:r>
    </w:p>
    <w:p w14:paraId="3F341F6B" w14:textId="74B5DD33" w:rsidR="002E1E66"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7</w:t>
      </w:r>
      <w:r w:rsidRPr="00837734">
        <w:rPr>
          <w:rFonts w:ascii="宋体" w:hAnsi="宋体" w:cs="宋体" w:hint="eastAsia"/>
          <w:b/>
          <w:bCs/>
          <w:szCs w:val="21"/>
        </w:rPr>
        <w:t xml:space="preserve"> </w:t>
      </w:r>
      <w:r>
        <w:rPr>
          <w:rFonts w:ascii="宋体" w:hAnsi="宋体" w:cs="宋体" w:hint="eastAsia"/>
          <w:b/>
          <w:bCs/>
          <w:szCs w:val="21"/>
        </w:rPr>
        <w:t>2020年骑行目的地热力图</w:t>
      </w:r>
    </w:p>
    <w:p w14:paraId="04F9C47E" w14:textId="597E57BE" w:rsid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总体而言，2016年至2020年上海市骑行目的地变化趋势反映了该区域经济社会发展相对稳定。未来可以考虑加强旅游资源开发、优化商业布局、提升城市</w:t>
      </w:r>
      <w:r w:rsidRPr="002E1E66">
        <w:rPr>
          <w:rFonts w:ascii="宋体" w:hAnsi="宋体" w:cs="宋体" w:hint="eastAsia"/>
          <w:sz w:val="24"/>
          <w:szCs w:val="24"/>
        </w:rPr>
        <w:lastRenderedPageBreak/>
        <w:t>宜居性，为市民提供更加丰富多彩的骑行体验。</w:t>
      </w:r>
    </w:p>
    <w:p w14:paraId="6E741A12" w14:textId="18D50B81" w:rsidR="004872B7" w:rsidRDefault="004872B7" w:rsidP="004872B7">
      <w:pPr>
        <w:pStyle w:val="21"/>
        <w:spacing w:beforeLines="50" w:before="156" w:after="0" w:line="360" w:lineRule="auto"/>
        <w:rPr>
          <w:rFonts w:cs="黑体"/>
          <w:sz w:val="24"/>
          <w:szCs w:val="24"/>
        </w:rPr>
      </w:pPr>
      <w:r>
        <w:rPr>
          <w:rFonts w:cs="黑体" w:hint="eastAsia"/>
          <w:sz w:val="24"/>
          <w:szCs w:val="24"/>
        </w:rPr>
        <w:t xml:space="preserve">4.2.1 </w:t>
      </w:r>
      <w:r w:rsidRPr="004872B7">
        <w:rPr>
          <w:rFonts w:cs="黑体" w:hint="eastAsia"/>
          <w:sz w:val="24"/>
          <w:szCs w:val="24"/>
        </w:rPr>
        <w:t>通勤轨迹分析</w:t>
      </w:r>
    </w:p>
    <w:p w14:paraId="18CEC8B5" w14:textId="77777777" w:rsidR="004872B7" w:rsidRPr="006238D3" w:rsidRDefault="004872B7" w:rsidP="004872B7">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77191275" w14:textId="1ED97E4B" w:rsidR="004872B7" w:rsidRPr="004872B7" w:rsidRDefault="004872B7" w:rsidP="004872B7">
      <w:pPr>
        <w:spacing w:beforeLines="50" w:before="156" w:line="400" w:lineRule="exact"/>
        <w:ind w:firstLineChars="200" w:firstLine="480"/>
        <w:rPr>
          <w:sz w:val="24"/>
          <w:szCs w:val="24"/>
        </w:rPr>
      </w:pPr>
    </w:p>
    <w:p w14:paraId="72E01A52" w14:textId="7AC5CFF0" w:rsidR="004872B7" w:rsidRDefault="004872B7" w:rsidP="004872B7">
      <w:pPr>
        <w:pStyle w:val="21"/>
        <w:numPr>
          <w:ilvl w:val="255"/>
          <w:numId w:val="0"/>
        </w:numPr>
        <w:spacing w:beforeLines="50" w:before="156" w:afterLines="50" w:after="156" w:line="400" w:lineRule="exact"/>
        <w:outlineLvl w:val="1"/>
      </w:pPr>
      <w:r>
        <w:rPr>
          <w:rFonts w:hint="eastAsia"/>
        </w:rPr>
        <w:t>4.3本章小结</w:t>
      </w:r>
    </w:p>
    <w:p w14:paraId="2D87B3D2" w14:textId="77777777" w:rsidR="004872B7" w:rsidRPr="006238D3" w:rsidRDefault="004872B7" w:rsidP="004872B7">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1A5E9EC6" w14:textId="4F05D34B" w:rsidR="004872B7" w:rsidRDefault="004872B7" w:rsidP="004872B7">
      <w:pPr>
        <w:spacing w:beforeLines="50" w:before="156" w:line="400" w:lineRule="exact"/>
        <w:ind w:firstLineChars="200" w:firstLine="480"/>
        <w:rPr>
          <w:sz w:val="24"/>
          <w:szCs w:val="24"/>
        </w:rPr>
      </w:pPr>
    </w:p>
    <w:p w14:paraId="51E23766" w14:textId="77777777" w:rsidR="004872B7" w:rsidRPr="005210F2" w:rsidRDefault="004872B7" w:rsidP="004872B7">
      <w:pPr>
        <w:spacing w:beforeLines="50" w:before="156" w:line="400" w:lineRule="exact"/>
        <w:rPr>
          <w:sz w:val="24"/>
          <w:szCs w:val="24"/>
        </w:rPr>
      </w:pPr>
    </w:p>
    <w:p w14:paraId="6A8CFC17" w14:textId="77777777" w:rsidR="00C700A6" w:rsidRDefault="00C700A6" w:rsidP="005210F2">
      <w:pPr>
        <w:widowControl/>
        <w:jc w:val="left"/>
        <w:rPr>
          <w:rFonts w:ascii="Times New Roman" w:hAnsi="Times New Roman"/>
          <w:szCs w:val="21"/>
        </w:rPr>
      </w:pPr>
    </w:p>
    <w:p w14:paraId="1555CC89" w14:textId="77777777" w:rsidR="004872B7" w:rsidRDefault="004872B7" w:rsidP="005210F2">
      <w:pPr>
        <w:widowControl/>
        <w:jc w:val="left"/>
        <w:rPr>
          <w:rFonts w:ascii="Times New Roman" w:hAnsi="Times New Roman"/>
          <w:szCs w:val="21"/>
        </w:rPr>
        <w:sectPr w:rsidR="004872B7" w:rsidSect="00EF6AEE">
          <w:headerReference w:type="default" r:id="rId36"/>
          <w:pgSz w:w="11906" w:h="16838"/>
          <w:pgMar w:top="1440" w:right="1800" w:bottom="1440" w:left="1800" w:header="851" w:footer="992" w:gutter="0"/>
          <w:cols w:space="425"/>
          <w:docGrid w:type="lines" w:linePitch="312"/>
        </w:sectPr>
      </w:pPr>
    </w:p>
    <w:p w14:paraId="2C3C7C45" w14:textId="69D7C2B7" w:rsidR="005210F2" w:rsidRDefault="005210F2" w:rsidP="005210F2">
      <w:pPr>
        <w:widowControl/>
        <w:jc w:val="left"/>
        <w:rPr>
          <w:rFonts w:ascii="Times New Roman" w:hAnsi="Times New Roman"/>
          <w:szCs w:val="21"/>
        </w:rPr>
      </w:pPr>
    </w:p>
    <w:p w14:paraId="63A87D5E" w14:textId="1AD4CE52" w:rsidR="005210F2" w:rsidRPr="005210F2" w:rsidRDefault="00000000" w:rsidP="004872B7">
      <w:pPr>
        <w:spacing w:line="460" w:lineRule="exact"/>
        <w:jc w:val="center"/>
        <w:rPr>
          <w:rFonts w:ascii="Times New Roman" w:eastAsia="黑体" w:hAnsi="Times New Roman"/>
          <w:sz w:val="36"/>
          <w:szCs w:val="36"/>
        </w:rPr>
      </w:pPr>
      <w:r>
        <w:rPr>
          <w:rFonts w:ascii="Times New Roman" w:eastAsia="黑体" w:hAnsi="Times New Roman" w:hint="eastAsia"/>
          <w:sz w:val="36"/>
          <w:szCs w:val="36"/>
        </w:rPr>
        <w:t>参考文献</w:t>
      </w:r>
      <w:r>
        <w:rPr>
          <w:rFonts w:ascii="Times New Roman" w:eastAsia="黑体" w:hAnsi="Times New Roman"/>
          <w:sz w:val="36"/>
          <w:szCs w:val="36"/>
        </w:rPr>
        <w:t xml:space="preserve"> </w:t>
      </w:r>
    </w:p>
    <w:p w14:paraId="1B90D649"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w:t>
      </w:r>
      <w:r w:rsidRPr="005210F2">
        <w:rPr>
          <w:rFonts w:ascii="Times New Roman" w:hAnsi="Times New Roman" w:hint="eastAsia"/>
          <w:kern w:val="0"/>
          <w:szCs w:val="21"/>
        </w:rPr>
        <w:t>李文翔</w:t>
      </w:r>
      <w:r w:rsidRPr="005210F2">
        <w:rPr>
          <w:rFonts w:ascii="Times New Roman" w:hAnsi="Times New Roman" w:hint="eastAsia"/>
          <w:kern w:val="0"/>
          <w:szCs w:val="21"/>
        </w:rPr>
        <w:t>,</w:t>
      </w:r>
      <w:r w:rsidRPr="005210F2">
        <w:rPr>
          <w:rFonts w:ascii="Times New Roman" w:hAnsi="Times New Roman" w:hint="eastAsia"/>
          <w:kern w:val="0"/>
          <w:szCs w:val="21"/>
        </w:rPr>
        <w:t>唐桂孔</w:t>
      </w:r>
      <w:r w:rsidRPr="005210F2">
        <w:rPr>
          <w:rFonts w:ascii="Times New Roman" w:hAnsi="Times New Roman" w:hint="eastAsia"/>
          <w:kern w:val="0"/>
          <w:szCs w:val="21"/>
        </w:rPr>
        <w:t>,</w:t>
      </w:r>
      <w:r w:rsidRPr="005210F2">
        <w:rPr>
          <w:rFonts w:ascii="Times New Roman" w:hAnsi="Times New Roman" w:hint="eastAsia"/>
          <w:kern w:val="0"/>
          <w:szCs w:val="21"/>
        </w:rPr>
        <w:t>刘博</w:t>
      </w:r>
      <w:r w:rsidRPr="005210F2">
        <w:rPr>
          <w:rFonts w:ascii="Times New Roman" w:hAnsi="Times New Roman" w:hint="eastAsia"/>
          <w:kern w:val="0"/>
          <w:szCs w:val="21"/>
        </w:rPr>
        <w:t>,</w:t>
      </w:r>
      <w:r w:rsidRPr="005210F2">
        <w:rPr>
          <w:rFonts w:ascii="Times New Roman" w:hAnsi="Times New Roman" w:hint="eastAsia"/>
          <w:kern w:val="0"/>
          <w:szCs w:val="21"/>
        </w:rPr>
        <w:t>等</w:t>
      </w:r>
      <w:r w:rsidRPr="005210F2">
        <w:rPr>
          <w:rFonts w:ascii="Times New Roman" w:hAnsi="Times New Roman" w:hint="eastAsia"/>
          <w:kern w:val="0"/>
          <w:szCs w:val="21"/>
        </w:rPr>
        <w:t>.</w:t>
      </w:r>
      <w:proofErr w:type="gramStart"/>
      <w:r w:rsidRPr="005210F2">
        <w:rPr>
          <w:rFonts w:ascii="Times New Roman" w:hAnsi="Times New Roman" w:hint="eastAsia"/>
          <w:kern w:val="0"/>
          <w:szCs w:val="21"/>
        </w:rPr>
        <w:t>基于摩拜骑行</w:t>
      </w:r>
      <w:proofErr w:type="gramEnd"/>
      <w:r w:rsidRPr="005210F2">
        <w:rPr>
          <w:rFonts w:ascii="Times New Roman" w:hAnsi="Times New Roman" w:hint="eastAsia"/>
          <w:kern w:val="0"/>
          <w:szCs w:val="21"/>
        </w:rPr>
        <w:t>数据的上海市共享单车减</w:t>
      </w:r>
      <w:proofErr w:type="gramStart"/>
      <w:r w:rsidRPr="005210F2">
        <w:rPr>
          <w:rFonts w:ascii="Times New Roman" w:hAnsi="Times New Roman" w:hint="eastAsia"/>
          <w:kern w:val="0"/>
          <w:szCs w:val="21"/>
        </w:rPr>
        <w:t>排效益</w:t>
      </w:r>
      <w:proofErr w:type="gramEnd"/>
      <w:r w:rsidRPr="005210F2">
        <w:rPr>
          <w:rFonts w:ascii="Times New Roman" w:hAnsi="Times New Roman" w:hint="eastAsia"/>
          <w:kern w:val="0"/>
          <w:szCs w:val="21"/>
        </w:rPr>
        <w:t>时空分析</w:t>
      </w:r>
      <w:r w:rsidRPr="005210F2">
        <w:rPr>
          <w:rFonts w:ascii="Times New Roman" w:hAnsi="Times New Roman" w:hint="eastAsia"/>
          <w:kern w:val="0"/>
          <w:szCs w:val="21"/>
        </w:rPr>
        <w:t>[J].</w:t>
      </w:r>
      <w:r w:rsidRPr="005210F2">
        <w:rPr>
          <w:rFonts w:ascii="Times New Roman" w:hAnsi="Times New Roman" w:hint="eastAsia"/>
          <w:kern w:val="0"/>
          <w:szCs w:val="21"/>
        </w:rPr>
        <w:t>环境科学学报</w:t>
      </w:r>
      <w:r w:rsidRPr="005210F2">
        <w:rPr>
          <w:rFonts w:ascii="Times New Roman" w:hAnsi="Times New Roman" w:hint="eastAsia"/>
          <w:kern w:val="0"/>
          <w:szCs w:val="21"/>
        </w:rPr>
        <w:t>,2021,41(11):</w:t>
      </w:r>
      <w:proofErr w:type="gramStart"/>
      <w:r w:rsidRPr="005210F2">
        <w:rPr>
          <w:rFonts w:ascii="Times New Roman" w:hAnsi="Times New Roman" w:hint="eastAsia"/>
          <w:kern w:val="0"/>
          <w:szCs w:val="21"/>
        </w:rPr>
        <w:t>4752-4759.DOI:10.13671/j.hjkxxb</w:t>
      </w:r>
      <w:proofErr w:type="gramEnd"/>
      <w:r w:rsidRPr="005210F2">
        <w:rPr>
          <w:rFonts w:ascii="Times New Roman" w:hAnsi="Times New Roman" w:hint="eastAsia"/>
          <w:kern w:val="0"/>
          <w:szCs w:val="21"/>
        </w:rPr>
        <w:t>.2021.0213.</w:t>
      </w:r>
    </w:p>
    <w:p w14:paraId="1E7972B5"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[2]</w:t>
      </w:r>
      <w:r w:rsidRPr="005210F2">
        <w:rPr>
          <w:rFonts w:ascii="Times New Roman" w:hAnsi="Times New Roman" w:hint="eastAsia"/>
          <w:kern w:val="0"/>
          <w:szCs w:val="21"/>
        </w:rPr>
        <w:t>王若萱</w:t>
      </w:r>
      <w:r w:rsidRPr="005210F2">
        <w:rPr>
          <w:rFonts w:ascii="Times New Roman" w:hAnsi="Times New Roman" w:hint="eastAsia"/>
          <w:kern w:val="0"/>
          <w:szCs w:val="21"/>
        </w:rPr>
        <w:t>,</w:t>
      </w:r>
      <w:r w:rsidRPr="005210F2">
        <w:rPr>
          <w:rFonts w:ascii="Times New Roman" w:hAnsi="Times New Roman" w:hint="eastAsia"/>
          <w:kern w:val="0"/>
          <w:szCs w:val="21"/>
        </w:rPr>
        <w:t>吴建平</w:t>
      </w:r>
      <w:r w:rsidRPr="005210F2">
        <w:rPr>
          <w:rFonts w:ascii="Times New Roman" w:hAnsi="Times New Roman" w:hint="eastAsia"/>
          <w:kern w:val="0"/>
          <w:szCs w:val="21"/>
        </w:rPr>
        <w:t>,</w:t>
      </w:r>
      <w:proofErr w:type="gramStart"/>
      <w:r w:rsidRPr="005210F2">
        <w:rPr>
          <w:rFonts w:ascii="Times New Roman" w:hAnsi="Times New Roman" w:hint="eastAsia"/>
          <w:kern w:val="0"/>
          <w:szCs w:val="21"/>
        </w:rPr>
        <w:t>奇格奇</w:t>
      </w:r>
      <w:proofErr w:type="gramEnd"/>
      <w:r w:rsidRPr="005210F2">
        <w:rPr>
          <w:rFonts w:ascii="Times New Roman" w:hAnsi="Times New Roman" w:hint="eastAsia"/>
          <w:kern w:val="0"/>
          <w:szCs w:val="21"/>
        </w:rPr>
        <w:t xml:space="preserve">. </w:t>
      </w:r>
      <w:r w:rsidRPr="005210F2">
        <w:rPr>
          <w:rFonts w:ascii="Times New Roman" w:hAnsi="Times New Roman" w:hint="eastAsia"/>
          <w:kern w:val="0"/>
          <w:szCs w:val="21"/>
        </w:rPr>
        <w:t>基于上海市数据的共享单车用户通勤模式研究（英文）</w:t>
      </w:r>
      <w:r w:rsidRPr="005210F2">
        <w:rPr>
          <w:rFonts w:ascii="Times New Roman" w:hAnsi="Times New Roman" w:hint="eastAsia"/>
          <w:kern w:val="0"/>
          <w:szCs w:val="21"/>
        </w:rPr>
        <w:t>[C]</w:t>
      </w:r>
      <w:r w:rsidRPr="005210F2">
        <w:rPr>
          <w:rFonts w:ascii="Times New Roman" w:hAnsi="Times New Roman" w:hint="eastAsia"/>
          <w:kern w:val="0"/>
          <w:szCs w:val="21"/>
        </w:rPr>
        <w:t>中国仿真学会</w:t>
      </w:r>
      <w:r w:rsidRPr="005210F2">
        <w:rPr>
          <w:rFonts w:ascii="Times New Roman" w:hAnsi="Times New Roman" w:hint="eastAsia"/>
          <w:kern w:val="0"/>
          <w:szCs w:val="21"/>
        </w:rPr>
        <w:t>.</w:t>
      </w:r>
      <w:r w:rsidRPr="005210F2">
        <w:rPr>
          <w:rFonts w:ascii="Times New Roman" w:hAnsi="Times New Roman" w:hint="eastAsia"/>
          <w:kern w:val="0"/>
          <w:szCs w:val="21"/>
        </w:rPr>
        <w:t>第三十三届中国仿真大会论文集</w:t>
      </w:r>
      <w:r w:rsidRPr="005210F2">
        <w:rPr>
          <w:rFonts w:ascii="Times New Roman" w:hAnsi="Times New Roman" w:hint="eastAsia"/>
          <w:kern w:val="0"/>
          <w:szCs w:val="21"/>
        </w:rPr>
        <w:t>.</w:t>
      </w:r>
      <w:proofErr w:type="gramStart"/>
      <w:r w:rsidRPr="005210F2">
        <w:rPr>
          <w:rFonts w:ascii="Times New Roman" w:hAnsi="Times New Roman" w:hint="eastAsia"/>
          <w:kern w:val="0"/>
          <w:szCs w:val="21"/>
        </w:rPr>
        <w:t>2021:16.DOI</w:t>
      </w:r>
      <w:proofErr w:type="gramEnd"/>
      <w:r w:rsidRPr="005210F2">
        <w:rPr>
          <w:rFonts w:ascii="Times New Roman" w:hAnsi="Times New Roman" w:hint="eastAsia"/>
          <w:kern w:val="0"/>
          <w:szCs w:val="21"/>
        </w:rPr>
        <w:t>:10.26914/c.cnkihy.2021.025005.</w:t>
      </w:r>
    </w:p>
    <w:p w14:paraId="3432487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[3]</w:t>
      </w:r>
      <w:r w:rsidRPr="005210F2">
        <w:rPr>
          <w:rFonts w:ascii="Times New Roman" w:hAnsi="Times New Roman" w:hint="eastAsia"/>
          <w:kern w:val="0"/>
          <w:szCs w:val="21"/>
        </w:rPr>
        <w:t>全雨霏</w:t>
      </w:r>
      <w:r w:rsidRPr="005210F2">
        <w:rPr>
          <w:rFonts w:ascii="Times New Roman" w:hAnsi="Times New Roman" w:hint="eastAsia"/>
          <w:kern w:val="0"/>
          <w:szCs w:val="21"/>
        </w:rPr>
        <w:t xml:space="preserve">. </w:t>
      </w:r>
      <w:r w:rsidRPr="005210F2">
        <w:rPr>
          <w:rFonts w:ascii="Times New Roman" w:hAnsi="Times New Roman" w:hint="eastAsia"/>
          <w:kern w:val="0"/>
          <w:szCs w:val="21"/>
        </w:rPr>
        <w:t>南京市共享单车使用的时空特征及其骑行环境评估</w:t>
      </w:r>
      <w:r w:rsidRPr="005210F2">
        <w:rPr>
          <w:rFonts w:ascii="Times New Roman" w:hAnsi="Times New Roman" w:hint="eastAsia"/>
          <w:kern w:val="0"/>
          <w:szCs w:val="21"/>
        </w:rPr>
        <w:t>[D].</w:t>
      </w:r>
      <w:r w:rsidRPr="005210F2">
        <w:rPr>
          <w:rFonts w:ascii="Times New Roman" w:hAnsi="Times New Roman" w:hint="eastAsia"/>
          <w:kern w:val="0"/>
          <w:szCs w:val="21"/>
        </w:rPr>
        <w:t>东南大学</w:t>
      </w:r>
      <w:r w:rsidRPr="005210F2">
        <w:rPr>
          <w:rFonts w:ascii="Times New Roman" w:hAnsi="Times New Roman" w:hint="eastAsia"/>
          <w:kern w:val="0"/>
          <w:szCs w:val="21"/>
        </w:rPr>
        <w:t>,2024.</w:t>
      </w:r>
      <w:proofErr w:type="gramStart"/>
      <w:r w:rsidRPr="005210F2">
        <w:rPr>
          <w:rFonts w:ascii="Times New Roman" w:hAnsi="Times New Roman" w:hint="eastAsia"/>
          <w:kern w:val="0"/>
          <w:szCs w:val="21"/>
        </w:rPr>
        <w:t>DOI:10.27014/d.cnki.gdnau</w:t>
      </w:r>
      <w:proofErr w:type="gramEnd"/>
      <w:r w:rsidRPr="005210F2">
        <w:rPr>
          <w:rFonts w:ascii="Times New Roman" w:hAnsi="Times New Roman" w:hint="eastAsia"/>
          <w:kern w:val="0"/>
          <w:szCs w:val="21"/>
        </w:rPr>
        <w:t>.2022.001097.</w:t>
      </w:r>
    </w:p>
    <w:p w14:paraId="0812FEB6"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[4]</w:t>
      </w:r>
      <w:r w:rsidRPr="005210F2">
        <w:rPr>
          <w:rFonts w:ascii="Times New Roman" w:hAnsi="Times New Roman" w:hint="eastAsia"/>
          <w:kern w:val="0"/>
          <w:szCs w:val="21"/>
        </w:rPr>
        <w:t>常新</w:t>
      </w:r>
      <w:r w:rsidRPr="005210F2">
        <w:rPr>
          <w:rFonts w:ascii="Times New Roman" w:hAnsi="Times New Roman" w:hint="eastAsia"/>
          <w:kern w:val="0"/>
          <w:szCs w:val="21"/>
        </w:rPr>
        <w:t xml:space="preserve">. </w:t>
      </w:r>
      <w:r w:rsidRPr="005210F2">
        <w:rPr>
          <w:rFonts w:ascii="Times New Roman" w:hAnsi="Times New Roman" w:hint="eastAsia"/>
          <w:kern w:val="0"/>
          <w:szCs w:val="21"/>
        </w:rPr>
        <w:t>基于共享单车轨迹数据的城市街道可骑行性研究</w:t>
      </w:r>
      <w:r w:rsidRPr="005210F2">
        <w:rPr>
          <w:rFonts w:ascii="Times New Roman" w:hAnsi="Times New Roman" w:hint="eastAsia"/>
          <w:kern w:val="0"/>
          <w:szCs w:val="21"/>
        </w:rPr>
        <w:t>[D].</w:t>
      </w:r>
      <w:r w:rsidRPr="005210F2">
        <w:rPr>
          <w:rFonts w:ascii="Times New Roman" w:hAnsi="Times New Roman" w:hint="eastAsia"/>
          <w:kern w:val="0"/>
          <w:szCs w:val="21"/>
        </w:rPr>
        <w:t>哈尔滨工业大学</w:t>
      </w:r>
      <w:r w:rsidRPr="005210F2">
        <w:rPr>
          <w:rFonts w:ascii="Times New Roman" w:hAnsi="Times New Roman" w:hint="eastAsia"/>
          <w:kern w:val="0"/>
          <w:szCs w:val="21"/>
        </w:rPr>
        <w:t>,2021.</w:t>
      </w:r>
      <w:proofErr w:type="gramStart"/>
      <w:r w:rsidRPr="005210F2">
        <w:rPr>
          <w:rFonts w:ascii="Times New Roman" w:hAnsi="Times New Roman" w:hint="eastAsia"/>
          <w:kern w:val="0"/>
          <w:szCs w:val="21"/>
        </w:rPr>
        <w:t>DOI:10.27061/d.cnki.ghgdu</w:t>
      </w:r>
      <w:proofErr w:type="gramEnd"/>
      <w:r w:rsidRPr="005210F2">
        <w:rPr>
          <w:rFonts w:ascii="Times New Roman" w:hAnsi="Times New Roman" w:hint="eastAsia"/>
          <w:kern w:val="0"/>
          <w:szCs w:val="21"/>
        </w:rPr>
        <w:t>.2020.002483.</w:t>
      </w:r>
    </w:p>
    <w:p w14:paraId="5BC23ACC"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kern w:val="0"/>
          <w:szCs w:val="21"/>
        </w:rPr>
        <w:t>[</w:t>
      </w:r>
      <w:proofErr w:type="gramStart"/>
      <w:r w:rsidRPr="005210F2">
        <w:rPr>
          <w:rFonts w:ascii="Times New Roman" w:hAnsi="Times New Roman"/>
          <w:kern w:val="0"/>
          <w:szCs w:val="21"/>
        </w:rPr>
        <w:t>5]Jie</w:t>
      </w:r>
      <w:proofErr w:type="gramEnd"/>
      <w:r w:rsidRPr="005210F2">
        <w:rPr>
          <w:rFonts w:ascii="Times New Roman" w:hAnsi="Times New Roman"/>
          <w:kern w:val="0"/>
          <w:szCs w:val="21"/>
        </w:rPr>
        <w:t xml:space="preserve"> Bao, Tianfu He, </w:t>
      </w:r>
      <w:proofErr w:type="spellStart"/>
      <w:r w:rsidRPr="005210F2">
        <w:rPr>
          <w:rFonts w:ascii="Times New Roman" w:hAnsi="Times New Roman"/>
          <w:kern w:val="0"/>
          <w:szCs w:val="21"/>
        </w:rPr>
        <w:t>Sijie</w:t>
      </w:r>
      <w:proofErr w:type="spellEnd"/>
      <w:r w:rsidRPr="005210F2">
        <w:rPr>
          <w:rFonts w:ascii="Times New Roman" w:hAnsi="Times New Roman"/>
          <w:kern w:val="0"/>
          <w:szCs w:val="21"/>
        </w:rPr>
        <w:t xml:space="preserve"> Ruan , Yanhua Li, and Yu Zheng. 2017. Planning Bike Lanes based on Sharing-Bikes’ Trajectories[c]. In Proceedings of KDD’17, August 13–17, 2017, Halifax, NS, Canada.</w:t>
      </w:r>
      <w:proofErr w:type="gramStart"/>
      <w:r w:rsidRPr="005210F2">
        <w:rPr>
          <w:rFonts w:ascii="Times New Roman" w:hAnsi="Times New Roman"/>
          <w:kern w:val="0"/>
          <w:szCs w:val="21"/>
        </w:rPr>
        <w:t>, ,</w:t>
      </w:r>
      <w:proofErr w:type="gramEnd"/>
      <w:r w:rsidRPr="005210F2">
        <w:rPr>
          <w:rFonts w:ascii="Times New Roman" w:hAnsi="Times New Roman"/>
          <w:kern w:val="0"/>
          <w:szCs w:val="21"/>
        </w:rPr>
        <w:t xml:space="preserve"> 11 pages.</w:t>
      </w:r>
    </w:p>
    <w:p w14:paraId="4556842B"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[6]</w:t>
      </w:r>
      <w:r w:rsidRPr="005210F2">
        <w:rPr>
          <w:rFonts w:ascii="Times New Roman" w:hAnsi="Times New Roman" w:hint="eastAsia"/>
          <w:kern w:val="0"/>
          <w:szCs w:val="21"/>
        </w:rPr>
        <w:t>刘泉宏</w:t>
      </w:r>
      <w:r w:rsidRPr="005210F2">
        <w:rPr>
          <w:rFonts w:ascii="Times New Roman" w:hAnsi="Times New Roman" w:hint="eastAsia"/>
          <w:kern w:val="0"/>
          <w:szCs w:val="21"/>
        </w:rPr>
        <w:t>,</w:t>
      </w:r>
      <w:r w:rsidRPr="005210F2">
        <w:rPr>
          <w:rFonts w:ascii="Times New Roman" w:hAnsi="Times New Roman" w:hint="eastAsia"/>
          <w:kern w:val="0"/>
          <w:szCs w:val="21"/>
        </w:rPr>
        <w:t>唐福星</w:t>
      </w:r>
      <w:r w:rsidRPr="005210F2">
        <w:rPr>
          <w:rFonts w:ascii="Times New Roman" w:hAnsi="Times New Roman" w:hint="eastAsia"/>
          <w:kern w:val="0"/>
          <w:szCs w:val="21"/>
        </w:rPr>
        <w:t>.</w:t>
      </w:r>
      <w:r w:rsidRPr="005210F2">
        <w:rPr>
          <w:rFonts w:ascii="Times New Roman" w:hAnsi="Times New Roman" w:hint="eastAsia"/>
          <w:kern w:val="0"/>
          <w:szCs w:val="21"/>
        </w:rPr>
        <w:t>基于</w:t>
      </w:r>
      <w:r w:rsidRPr="005210F2">
        <w:rPr>
          <w:rFonts w:ascii="Times New Roman" w:hAnsi="Times New Roman" w:hint="eastAsia"/>
          <w:kern w:val="0"/>
          <w:szCs w:val="21"/>
        </w:rPr>
        <w:t>K-means</w:t>
      </w:r>
      <w:r w:rsidRPr="005210F2">
        <w:rPr>
          <w:rFonts w:ascii="Times New Roman" w:hAnsi="Times New Roman" w:hint="eastAsia"/>
          <w:kern w:val="0"/>
          <w:szCs w:val="21"/>
        </w:rPr>
        <w:t>聚类算法与重心法的故障共享单车回收中心选址优化</w:t>
      </w:r>
      <w:r w:rsidRPr="005210F2">
        <w:rPr>
          <w:rFonts w:ascii="Times New Roman" w:hAnsi="Times New Roman" w:hint="eastAsia"/>
          <w:kern w:val="0"/>
          <w:szCs w:val="21"/>
        </w:rPr>
        <w:t>[J].</w:t>
      </w:r>
      <w:r w:rsidRPr="005210F2">
        <w:rPr>
          <w:rFonts w:ascii="Times New Roman" w:hAnsi="Times New Roman" w:hint="eastAsia"/>
          <w:kern w:val="0"/>
          <w:szCs w:val="21"/>
        </w:rPr>
        <w:t>运筹与管理</w:t>
      </w:r>
      <w:r w:rsidRPr="005210F2">
        <w:rPr>
          <w:rFonts w:ascii="Times New Roman" w:hAnsi="Times New Roman" w:hint="eastAsia"/>
          <w:kern w:val="0"/>
          <w:szCs w:val="21"/>
        </w:rPr>
        <w:t>,2023,32(07):85-91.</w:t>
      </w:r>
    </w:p>
    <w:p w14:paraId="23193A3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[7]</w:t>
      </w:r>
      <w:r w:rsidRPr="005210F2">
        <w:rPr>
          <w:rFonts w:ascii="Times New Roman" w:hAnsi="Times New Roman" w:hint="eastAsia"/>
          <w:kern w:val="0"/>
          <w:szCs w:val="21"/>
        </w:rPr>
        <w:t>谢光明</w:t>
      </w:r>
      <w:r w:rsidRPr="005210F2">
        <w:rPr>
          <w:rFonts w:ascii="Times New Roman" w:hAnsi="Times New Roman" w:hint="eastAsia"/>
          <w:kern w:val="0"/>
          <w:szCs w:val="21"/>
        </w:rPr>
        <w:t xml:space="preserve">. </w:t>
      </w:r>
      <w:r w:rsidRPr="005210F2">
        <w:rPr>
          <w:rFonts w:ascii="Times New Roman" w:hAnsi="Times New Roman" w:hint="eastAsia"/>
          <w:kern w:val="0"/>
          <w:szCs w:val="21"/>
        </w:rPr>
        <w:t>基于改进时空图神经网络的共享单车流量预测</w:t>
      </w:r>
      <w:r w:rsidRPr="005210F2">
        <w:rPr>
          <w:rFonts w:ascii="Times New Roman" w:hAnsi="Times New Roman" w:hint="eastAsia"/>
          <w:kern w:val="0"/>
          <w:szCs w:val="21"/>
        </w:rPr>
        <w:t>[D].</w:t>
      </w:r>
      <w:r w:rsidRPr="005210F2">
        <w:rPr>
          <w:rFonts w:ascii="Times New Roman" w:hAnsi="Times New Roman" w:hint="eastAsia"/>
          <w:kern w:val="0"/>
          <w:szCs w:val="21"/>
        </w:rPr>
        <w:t>华东师范大学</w:t>
      </w:r>
      <w:r w:rsidRPr="005210F2">
        <w:rPr>
          <w:rFonts w:ascii="Times New Roman" w:hAnsi="Times New Roman" w:hint="eastAsia"/>
          <w:kern w:val="0"/>
          <w:szCs w:val="21"/>
        </w:rPr>
        <w:t>,2023.</w:t>
      </w:r>
      <w:proofErr w:type="gramStart"/>
      <w:r w:rsidRPr="005210F2">
        <w:rPr>
          <w:rFonts w:ascii="Times New Roman" w:hAnsi="Times New Roman" w:hint="eastAsia"/>
          <w:kern w:val="0"/>
          <w:szCs w:val="21"/>
        </w:rPr>
        <w:t>DOI:10.27149/d.cnki.ghdsu</w:t>
      </w:r>
      <w:proofErr w:type="gramEnd"/>
      <w:r w:rsidRPr="005210F2">
        <w:rPr>
          <w:rFonts w:ascii="Times New Roman" w:hAnsi="Times New Roman" w:hint="eastAsia"/>
          <w:kern w:val="0"/>
          <w:szCs w:val="21"/>
        </w:rPr>
        <w:t>.2023.004430.</w:t>
      </w:r>
    </w:p>
    <w:p w14:paraId="19DB2C9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[8]</w:t>
      </w:r>
      <w:r w:rsidRPr="005210F2">
        <w:rPr>
          <w:rFonts w:ascii="Times New Roman" w:hAnsi="Times New Roman" w:hint="eastAsia"/>
          <w:kern w:val="0"/>
          <w:szCs w:val="21"/>
        </w:rPr>
        <w:t>刘冰</w:t>
      </w:r>
      <w:r w:rsidRPr="005210F2">
        <w:rPr>
          <w:rFonts w:ascii="Times New Roman" w:hAnsi="Times New Roman" w:hint="eastAsia"/>
          <w:kern w:val="0"/>
          <w:szCs w:val="21"/>
        </w:rPr>
        <w:t>,</w:t>
      </w:r>
      <w:r w:rsidRPr="005210F2">
        <w:rPr>
          <w:rFonts w:ascii="Times New Roman" w:hAnsi="Times New Roman" w:hint="eastAsia"/>
          <w:kern w:val="0"/>
          <w:szCs w:val="21"/>
        </w:rPr>
        <w:t>王舸洋</w:t>
      </w:r>
      <w:r w:rsidRPr="005210F2">
        <w:rPr>
          <w:rFonts w:ascii="Times New Roman" w:hAnsi="Times New Roman" w:hint="eastAsia"/>
          <w:kern w:val="0"/>
          <w:szCs w:val="21"/>
        </w:rPr>
        <w:t>,</w:t>
      </w:r>
      <w:r w:rsidRPr="005210F2">
        <w:rPr>
          <w:rFonts w:ascii="Times New Roman" w:hAnsi="Times New Roman" w:hint="eastAsia"/>
          <w:kern w:val="0"/>
          <w:szCs w:val="21"/>
        </w:rPr>
        <w:t>朱俊宇</w:t>
      </w:r>
      <w:r w:rsidRPr="005210F2">
        <w:rPr>
          <w:rFonts w:ascii="Times New Roman" w:hAnsi="Times New Roman" w:hint="eastAsia"/>
          <w:kern w:val="0"/>
          <w:szCs w:val="21"/>
        </w:rPr>
        <w:t>,</w:t>
      </w:r>
      <w:r w:rsidRPr="005210F2">
        <w:rPr>
          <w:rFonts w:ascii="Times New Roman" w:hAnsi="Times New Roman" w:hint="eastAsia"/>
          <w:kern w:val="0"/>
          <w:szCs w:val="21"/>
        </w:rPr>
        <w:t>等</w:t>
      </w:r>
      <w:r w:rsidRPr="005210F2">
        <w:rPr>
          <w:rFonts w:ascii="Times New Roman" w:hAnsi="Times New Roman" w:hint="eastAsia"/>
          <w:kern w:val="0"/>
          <w:szCs w:val="21"/>
        </w:rPr>
        <w:t>.</w:t>
      </w:r>
      <w:r w:rsidRPr="005210F2">
        <w:rPr>
          <w:rFonts w:ascii="Times New Roman" w:hAnsi="Times New Roman" w:hint="eastAsia"/>
          <w:kern w:val="0"/>
          <w:szCs w:val="21"/>
        </w:rPr>
        <w:t>基于共享单车大数据的骑行生活圈识别及其活动网络模式分析</w:t>
      </w:r>
      <w:r w:rsidRPr="005210F2">
        <w:rPr>
          <w:rFonts w:ascii="Times New Roman" w:hAnsi="Times New Roman" w:hint="eastAsia"/>
          <w:kern w:val="0"/>
          <w:szCs w:val="21"/>
        </w:rPr>
        <w:t>[J].</w:t>
      </w:r>
      <w:r w:rsidRPr="005210F2">
        <w:rPr>
          <w:rFonts w:ascii="Times New Roman" w:hAnsi="Times New Roman" w:hint="eastAsia"/>
          <w:kern w:val="0"/>
          <w:szCs w:val="21"/>
        </w:rPr>
        <w:t>城市规划学刊</w:t>
      </w:r>
      <w:r w:rsidRPr="005210F2">
        <w:rPr>
          <w:rFonts w:ascii="Times New Roman" w:hAnsi="Times New Roman" w:hint="eastAsia"/>
          <w:kern w:val="0"/>
          <w:szCs w:val="21"/>
        </w:rPr>
        <w:t>,2023(04):</w:t>
      </w:r>
      <w:proofErr w:type="gramStart"/>
      <w:r w:rsidRPr="005210F2">
        <w:rPr>
          <w:rFonts w:ascii="Times New Roman" w:hAnsi="Times New Roman" w:hint="eastAsia"/>
          <w:kern w:val="0"/>
          <w:szCs w:val="21"/>
        </w:rPr>
        <w:t>32-40.DOI:10.16361/j.upf</w:t>
      </w:r>
      <w:proofErr w:type="gramEnd"/>
      <w:r w:rsidRPr="005210F2">
        <w:rPr>
          <w:rFonts w:ascii="Times New Roman" w:hAnsi="Times New Roman" w:hint="eastAsia"/>
          <w:kern w:val="0"/>
          <w:szCs w:val="21"/>
        </w:rPr>
        <w:t>.202304005.</w:t>
      </w:r>
    </w:p>
    <w:p w14:paraId="084A8A2E"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[9]</w:t>
      </w:r>
      <w:r w:rsidRPr="005210F2">
        <w:rPr>
          <w:rFonts w:ascii="Times New Roman" w:hAnsi="Times New Roman" w:hint="eastAsia"/>
          <w:kern w:val="0"/>
          <w:szCs w:val="21"/>
        </w:rPr>
        <w:t>王俊</w:t>
      </w:r>
      <w:r w:rsidRPr="005210F2">
        <w:rPr>
          <w:rFonts w:ascii="Times New Roman" w:hAnsi="Times New Roman" w:hint="eastAsia"/>
          <w:kern w:val="0"/>
          <w:szCs w:val="21"/>
        </w:rPr>
        <w:t>,</w:t>
      </w:r>
      <w:proofErr w:type="gramStart"/>
      <w:r w:rsidRPr="005210F2">
        <w:rPr>
          <w:rFonts w:ascii="Times New Roman" w:hAnsi="Times New Roman" w:hint="eastAsia"/>
          <w:kern w:val="0"/>
          <w:szCs w:val="21"/>
        </w:rPr>
        <w:t>于爱荣</w:t>
      </w:r>
      <w:proofErr w:type="gramEnd"/>
      <w:r w:rsidRPr="005210F2">
        <w:rPr>
          <w:rFonts w:ascii="Times New Roman" w:hAnsi="Times New Roman" w:hint="eastAsia"/>
          <w:kern w:val="0"/>
          <w:szCs w:val="21"/>
        </w:rPr>
        <w:t>.</w:t>
      </w:r>
      <w:r w:rsidRPr="005210F2">
        <w:rPr>
          <w:rFonts w:ascii="Times New Roman" w:hAnsi="Times New Roman" w:hint="eastAsia"/>
          <w:kern w:val="0"/>
          <w:szCs w:val="21"/>
        </w:rPr>
        <w:t>基于</w:t>
      </w:r>
      <w:proofErr w:type="spellStart"/>
      <w:r w:rsidRPr="005210F2">
        <w:rPr>
          <w:rFonts w:ascii="Times New Roman" w:hAnsi="Times New Roman" w:hint="eastAsia"/>
          <w:kern w:val="0"/>
          <w:szCs w:val="21"/>
        </w:rPr>
        <w:t>ConvLSTM</w:t>
      </w:r>
      <w:proofErr w:type="spellEnd"/>
      <w:r w:rsidRPr="005210F2">
        <w:rPr>
          <w:rFonts w:ascii="Times New Roman" w:hAnsi="Times New Roman" w:hint="eastAsia"/>
          <w:kern w:val="0"/>
          <w:szCs w:val="21"/>
        </w:rPr>
        <w:t>的南京地区共享单车需求预测研究</w:t>
      </w:r>
      <w:r w:rsidRPr="005210F2">
        <w:rPr>
          <w:rFonts w:ascii="Times New Roman" w:hAnsi="Times New Roman" w:hint="eastAsia"/>
          <w:kern w:val="0"/>
          <w:szCs w:val="21"/>
        </w:rPr>
        <w:t>[J].</w:t>
      </w:r>
      <w:r w:rsidRPr="005210F2">
        <w:rPr>
          <w:rFonts w:ascii="Times New Roman" w:hAnsi="Times New Roman" w:hint="eastAsia"/>
          <w:kern w:val="0"/>
          <w:szCs w:val="21"/>
        </w:rPr>
        <w:t>软件工程</w:t>
      </w:r>
      <w:r w:rsidRPr="005210F2">
        <w:rPr>
          <w:rFonts w:ascii="Times New Roman" w:hAnsi="Times New Roman" w:hint="eastAsia"/>
          <w:kern w:val="0"/>
          <w:szCs w:val="21"/>
        </w:rPr>
        <w:t>,2024,27(02):</w:t>
      </w:r>
      <w:proofErr w:type="gramStart"/>
      <w:r w:rsidRPr="005210F2">
        <w:rPr>
          <w:rFonts w:ascii="Times New Roman" w:hAnsi="Times New Roman" w:hint="eastAsia"/>
          <w:kern w:val="0"/>
          <w:szCs w:val="21"/>
        </w:rPr>
        <w:t>55-59.DOI:10.19644/j.cnki.issn</w:t>
      </w:r>
      <w:proofErr w:type="gramEnd"/>
      <w:r w:rsidRPr="005210F2">
        <w:rPr>
          <w:rFonts w:ascii="Times New Roman" w:hAnsi="Times New Roman" w:hint="eastAsia"/>
          <w:kern w:val="0"/>
          <w:szCs w:val="21"/>
        </w:rPr>
        <w:t>2096-1472.2024.002.011.</w:t>
      </w:r>
    </w:p>
    <w:p w14:paraId="2EA3BAB6"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[10]</w:t>
      </w:r>
      <w:proofErr w:type="gramStart"/>
      <w:r w:rsidRPr="005210F2">
        <w:rPr>
          <w:rFonts w:ascii="Times New Roman" w:hAnsi="Times New Roman" w:hint="eastAsia"/>
          <w:kern w:val="0"/>
          <w:szCs w:val="21"/>
        </w:rPr>
        <w:t>谢国微</w:t>
      </w:r>
      <w:proofErr w:type="gramEnd"/>
      <w:r w:rsidRPr="005210F2">
        <w:rPr>
          <w:rFonts w:ascii="Times New Roman" w:hAnsi="Times New Roman" w:hint="eastAsia"/>
          <w:kern w:val="0"/>
          <w:szCs w:val="21"/>
        </w:rPr>
        <w:t xml:space="preserve">. </w:t>
      </w:r>
      <w:r w:rsidRPr="005210F2">
        <w:rPr>
          <w:rFonts w:ascii="Times New Roman" w:hAnsi="Times New Roman" w:hint="eastAsia"/>
          <w:kern w:val="0"/>
          <w:szCs w:val="21"/>
        </w:rPr>
        <w:t>天气及建成环境对共享单车出行需求的影响研究</w:t>
      </w:r>
      <w:r w:rsidRPr="005210F2">
        <w:rPr>
          <w:rFonts w:ascii="Times New Roman" w:hAnsi="Times New Roman" w:hint="eastAsia"/>
          <w:kern w:val="0"/>
          <w:szCs w:val="21"/>
        </w:rPr>
        <w:t>[D].</w:t>
      </w:r>
      <w:r w:rsidRPr="005210F2">
        <w:rPr>
          <w:rFonts w:ascii="Times New Roman" w:hAnsi="Times New Roman" w:hint="eastAsia"/>
          <w:kern w:val="0"/>
          <w:szCs w:val="21"/>
        </w:rPr>
        <w:t>南京林业大学</w:t>
      </w:r>
      <w:r w:rsidRPr="005210F2">
        <w:rPr>
          <w:rFonts w:ascii="Times New Roman" w:hAnsi="Times New Roman" w:hint="eastAsia"/>
          <w:kern w:val="0"/>
          <w:szCs w:val="21"/>
        </w:rPr>
        <w:t>,2024.</w:t>
      </w:r>
      <w:proofErr w:type="gramStart"/>
      <w:r w:rsidRPr="005210F2">
        <w:rPr>
          <w:rFonts w:ascii="Times New Roman" w:hAnsi="Times New Roman" w:hint="eastAsia"/>
          <w:kern w:val="0"/>
          <w:szCs w:val="21"/>
        </w:rPr>
        <w:t>DOI:10.27242/d.cnki.gnjlu</w:t>
      </w:r>
      <w:proofErr w:type="gramEnd"/>
      <w:r w:rsidRPr="005210F2">
        <w:rPr>
          <w:rFonts w:ascii="Times New Roman" w:hAnsi="Times New Roman" w:hint="eastAsia"/>
          <w:kern w:val="0"/>
          <w:szCs w:val="21"/>
        </w:rPr>
        <w:t>.2022.000493.</w:t>
      </w:r>
    </w:p>
    <w:p w14:paraId="1EAA8744" w14:textId="5A3EB434" w:rsid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[11]</w:t>
      </w:r>
      <w:proofErr w:type="gramStart"/>
      <w:r w:rsidRPr="005210F2">
        <w:rPr>
          <w:rFonts w:ascii="Times New Roman" w:hAnsi="Times New Roman" w:hint="eastAsia"/>
          <w:kern w:val="0"/>
          <w:szCs w:val="21"/>
        </w:rPr>
        <w:t>任丹</w:t>
      </w:r>
      <w:proofErr w:type="gramEnd"/>
      <w:r w:rsidRPr="005210F2">
        <w:rPr>
          <w:rFonts w:ascii="Times New Roman" w:hAnsi="Times New Roman" w:hint="eastAsia"/>
          <w:kern w:val="0"/>
          <w:szCs w:val="21"/>
        </w:rPr>
        <w:t xml:space="preserve">. </w:t>
      </w:r>
      <w:r w:rsidRPr="005210F2">
        <w:rPr>
          <w:rFonts w:ascii="Times New Roman" w:hAnsi="Times New Roman" w:hint="eastAsia"/>
          <w:kern w:val="0"/>
          <w:szCs w:val="21"/>
        </w:rPr>
        <w:t>基于</w:t>
      </w:r>
      <w:r w:rsidRPr="005210F2">
        <w:rPr>
          <w:rFonts w:ascii="Times New Roman" w:hAnsi="Times New Roman" w:hint="eastAsia"/>
          <w:kern w:val="0"/>
          <w:szCs w:val="21"/>
        </w:rPr>
        <w:t>TRACLUS</w:t>
      </w:r>
      <w:r w:rsidRPr="005210F2">
        <w:rPr>
          <w:rFonts w:ascii="Times New Roman" w:hAnsi="Times New Roman" w:hint="eastAsia"/>
          <w:kern w:val="0"/>
          <w:szCs w:val="21"/>
        </w:rPr>
        <w:t>算法的船舶轨迹分析系统的设计与实现</w:t>
      </w:r>
      <w:r w:rsidRPr="005210F2">
        <w:rPr>
          <w:rFonts w:ascii="Times New Roman" w:hAnsi="Times New Roman" w:hint="eastAsia"/>
          <w:kern w:val="0"/>
          <w:szCs w:val="21"/>
        </w:rPr>
        <w:t>[D].</w:t>
      </w:r>
      <w:r w:rsidRPr="005210F2">
        <w:rPr>
          <w:rFonts w:ascii="Times New Roman" w:hAnsi="Times New Roman" w:hint="eastAsia"/>
          <w:kern w:val="0"/>
          <w:szCs w:val="21"/>
        </w:rPr>
        <w:t>辽宁师范大学</w:t>
      </w:r>
      <w:r w:rsidRPr="005210F2">
        <w:rPr>
          <w:rFonts w:ascii="Times New Roman" w:hAnsi="Times New Roman" w:hint="eastAsia"/>
          <w:kern w:val="0"/>
          <w:szCs w:val="21"/>
        </w:rPr>
        <w:t>,2021.</w:t>
      </w:r>
      <w:proofErr w:type="gramStart"/>
      <w:r w:rsidRPr="005210F2">
        <w:rPr>
          <w:rFonts w:ascii="Times New Roman" w:hAnsi="Times New Roman" w:hint="eastAsia"/>
          <w:kern w:val="0"/>
          <w:szCs w:val="21"/>
        </w:rPr>
        <w:t>DOI:10.27212/d.cnki.glnsu</w:t>
      </w:r>
      <w:proofErr w:type="gramEnd"/>
      <w:r w:rsidRPr="005210F2">
        <w:rPr>
          <w:rFonts w:ascii="Times New Roman" w:hAnsi="Times New Roman" w:hint="eastAsia"/>
          <w:kern w:val="0"/>
          <w:szCs w:val="21"/>
        </w:rPr>
        <w:t>.2020.001211.</w:t>
      </w:r>
    </w:p>
    <w:p w14:paraId="7DA82EE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[12]</w:t>
      </w:r>
      <w:r w:rsidRPr="005210F2">
        <w:rPr>
          <w:rFonts w:ascii="Times New Roman" w:hAnsi="Times New Roman" w:hint="eastAsia"/>
          <w:kern w:val="0"/>
          <w:szCs w:val="21"/>
        </w:rPr>
        <w:t>塔娜</w:t>
      </w:r>
      <w:r w:rsidRPr="005210F2">
        <w:rPr>
          <w:rFonts w:ascii="Times New Roman" w:hAnsi="Times New Roman" w:hint="eastAsia"/>
          <w:kern w:val="0"/>
          <w:szCs w:val="21"/>
        </w:rPr>
        <w:t>,</w:t>
      </w:r>
      <w:r w:rsidRPr="005210F2">
        <w:rPr>
          <w:rFonts w:ascii="Times New Roman" w:hAnsi="Times New Roman" w:hint="eastAsia"/>
          <w:kern w:val="0"/>
          <w:szCs w:val="21"/>
        </w:rPr>
        <w:t>柴彦威</w:t>
      </w:r>
      <w:r w:rsidRPr="005210F2">
        <w:rPr>
          <w:rFonts w:ascii="Times New Roman" w:hAnsi="Times New Roman" w:hint="eastAsia"/>
          <w:kern w:val="0"/>
          <w:szCs w:val="21"/>
        </w:rPr>
        <w:t>.</w:t>
      </w:r>
      <w:r w:rsidRPr="005210F2">
        <w:rPr>
          <w:rFonts w:ascii="Times New Roman" w:hAnsi="Times New Roman" w:hint="eastAsia"/>
          <w:kern w:val="0"/>
          <w:szCs w:val="21"/>
        </w:rPr>
        <w:t>行为地理学的学科定位与前沿方向</w:t>
      </w:r>
      <w:r w:rsidRPr="005210F2">
        <w:rPr>
          <w:rFonts w:ascii="Times New Roman" w:hAnsi="Times New Roman" w:hint="eastAsia"/>
          <w:kern w:val="0"/>
          <w:szCs w:val="21"/>
        </w:rPr>
        <w:t>[J].</w:t>
      </w:r>
      <w:r w:rsidRPr="005210F2">
        <w:rPr>
          <w:rFonts w:ascii="Times New Roman" w:hAnsi="Times New Roman" w:hint="eastAsia"/>
          <w:kern w:val="0"/>
          <w:szCs w:val="21"/>
        </w:rPr>
        <w:t>地理科学进展</w:t>
      </w:r>
      <w:r w:rsidRPr="005210F2">
        <w:rPr>
          <w:rFonts w:ascii="Times New Roman" w:hAnsi="Times New Roman" w:hint="eastAsia"/>
          <w:kern w:val="0"/>
          <w:szCs w:val="21"/>
        </w:rPr>
        <w:t>,2022,41(01):1-15.</w:t>
      </w:r>
    </w:p>
    <w:p w14:paraId="381C874C"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[13]</w:t>
      </w:r>
      <w:r w:rsidRPr="005210F2">
        <w:rPr>
          <w:rFonts w:ascii="Times New Roman" w:hAnsi="Times New Roman" w:hint="eastAsia"/>
          <w:kern w:val="0"/>
          <w:szCs w:val="21"/>
        </w:rPr>
        <w:t>杨超</w:t>
      </w:r>
      <w:r w:rsidRPr="005210F2">
        <w:rPr>
          <w:rFonts w:ascii="Times New Roman" w:hAnsi="Times New Roman" w:hint="eastAsia"/>
          <w:kern w:val="0"/>
          <w:szCs w:val="21"/>
        </w:rPr>
        <w:t>,</w:t>
      </w:r>
      <w:proofErr w:type="gramStart"/>
      <w:r w:rsidRPr="005210F2">
        <w:rPr>
          <w:rFonts w:ascii="Times New Roman" w:hAnsi="Times New Roman" w:hint="eastAsia"/>
          <w:kern w:val="0"/>
          <w:szCs w:val="21"/>
        </w:rPr>
        <w:t>汪超</w:t>
      </w:r>
      <w:proofErr w:type="gramEnd"/>
      <w:r w:rsidRPr="005210F2">
        <w:rPr>
          <w:rFonts w:ascii="Times New Roman" w:hAnsi="Times New Roman" w:hint="eastAsia"/>
          <w:kern w:val="0"/>
          <w:szCs w:val="21"/>
        </w:rPr>
        <w:t>.</w:t>
      </w:r>
      <w:r w:rsidRPr="005210F2">
        <w:rPr>
          <w:rFonts w:ascii="Times New Roman" w:hAnsi="Times New Roman" w:hint="eastAsia"/>
          <w:kern w:val="0"/>
          <w:szCs w:val="21"/>
        </w:rPr>
        <w:t>城市过剩通勤与职住平衡模型</w:t>
      </w:r>
      <w:r w:rsidRPr="005210F2">
        <w:rPr>
          <w:rFonts w:ascii="Times New Roman" w:hAnsi="Times New Roman" w:hint="eastAsia"/>
          <w:kern w:val="0"/>
          <w:szCs w:val="21"/>
        </w:rPr>
        <w:t>[J].</w:t>
      </w:r>
      <w:r w:rsidRPr="005210F2">
        <w:rPr>
          <w:rFonts w:ascii="Times New Roman" w:hAnsi="Times New Roman" w:hint="eastAsia"/>
          <w:kern w:val="0"/>
          <w:szCs w:val="21"/>
        </w:rPr>
        <w:t>同济大学学报</w:t>
      </w:r>
      <w:r w:rsidRPr="005210F2">
        <w:rPr>
          <w:rFonts w:ascii="Times New Roman" w:hAnsi="Times New Roman" w:hint="eastAsia"/>
          <w:kern w:val="0"/>
          <w:szCs w:val="21"/>
        </w:rPr>
        <w:t>(</w:t>
      </w:r>
      <w:r w:rsidRPr="005210F2">
        <w:rPr>
          <w:rFonts w:ascii="Times New Roman" w:hAnsi="Times New Roman" w:hint="eastAsia"/>
          <w:kern w:val="0"/>
          <w:szCs w:val="21"/>
        </w:rPr>
        <w:t>自然科学版</w:t>
      </w:r>
      <w:r w:rsidRPr="005210F2">
        <w:rPr>
          <w:rFonts w:ascii="Times New Roman" w:hAnsi="Times New Roman" w:hint="eastAsia"/>
          <w:kern w:val="0"/>
          <w:szCs w:val="21"/>
        </w:rPr>
        <w:t>),2013,41(11):1712-1716.</w:t>
      </w:r>
    </w:p>
    <w:p w14:paraId="1DF54ED4" w14:textId="397F42C1" w:rsid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[14]</w:t>
      </w:r>
      <w:r w:rsidRPr="005210F2">
        <w:rPr>
          <w:rFonts w:ascii="Times New Roman" w:hAnsi="Times New Roman" w:hint="eastAsia"/>
          <w:kern w:val="0"/>
          <w:szCs w:val="21"/>
        </w:rPr>
        <w:t>夏琼燕</w:t>
      </w:r>
      <w:r w:rsidRPr="005210F2">
        <w:rPr>
          <w:rFonts w:ascii="Times New Roman" w:hAnsi="Times New Roman" w:hint="eastAsia"/>
          <w:kern w:val="0"/>
          <w:szCs w:val="21"/>
        </w:rPr>
        <w:t>,</w:t>
      </w:r>
      <w:r w:rsidRPr="005210F2">
        <w:rPr>
          <w:rFonts w:ascii="Times New Roman" w:hAnsi="Times New Roman" w:hint="eastAsia"/>
          <w:kern w:val="0"/>
          <w:szCs w:val="21"/>
        </w:rPr>
        <w:t>罗冠</w:t>
      </w:r>
      <w:r w:rsidRPr="005210F2">
        <w:rPr>
          <w:rFonts w:ascii="Times New Roman" w:hAnsi="Times New Roman" w:hint="eastAsia"/>
          <w:kern w:val="0"/>
          <w:szCs w:val="21"/>
        </w:rPr>
        <w:t>,</w:t>
      </w:r>
      <w:r w:rsidRPr="005210F2">
        <w:rPr>
          <w:rFonts w:ascii="Times New Roman" w:hAnsi="Times New Roman" w:hint="eastAsia"/>
          <w:kern w:val="0"/>
          <w:szCs w:val="21"/>
        </w:rPr>
        <w:t>张翔</w:t>
      </w:r>
      <w:r w:rsidRPr="005210F2">
        <w:rPr>
          <w:rFonts w:ascii="Times New Roman" w:hAnsi="Times New Roman" w:hint="eastAsia"/>
          <w:kern w:val="0"/>
          <w:szCs w:val="21"/>
        </w:rPr>
        <w:t>,</w:t>
      </w:r>
      <w:r w:rsidRPr="005210F2">
        <w:rPr>
          <w:rFonts w:ascii="Times New Roman" w:hAnsi="Times New Roman" w:hint="eastAsia"/>
          <w:kern w:val="0"/>
          <w:szCs w:val="21"/>
        </w:rPr>
        <w:t>等</w:t>
      </w:r>
      <w:r w:rsidRPr="005210F2">
        <w:rPr>
          <w:rFonts w:ascii="Times New Roman" w:hAnsi="Times New Roman" w:hint="eastAsia"/>
          <w:kern w:val="0"/>
          <w:szCs w:val="21"/>
        </w:rPr>
        <w:t>.OpenStreetMap</w:t>
      </w:r>
      <w:r w:rsidRPr="005210F2">
        <w:rPr>
          <w:rFonts w:ascii="Times New Roman" w:hAnsi="Times New Roman" w:hint="eastAsia"/>
          <w:kern w:val="0"/>
          <w:szCs w:val="21"/>
        </w:rPr>
        <w:t>志愿者贡献与留存分析</w:t>
      </w:r>
      <w:r w:rsidRPr="005210F2">
        <w:rPr>
          <w:rFonts w:ascii="Times New Roman" w:hAnsi="Times New Roman" w:hint="eastAsia"/>
          <w:kern w:val="0"/>
          <w:szCs w:val="21"/>
        </w:rPr>
        <w:t>[J].</w:t>
      </w:r>
      <w:r w:rsidRPr="005210F2">
        <w:rPr>
          <w:rFonts w:ascii="Times New Roman" w:hAnsi="Times New Roman" w:hint="eastAsia"/>
          <w:kern w:val="0"/>
          <w:szCs w:val="21"/>
        </w:rPr>
        <w:t>测绘与空间地理信息</w:t>
      </w:r>
      <w:r w:rsidRPr="005210F2">
        <w:rPr>
          <w:rFonts w:ascii="Times New Roman" w:hAnsi="Times New Roman" w:hint="eastAsia"/>
          <w:kern w:val="0"/>
          <w:szCs w:val="21"/>
        </w:rPr>
        <w:t>,2021,44(02):90-93+97.</w:t>
      </w:r>
    </w:p>
    <w:p w14:paraId="6BFF604B" w14:textId="2F4F935B" w:rsidR="004872B7" w:rsidRDefault="004872B7" w:rsidP="005210F2">
      <w:pPr>
        <w:autoSpaceDE w:val="0"/>
        <w:autoSpaceDN w:val="0"/>
        <w:adjustRightInd w:val="0"/>
        <w:spacing w:line="400" w:lineRule="exact"/>
        <w:jc w:val="left"/>
        <w:rPr>
          <w:rFonts w:ascii="Times New Roman" w:hAnsi="Times New Roman"/>
          <w:kern w:val="0"/>
          <w:szCs w:val="21"/>
        </w:rPr>
      </w:pPr>
      <w:r w:rsidRPr="004872B7">
        <w:rPr>
          <w:rFonts w:ascii="Times New Roman" w:hAnsi="Times New Roman" w:hint="eastAsia"/>
          <w:kern w:val="0"/>
          <w:szCs w:val="21"/>
        </w:rPr>
        <w:t>[15]</w:t>
      </w:r>
      <w:r w:rsidRPr="004872B7">
        <w:rPr>
          <w:rFonts w:ascii="Times New Roman" w:hAnsi="Times New Roman" w:hint="eastAsia"/>
          <w:kern w:val="0"/>
          <w:szCs w:val="21"/>
        </w:rPr>
        <w:t>郭雨</w:t>
      </w:r>
      <w:r w:rsidRPr="004872B7">
        <w:rPr>
          <w:rFonts w:ascii="Times New Roman" w:hAnsi="Times New Roman" w:hint="eastAsia"/>
          <w:kern w:val="0"/>
          <w:szCs w:val="21"/>
        </w:rPr>
        <w:t>,</w:t>
      </w:r>
      <w:r w:rsidRPr="004872B7">
        <w:rPr>
          <w:rFonts w:ascii="Times New Roman" w:hAnsi="Times New Roman" w:hint="eastAsia"/>
          <w:kern w:val="0"/>
          <w:szCs w:val="21"/>
        </w:rPr>
        <w:t>陈金勇</w:t>
      </w:r>
      <w:r w:rsidRPr="004872B7">
        <w:rPr>
          <w:rFonts w:ascii="Times New Roman" w:hAnsi="Times New Roman" w:hint="eastAsia"/>
          <w:kern w:val="0"/>
          <w:szCs w:val="21"/>
        </w:rPr>
        <w:t>,</w:t>
      </w:r>
      <w:r w:rsidRPr="004872B7">
        <w:rPr>
          <w:rFonts w:ascii="Times New Roman" w:hAnsi="Times New Roman" w:hint="eastAsia"/>
          <w:kern w:val="0"/>
          <w:szCs w:val="21"/>
        </w:rPr>
        <w:t>张新宇</w:t>
      </w:r>
      <w:r w:rsidRPr="004872B7">
        <w:rPr>
          <w:rFonts w:ascii="Times New Roman" w:hAnsi="Times New Roman" w:hint="eastAsia"/>
          <w:kern w:val="0"/>
          <w:szCs w:val="21"/>
        </w:rPr>
        <w:t>,</w:t>
      </w:r>
      <w:r w:rsidRPr="004872B7">
        <w:rPr>
          <w:rFonts w:ascii="Times New Roman" w:hAnsi="Times New Roman" w:hint="eastAsia"/>
          <w:kern w:val="0"/>
          <w:szCs w:val="21"/>
        </w:rPr>
        <w:t>等</w:t>
      </w:r>
      <w:r w:rsidRPr="004872B7">
        <w:rPr>
          <w:rFonts w:ascii="Times New Roman" w:hAnsi="Times New Roman" w:hint="eastAsia"/>
          <w:kern w:val="0"/>
          <w:szCs w:val="21"/>
        </w:rPr>
        <w:t>.OPTICS</w:t>
      </w:r>
      <w:r w:rsidRPr="004872B7">
        <w:rPr>
          <w:rFonts w:ascii="Times New Roman" w:hAnsi="Times New Roman" w:hint="eastAsia"/>
          <w:kern w:val="0"/>
          <w:szCs w:val="21"/>
        </w:rPr>
        <w:t>与离线批处理在轨迹聚类中的应用</w:t>
      </w:r>
      <w:r w:rsidRPr="004872B7">
        <w:rPr>
          <w:rFonts w:ascii="Times New Roman" w:hAnsi="Times New Roman" w:hint="eastAsia"/>
          <w:kern w:val="0"/>
          <w:szCs w:val="21"/>
        </w:rPr>
        <w:t>[J].</w:t>
      </w:r>
      <w:r w:rsidRPr="004872B7">
        <w:rPr>
          <w:rFonts w:ascii="Times New Roman" w:hAnsi="Times New Roman" w:hint="eastAsia"/>
          <w:kern w:val="0"/>
          <w:szCs w:val="21"/>
        </w:rPr>
        <w:t>计算机工程</w:t>
      </w:r>
      <w:r w:rsidRPr="004872B7">
        <w:rPr>
          <w:rFonts w:ascii="Times New Roman" w:hAnsi="Times New Roman" w:hint="eastAsia"/>
          <w:kern w:val="0"/>
          <w:szCs w:val="21"/>
        </w:rPr>
        <w:t>,2020,46(7):72-77,83.</w:t>
      </w:r>
    </w:p>
    <w:p w14:paraId="28CADF10" w14:textId="7DAD076C" w:rsidR="004872B7" w:rsidRDefault="004872B7" w:rsidP="005210F2">
      <w:pPr>
        <w:autoSpaceDE w:val="0"/>
        <w:autoSpaceDN w:val="0"/>
        <w:adjustRightInd w:val="0"/>
        <w:spacing w:line="400" w:lineRule="exact"/>
        <w:jc w:val="left"/>
        <w:rPr>
          <w:rFonts w:ascii="Times New Roman" w:hAnsi="Times New Roman"/>
          <w:kern w:val="0"/>
          <w:szCs w:val="21"/>
        </w:rPr>
      </w:pPr>
      <w:r w:rsidRPr="004872B7">
        <w:rPr>
          <w:rFonts w:ascii="Times New Roman" w:hAnsi="Times New Roman" w:hint="eastAsia"/>
          <w:kern w:val="0"/>
          <w:szCs w:val="21"/>
        </w:rPr>
        <w:t>[16]</w:t>
      </w:r>
      <w:r w:rsidRPr="004872B7">
        <w:rPr>
          <w:rFonts w:ascii="Times New Roman" w:hAnsi="Times New Roman" w:hint="eastAsia"/>
          <w:kern w:val="0"/>
          <w:szCs w:val="21"/>
        </w:rPr>
        <w:t>赵雨琪</w:t>
      </w:r>
      <w:r w:rsidRPr="004872B7">
        <w:rPr>
          <w:rFonts w:ascii="Times New Roman" w:hAnsi="Times New Roman" w:hint="eastAsia"/>
          <w:kern w:val="0"/>
          <w:szCs w:val="21"/>
        </w:rPr>
        <w:t>,</w:t>
      </w:r>
      <w:r w:rsidRPr="004872B7">
        <w:rPr>
          <w:rFonts w:ascii="Times New Roman" w:hAnsi="Times New Roman" w:hint="eastAsia"/>
          <w:kern w:val="0"/>
          <w:szCs w:val="21"/>
        </w:rPr>
        <w:t>牟乃夏</w:t>
      </w:r>
      <w:r w:rsidRPr="004872B7">
        <w:rPr>
          <w:rFonts w:ascii="Times New Roman" w:hAnsi="Times New Roman" w:hint="eastAsia"/>
          <w:kern w:val="0"/>
          <w:szCs w:val="21"/>
        </w:rPr>
        <w:t>,</w:t>
      </w:r>
      <w:r w:rsidRPr="004872B7">
        <w:rPr>
          <w:rFonts w:ascii="Times New Roman" w:hAnsi="Times New Roman" w:hint="eastAsia"/>
          <w:kern w:val="0"/>
          <w:szCs w:val="21"/>
        </w:rPr>
        <w:t>祝帅兵</w:t>
      </w:r>
      <w:r w:rsidRPr="004872B7">
        <w:rPr>
          <w:rFonts w:ascii="Times New Roman" w:hAnsi="Times New Roman" w:hint="eastAsia"/>
          <w:kern w:val="0"/>
          <w:szCs w:val="21"/>
        </w:rPr>
        <w:t>,</w:t>
      </w:r>
      <w:r w:rsidRPr="004872B7">
        <w:rPr>
          <w:rFonts w:ascii="Times New Roman" w:hAnsi="Times New Roman" w:hint="eastAsia"/>
          <w:kern w:val="0"/>
          <w:szCs w:val="21"/>
        </w:rPr>
        <w:t>等</w:t>
      </w:r>
      <w:r w:rsidRPr="004872B7">
        <w:rPr>
          <w:rFonts w:ascii="Times New Roman" w:hAnsi="Times New Roman" w:hint="eastAsia"/>
          <w:kern w:val="0"/>
          <w:szCs w:val="21"/>
        </w:rPr>
        <w:t>.</w:t>
      </w:r>
      <w:r w:rsidRPr="004872B7">
        <w:rPr>
          <w:rFonts w:ascii="Times New Roman" w:hAnsi="Times New Roman" w:hint="eastAsia"/>
          <w:kern w:val="0"/>
          <w:szCs w:val="21"/>
        </w:rPr>
        <w:t>基于</w:t>
      </w:r>
      <w:proofErr w:type="spellStart"/>
      <w:r w:rsidRPr="004872B7">
        <w:rPr>
          <w:rFonts w:ascii="Times New Roman" w:hAnsi="Times New Roman" w:hint="eastAsia"/>
          <w:kern w:val="0"/>
          <w:szCs w:val="21"/>
        </w:rPr>
        <w:t>GeoHash</w:t>
      </w:r>
      <w:proofErr w:type="spellEnd"/>
      <w:r w:rsidRPr="004872B7">
        <w:rPr>
          <w:rFonts w:ascii="Times New Roman" w:hAnsi="Times New Roman" w:hint="eastAsia"/>
          <w:kern w:val="0"/>
          <w:szCs w:val="21"/>
        </w:rPr>
        <w:t>算法的周边查询应用研究</w:t>
      </w:r>
      <w:r w:rsidRPr="004872B7">
        <w:rPr>
          <w:rFonts w:ascii="Times New Roman" w:hAnsi="Times New Roman" w:hint="eastAsia"/>
          <w:kern w:val="0"/>
          <w:szCs w:val="21"/>
        </w:rPr>
        <w:t>[J].</w:t>
      </w:r>
      <w:r w:rsidRPr="004872B7">
        <w:rPr>
          <w:rFonts w:ascii="Times New Roman" w:hAnsi="Times New Roman" w:hint="eastAsia"/>
          <w:kern w:val="0"/>
          <w:szCs w:val="21"/>
        </w:rPr>
        <w:t>软件导刊</w:t>
      </w:r>
      <w:r w:rsidRPr="004872B7">
        <w:rPr>
          <w:rFonts w:ascii="Times New Roman" w:hAnsi="Times New Roman" w:hint="eastAsia"/>
          <w:kern w:val="0"/>
          <w:szCs w:val="21"/>
        </w:rPr>
        <w:t>,2016,15(06):16-18.</w:t>
      </w:r>
    </w:p>
    <w:p w14:paraId="2B560A6F" w14:textId="77777777" w:rsidR="004C7014" w:rsidRDefault="004C7014">
      <w:pPr>
        <w:spacing w:line="360" w:lineRule="auto"/>
        <w:rPr>
          <w:rFonts w:ascii="Times New Roman" w:hAnsi="Times New Roman"/>
          <w:szCs w:val="21"/>
        </w:rPr>
        <w:sectPr w:rsidR="004C7014" w:rsidSect="00EF6AEE">
          <w:pgSz w:w="11906" w:h="16838"/>
          <w:pgMar w:top="1440" w:right="1800" w:bottom="1440" w:left="1800" w:header="851" w:footer="992" w:gutter="0"/>
          <w:cols w:space="425"/>
          <w:docGrid w:type="lines" w:linePitch="312"/>
        </w:sectPr>
      </w:pPr>
    </w:p>
    <w:p w14:paraId="1EDB07FD" w14:textId="77777777" w:rsidR="004C7014" w:rsidRDefault="00000000">
      <w:pPr>
        <w:spacing w:beforeLines="50" w:before="156" w:line="460" w:lineRule="exact"/>
        <w:jc w:val="center"/>
        <w:rPr>
          <w:rFonts w:ascii="Times New Roman" w:eastAsia="楷体_GB2312" w:hAnsi="Times New Roman"/>
          <w:sz w:val="24"/>
          <w:szCs w:val="24"/>
        </w:rPr>
      </w:pPr>
      <w:r>
        <w:rPr>
          <w:rFonts w:ascii="Times New Roman" w:eastAsia="黑体" w:hAnsi="Times New Roman" w:hint="eastAsia"/>
          <w:sz w:val="36"/>
          <w:szCs w:val="36"/>
        </w:rPr>
        <w:lastRenderedPageBreak/>
        <w:t>附录</w:t>
      </w:r>
      <w:r>
        <w:rPr>
          <w:rFonts w:ascii="Times New Roman" w:eastAsia="黑体" w:hAnsi="Times New Roman" w:hint="eastAsia"/>
          <w:sz w:val="36"/>
          <w:szCs w:val="36"/>
        </w:rPr>
        <w:t>1</w:t>
      </w:r>
      <w:r>
        <w:rPr>
          <w:rFonts w:ascii="Times New Roman" w:eastAsia="黑体" w:hAnsi="Times New Roman"/>
          <w:sz w:val="36"/>
          <w:szCs w:val="36"/>
        </w:rPr>
        <w:t xml:space="preserve"> </w:t>
      </w:r>
    </w:p>
    <w:p w14:paraId="53CE2936" w14:textId="77777777" w:rsidR="004C7014" w:rsidRDefault="004C7014">
      <w:pPr>
        <w:widowControl/>
        <w:jc w:val="left"/>
        <w:rPr>
          <w:rFonts w:ascii="仿宋_GB2312" w:eastAsia="仿宋_GB2312" w:hAnsi="宋体" w:cs="仿宋_GB2312"/>
          <w:color w:val="000000"/>
          <w:kern w:val="0"/>
          <w:sz w:val="31"/>
          <w:szCs w:val="31"/>
          <w:lang w:bidi="ar"/>
        </w:rPr>
      </w:pPr>
    </w:p>
    <w:p w14:paraId="270FCE37" w14:textId="77777777" w:rsidR="004C7014" w:rsidRDefault="00000000">
      <w:pPr>
        <w:widowControl/>
        <w:spacing w:line="400" w:lineRule="exact"/>
        <w:ind w:firstLineChars="200" w:firstLine="480"/>
        <w:jc w:val="left"/>
        <w:rPr>
          <w:rFonts w:ascii="宋体" w:hAnsi="宋体" w:cs="宋体"/>
          <w:sz w:val="24"/>
          <w:szCs w:val="24"/>
        </w:rPr>
      </w:pPr>
      <w:r>
        <w:rPr>
          <w:rFonts w:ascii="宋体" w:hAnsi="宋体" w:cs="宋体" w:hint="eastAsia"/>
          <w:color w:val="000000"/>
          <w:kern w:val="0"/>
          <w:sz w:val="24"/>
          <w:szCs w:val="24"/>
          <w:lang w:bidi="ar"/>
        </w:rPr>
        <w:t xml:space="preserve">附录是对于一些不宜放在正文中，但有参考价值的内容，可编入毕业设计的附录中，例如重要数据、表格、公式、图纸、程序等。附录的篇幅一般不要超过正文。 </w:t>
      </w:r>
    </w:p>
    <w:p w14:paraId="2466E667" w14:textId="77777777" w:rsidR="004C7014" w:rsidRDefault="00000000">
      <w:pPr>
        <w:widowControl/>
        <w:spacing w:line="400" w:lineRule="exact"/>
        <w:ind w:firstLineChars="200" w:firstLine="480"/>
        <w:jc w:val="left"/>
        <w:rPr>
          <w:rFonts w:ascii="宋体" w:hAnsi="宋体" w:cs="宋体"/>
          <w:sz w:val="24"/>
          <w:szCs w:val="24"/>
        </w:rPr>
      </w:pPr>
      <w:r>
        <w:rPr>
          <w:rFonts w:ascii="宋体" w:hAnsi="宋体" w:cs="宋体" w:hint="eastAsia"/>
          <w:color w:val="000000"/>
          <w:kern w:val="0"/>
          <w:sz w:val="24"/>
          <w:szCs w:val="24"/>
          <w:lang w:bidi="ar"/>
        </w:rPr>
        <w:t>附录编号依次编为附录 1、附录 2。附录标题各占一行，按 一级标题编排。每一个附录一般应另起一页编排，如果有多个较短的附录，也可接排。</w:t>
      </w:r>
    </w:p>
    <w:p w14:paraId="1AA1CFC4" w14:textId="77777777" w:rsidR="004C7014" w:rsidRDefault="004C7014">
      <w:pPr>
        <w:spacing w:line="460" w:lineRule="exact"/>
        <w:jc w:val="center"/>
        <w:rPr>
          <w:rFonts w:ascii="Times New Roman" w:eastAsia="黑体" w:hAnsi="Times New Roman"/>
          <w:sz w:val="36"/>
          <w:szCs w:val="36"/>
        </w:rPr>
      </w:pPr>
    </w:p>
    <w:p w14:paraId="4CAC5D95" w14:textId="77777777" w:rsidR="004C7014" w:rsidRDefault="004C7014">
      <w:pPr>
        <w:spacing w:line="460" w:lineRule="exact"/>
        <w:jc w:val="center"/>
        <w:rPr>
          <w:rFonts w:ascii="Times New Roman" w:eastAsia="黑体" w:hAnsi="Times New Roman"/>
          <w:sz w:val="36"/>
          <w:szCs w:val="36"/>
        </w:rPr>
      </w:pPr>
    </w:p>
    <w:p w14:paraId="0B8EECA2" w14:textId="77777777" w:rsidR="004C7014" w:rsidRDefault="00000000">
      <w:pPr>
        <w:spacing w:line="460" w:lineRule="exact"/>
        <w:jc w:val="center"/>
        <w:rPr>
          <w:rFonts w:ascii="Times New Roman" w:eastAsia="黑体" w:hAnsi="Times New Roman"/>
          <w:sz w:val="36"/>
          <w:szCs w:val="36"/>
        </w:rPr>
      </w:pPr>
      <w:r>
        <w:rPr>
          <w:rFonts w:hint="eastAsia"/>
          <w:noProof/>
          <w:color w:val="FF0000"/>
          <w:spacing w:val="-2"/>
          <w:szCs w:val="21"/>
        </w:rPr>
        <mc:AlternateContent>
          <mc:Choice Requires="wps">
            <w:drawing>
              <wp:anchor distT="0" distB="0" distL="114300" distR="114300" simplePos="0" relativeHeight="251661824" behindDoc="0" locked="0" layoutInCell="1" allowOverlap="1" wp14:anchorId="18E1D0F6" wp14:editId="2A1A1F7F">
                <wp:simplePos x="0" y="0"/>
                <wp:positionH relativeFrom="column">
                  <wp:posOffset>3037205</wp:posOffset>
                </wp:positionH>
                <wp:positionV relativeFrom="paragraph">
                  <wp:posOffset>64135</wp:posOffset>
                </wp:positionV>
                <wp:extent cx="2374900" cy="990600"/>
                <wp:effectExtent l="565150" t="498475" r="16510" b="19685"/>
                <wp:wrapNone/>
                <wp:docPr id="12" name="自选图形 35"/>
                <wp:cNvGraphicFramePr/>
                <a:graphic xmlns:a="http://schemas.openxmlformats.org/drawingml/2006/main">
                  <a:graphicData uri="http://schemas.microsoft.com/office/word/2010/wordprocessingShape">
                    <wps:wsp>
                      <wps:cNvSpPr/>
                      <wps:spPr>
                        <a:xfrm>
                          <a:off x="0" y="0"/>
                          <a:ext cx="2374900" cy="990600"/>
                        </a:xfrm>
                        <a:prstGeom prst="wedgeRoundRectCallout">
                          <a:avLst>
                            <a:gd name="adj1" fmla="val -72301"/>
                            <a:gd name="adj2" fmla="val -98718"/>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538B81C6" w14:textId="77777777" w:rsidR="004C7014" w:rsidRDefault="00000000">
                            <w:pPr>
                              <w:rPr>
                                <w:rFonts w:ascii="宋体" w:hAnsi="宋体"/>
                                <w:sz w:val="18"/>
                                <w:szCs w:val="18"/>
                              </w:rPr>
                            </w:pPr>
                            <w:r>
                              <w:rPr>
                                <w:rFonts w:ascii="宋体" w:hAnsi="宋体" w:hint="eastAsia"/>
                                <w:sz w:val="18"/>
                                <w:szCs w:val="18"/>
                              </w:rPr>
                              <w:t>标题：黑体小2加黑居中，单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0.5行，段后0行</w:t>
                            </w:r>
                          </w:p>
                          <w:p w14:paraId="29FE6FA8" w14:textId="77777777" w:rsidR="004C7014" w:rsidRDefault="00000000">
                            <w:r>
                              <w:rPr>
                                <w:rFonts w:ascii="宋体" w:hAnsi="宋体" w:hint="eastAsia"/>
                                <w:sz w:val="18"/>
                                <w:szCs w:val="18"/>
                              </w:rPr>
                              <w:t>内容：宋体小4号，行距固定值20磅，英文用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wps:txbx>
                      <wps:bodyPr upright="1"/>
                    </wps:wsp>
                  </a:graphicData>
                </a:graphic>
              </wp:anchor>
            </w:drawing>
          </mc:Choice>
          <mc:Fallback>
            <w:pict>
              <v:shape w14:anchorId="18E1D0F6" id="自选图形 35" o:spid="_x0000_s1030" type="#_x0000_t62" style="position:absolute;left:0;text-align:left;margin-left:239.15pt;margin-top:5.05pt;width:187pt;height:78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" adj="-4817,-10523">
                <v:textbox>
                  <w:txbxContent>
                    <w:p w14:paraId="538B81C6" w14:textId="77777777" w:rsidR="004C7014" w:rsidRDefault="00000000">
                      <w:pPr>
                        <w:rPr>
                          <w:rFonts w:ascii="宋体" w:hAnsi="宋体"/>
                          <w:sz w:val="18"/>
                          <w:szCs w:val="18"/>
                        </w:rPr>
                      </w:pPr>
                      <w:r>
                        <w:rPr>
                          <w:rFonts w:ascii="宋体" w:hAnsi="宋体" w:hint="eastAsia"/>
                          <w:sz w:val="18"/>
                          <w:szCs w:val="18"/>
                        </w:rPr>
                        <w:t>标题：黑体小2加黑居中，单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0.5行，段后0行</w:t>
                      </w:r>
                    </w:p>
                    <w:p w14:paraId="29FE6FA8" w14:textId="77777777" w:rsidR="004C7014" w:rsidRDefault="00000000">
                      <w:r>
                        <w:rPr>
                          <w:rFonts w:ascii="宋体" w:hAnsi="宋体" w:hint="eastAsia"/>
                          <w:sz w:val="18"/>
                          <w:szCs w:val="18"/>
                        </w:rPr>
                        <w:t>内容：宋体小4号，行距固定值20磅，英文用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v:textbox>
              </v:shape>
            </w:pict>
          </mc:Fallback>
        </mc:AlternateContent>
      </w:r>
    </w:p>
    <w:p w14:paraId="0518AB9E" w14:textId="77777777" w:rsidR="004C7014" w:rsidRDefault="004C7014">
      <w:pPr>
        <w:spacing w:line="460" w:lineRule="exact"/>
        <w:jc w:val="center"/>
        <w:rPr>
          <w:rFonts w:ascii="Times New Roman" w:eastAsia="黑体" w:hAnsi="Times New Roman"/>
          <w:sz w:val="36"/>
          <w:szCs w:val="36"/>
        </w:rPr>
      </w:pPr>
    </w:p>
    <w:p w14:paraId="1E7C78AF" w14:textId="77777777" w:rsidR="004C7014" w:rsidRDefault="004C7014">
      <w:pPr>
        <w:spacing w:line="460" w:lineRule="exact"/>
        <w:jc w:val="center"/>
        <w:rPr>
          <w:rFonts w:ascii="Times New Roman" w:eastAsia="黑体" w:hAnsi="Times New Roman"/>
          <w:sz w:val="36"/>
          <w:szCs w:val="36"/>
        </w:rPr>
      </w:pPr>
    </w:p>
    <w:p w14:paraId="282E9277" w14:textId="77777777" w:rsidR="004C7014" w:rsidRDefault="004C7014">
      <w:pPr>
        <w:spacing w:line="460" w:lineRule="exact"/>
        <w:jc w:val="center"/>
        <w:rPr>
          <w:rFonts w:ascii="Times New Roman" w:eastAsia="黑体" w:hAnsi="Times New Roman"/>
          <w:sz w:val="36"/>
          <w:szCs w:val="36"/>
        </w:rPr>
      </w:pPr>
    </w:p>
    <w:p w14:paraId="1DB59E3F" w14:textId="77777777" w:rsidR="004C7014" w:rsidRDefault="004C7014">
      <w:pPr>
        <w:spacing w:line="460" w:lineRule="exact"/>
        <w:jc w:val="center"/>
        <w:rPr>
          <w:rFonts w:ascii="Times New Roman" w:eastAsia="黑体" w:hAnsi="Times New Roman"/>
          <w:sz w:val="36"/>
          <w:szCs w:val="36"/>
        </w:rPr>
      </w:pPr>
    </w:p>
    <w:p w14:paraId="5B84A782" w14:textId="77777777" w:rsidR="004C7014" w:rsidRDefault="004C7014">
      <w:pPr>
        <w:spacing w:line="460" w:lineRule="exact"/>
        <w:jc w:val="center"/>
        <w:rPr>
          <w:rFonts w:ascii="Times New Roman" w:eastAsia="黑体" w:hAnsi="Times New Roman"/>
          <w:sz w:val="36"/>
          <w:szCs w:val="36"/>
        </w:rPr>
      </w:pPr>
    </w:p>
    <w:p w14:paraId="0B1B1127" w14:textId="77777777" w:rsidR="004C7014" w:rsidRDefault="004C7014">
      <w:pPr>
        <w:spacing w:line="460" w:lineRule="exact"/>
        <w:jc w:val="center"/>
        <w:rPr>
          <w:rFonts w:ascii="Times New Roman" w:eastAsia="黑体" w:hAnsi="Times New Roman"/>
          <w:sz w:val="36"/>
          <w:szCs w:val="36"/>
        </w:rPr>
      </w:pPr>
    </w:p>
    <w:p w14:paraId="286DC05D" w14:textId="77777777" w:rsidR="004C7014" w:rsidRDefault="004C7014">
      <w:pPr>
        <w:spacing w:line="460" w:lineRule="exact"/>
        <w:jc w:val="center"/>
        <w:rPr>
          <w:rFonts w:ascii="Times New Roman" w:eastAsia="黑体" w:hAnsi="Times New Roman"/>
          <w:sz w:val="36"/>
          <w:szCs w:val="36"/>
        </w:rPr>
      </w:pPr>
    </w:p>
    <w:p w14:paraId="1579764C" w14:textId="77777777" w:rsidR="004C7014" w:rsidRDefault="004C7014">
      <w:pPr>
        <w:spacing w:line="460" w:lineRule="exact"/>
        <w:jc w:val="center"/>
        <w:rPr>
          <w:rFonts w:ascii="Times New Roman" w:eastAsia="黑体" w:hAnsi="Times New Roman"/>
          <w:sz w:val="36"/>
          <w:szCs w:val="36"/>
        </w:rPr>
      </w:pPr>
    </w:p>
    <w:p w14:paraId="6FBBF229" w14:textId="77777777" w:rsidR="004C7014" w:rsidRDefault="004C7014">
      <w:pPr>
        <w:spacing w:line="460" w:lineRule="exact"/>
        <w:jc w:val="center"/>
        <w:rPr>
          <w:rFonts w:ascii="Times New Roman" w:eastAsia="黑体" w:hAnsi="Times New Roman"/>
          <w:sz w:val="36"/>
          <w:szCs w:val="36"/>
        </w:rPr>
      </w:pPr>
    </w:p>
    <w:p w14:paraId="184603B6" w14:textId="77777777" w:rsidR="004C7014" w:rsidRDefault="004C7014">
      <w:pPr>
        <w:spacing w:line="460" w:lineRule="exact"/>
        <w:jc w:val="center"/>
        <w:rPr>
          <w:rFonts w:ascii="Times New Roman" w:eastAsia="黑体" w:hAnsi="Times New Roman"/>
          <w:sz w:val="36"/>
          <w:szCs w:val="36"/>
        </w:rPr>
      </w:pPr>
    </w:p>
    <w:p w14:paraId="5109177C" w14:textId="77777777" w:rsidR="004C7014" w:rsidRDefault="004C7014">
      <w:pPr>
        <w:spacing w:line="460" w:lineRule="exact"/>
        <w:jc w:val="center"/>
        <w:rPr>
          <w:rFonts w:ascii="Times New Roman" w:eastAsia="黑体" w:hAnsi="Times New Roman"/>
          <w:sz w:val="36"/>
          <w:szCs w:val="36"/>
        </w:rPr>
      </w:pPr>
    </w:p>
    <w:p w14:paraId="64D6DCFE" w14:textId="77777777" w:rsidR="004C7014" w:rsidRDefault="004C7014">
      <w:pPr>
        <w:spacing w:line="460" w:lineRule="exact"/>
        <w:jc w:val="center"/>
        <w:rPr>
          <w:rFonts w:ascii="Times New Roman" w:eastAsia="黑体" w:hAnsi="Times New Roman"/>
          <w:sz w:val="36"/>
          <w:szCs w:val="36"/>
        </w:rPr>
      </w:pPr>
    </w:p>
    <w:p w14:paraId="21E8DA29" w14:textId="77777777" w:rsidR="004C7014" w:rsidRDefault="004C7014">
      <w:pPr>
        <w:spacing w:line="460" w:lineRule="exact"/>
        <w:jc w:val="center"/>
        <w:rPr>
          <w:rFonts w:ascii="Times New Roman" w:eastAsia="黑体" w:hAnsi="Times New Roman"/>
          <w:sz w:val="36"/>
          <w:szCs w:val="36"/>
        </w:rPr>
      </w:pPr>
    </w:p>
    <w:p w14:paraId="7D062138" w14:textId="77777777" w:rsidR="004C7014" w:rsidRDefault="004C7014">
      <w:pPr>
        <w:spacing w:line="460" w:lineRule="exact"/>
        <w:jc w:val="center"/>
        <w:rPr>
          <w:rFonts w:ascii="Times New Roman" w:eastAsia="黑体" w:hAnsi="Times New Roman"/>
          <w:sz w:val="36"/>
          <w:szCs w:val="36"/>
        </w:rPr>
      </w:pPr>
    </w:p>
    <w:p w14:paraId="6F3568BD" w14:textId="77777777" w:rsidR="004C7014" w:rsidRDefault="004C7014">
      <w:pPr>
        <w:spacing w:line="460" w:lineRule="exact"/>
        <w:jc w:val="center"/>
        <w:rPr>
          <w:rFonts w:ascii="Times New Roman" w:eastAsia="黑体" w:hAnsi="Times New Roman"/>
          <w:sz w:val="36"/>
          <w:szCs w:val="36"/>
        </w:rPr>
      </w:pPr>
    </w:p>
    <w:p w14:paraId="6EFFFD30" w14:textId="77777777" w:rsidR="004C7014" w:rsidRDefault="004C7014">
      <w:pPr>
        <w:spacing w:line="460" w:lineRule="exact"/>
        <w:jc w:val="center"/>
        <w:rPr>
          <w:rFonts w:ascii="Times New Roman" w:eastAsia="黑体" w:hAnsi="Times New Roman"/>
          <w:sz w:val="36"/>
          <w:szCs w:val="36"/>
        </w:rPr>
      </w:pPr>
    </w:p>
    <w:p w14:paraId="6DA1153E" w14:textId="77777777" w:rsidR="004C7014" w:rsidRDefault="004C7014">
      <w:pPr>
        <w:spacing w:line="460" w:lineRule="exact"/>
        <w:jc w:val="center"/>
        <w:rPr>
          <w:rFonts w:ascii="Times New Roman" w:eastAsia="黑体" w:hAnsi="Times New Roman"/>
          <w:sz w:val="36"/>
          <w:szCs w:val="36"/>
        </w:rPr>
      </w:pPr>
    </w:p>
    <w:p w14:paraId="57B8E0A3" w14:textId="77777777" w:rsidR="004C7014" w:rsidRDefault="004C7014">
      <w:pPr>
        <w:spacing w:line="460" w:lineRule="exact"/>
        <w:jc w:val="center"/>
        <w:rPr>
          <w:rFonts w:ascii="Times New Roman" w:eastAsia="黑体" w:hAnsi="Times New Roman"/>
          <w:sz w:val="36"/>
          <w:szCs w:val="36"/>
        </w:rPr>
      </w:pPr>
    </w:p>
    <w:p w14:paraId="6A8EA374" w14:textId="77777777" w:rsidR="004C7014" w:rsidRDefault="004C7014">
      <w:pPr>
        <w:spacing w:line="460" w:lineRule="exact"/>
        <w:jc w:val="center"/>
        <w:rPr>
          <w:rFonts w:ascii="Times New Roman" w:eastAsia="黑体" w:hAnsi="Times New Roman"/>
          <w:sz w:val="36"/>
          <w:szCs w:val="36"/>
        </w:rPr>
      </w:pPr>
    </w:p>
    <w:p w14:paraId="7D219BF6" w14:textId="77777777" w:rsidR="004C7014" w:rsidRDefault="004C7014">
      <w:pPr>
        <w:spacing w:line="460" w:lineRule="exact"/>
        <w:rPr>
          <w:rFonts w:ascii="Times New Roman" w:eastAsia="黑体" w:hAnsi="Times New Roman"/>
          <w:sz w:val="36"/>
          <w:szCs w:val="36"/>
        </w:rPr>
        <w:sectPr w:rsidR="004C7014" w:rsidSect="00EF6AEE">
          <w:headerReference w:type="default" r:id="rId37"/>
          <w:pgSz w:w="11906" w:h="16838"/>
          <w:pgMar w:top="1440" w:right="1800" w:bottom="1440" w:left="1800" w:header="851" w:footer="992" w:gutter="0"/>
          <w:cols w:space="425"/>
          <w:docGrid w:type="lines" w:linePitch="312"/>
        </w:sectPr>
      </w:pPr>
    </w:p>
    <w:p w14:paraId="0D69321E" w14:textId="77777777" w:rsidR="004C7014" w:rsidRDefault="00000000">
      <w:pPr>
        <w:spacing w:line="460" w:lineRule="exact"/>
        <w:ind w:firstLineChars="1100" w:firstLine="3960"/>
        <w:rPr>
          <w:rFonts w:ascii="Times New Roman" w:eastAsia="楷体_GB2312" w:hAnsi="Times New Roman"/>
          <w:sz w:val="24"/>
          <w:szCs w:val="24"/>
        </w:rPr>
      </w:pPr>
      <w:r>
        <w:rPr>
          <w:rFonts w:ascii="Times New Roman" w:eastAsia="黑体" w:hAnsi="Times New Roman" w:hint="eastAsia"/>
          <w:sz w:val="36"/>
          <w:szCs w:val="36"/>
        </w:rPr>
        <w:lastRenderedPageBreak/>
        <w:t>致谢</w:t>
      </w:r>
      <w:r>
        <w:rPr>
          <w:rFonts w:ascii="Times New Roman" w:eastAsia="黑体" w:hAnsi="Times New Roman" w:hint="eastAsia"/>
          <w:sz w:val="36"/>
          <w:szCs w:val="36"/>
        </w:rPr>
        <w:t xml:space="preserve"> </w:t>
      </w:r>
    </w:p>
    <w:p w14:paraId="17B46538" w14:textId="77777777" w:rsidR="004C7014" w:rsidRDefault="004C7014">
      <w:pPr>
        <w:widowControl/>
        <w:spacing w:line="400" w:lineRule="exact"/>
        <w:rPr>
          <w:rFonts w:ascii="宋体" w:hAnsi="宋体" w:cs="宋体"/>
          <w:color w:val="000000"/>
          <w:kern w:val="0"/>
          <w:sz w:val="24"/>
          <w:szCs w:val="24"/>
        </w:rPr>
      </w:pPr>
    </w:p>
    <w:p w14:paraId="7E9BD148" w14:textId="77777777" w:rsidR="004C7014" w:rsidRDefault="00000000">
      <w:pPr>
        <w:widowControl/>
        <w:spacing w:line="400" w:lineRule="exact"/>
        <w:ind w:firstLineChars="200" w:firstLine="480"/>
        <w:rPr>
          <w:rFonts w:ascii="宋体" w:hAnsi="宋体" w:cs="宋体"/>
          <w:color w:val="000000"/>
          <w:kern w:val="0"/>
          <w:sz w:val="24"/>
          <w:szCs w:val="24"/>
        </w:rPr>
      </w:pPr>
      <w:r>
        <w:rPr>
          <w:rFonts w:ascii="宋体" w:hAnsi="宋体" w:cs="宋体" w:hint="eastAsia"/>
          <w:color w:val="000000"/>
          <w:kern w:val="0"/>
          <w:sz w:val="24"/>
          <w:szCs w:val="24"/>
        </w:rPr>
        <w:t>致谢是对在毕业论文（设计）工作中给予各类资助、指导、协助以及提供各种有利条件的单位、指导教师或其他人员表示感谢，语言应实事求是，切忌浮夸之词。</w:t>
      </w:r>
    </w:p>
    <w:p w14:paraId="3AB8C359" w14:textId="77777777" w:rsidR="004C7014" w:rsidRDefault="00000000">
      <w:pPr>
        <w:widowControl/>
        <w:spacing w:line="400" w:lineRule="exact"/>
        <w:ind w:firstLineChars="200" w:firstLine="480"/>
        <w:rPr>
          <w:rFonts w:ascii="宋体" w:hAnsi="宋体" w:cs="宋体"/>
          <w:color w:val="000000"/>
          <w:kern w:val="0"/>
          <w:sz w:val="24"/>
          <w:szCs w:val="24"/>
        </w:rPr>
      </w:pPr>
      <w:r>
        <w:rPr>
          <w:rFonts w:ascii="宋体" w:hAnsi="宋体" w:cs="宋体" w:hint="eastAsia"/>
          <w:color w:val="000000"/>
          <w:kern w:val="0"/>
          <w:sz w:val="24"/>
          <w:szCs w:val="24"/>
        </w:rPr>
        <w:t>ХХХХХХХХХХХХХХХХХХХХХХХХХХХХХХХХХХХХХХХХХХХХХХХХХХХХХХХХХХХХХХХХХХХХХХХХХХХХХХХХХХХХХХХХХХХХХХХХХХХХХХХХХХХХХХХХХХХХХХХХ</w:t>
      </w:r>
    </w:p>
    <w:p w14:paraId="5D2B017A" w14:textId="77777777" w:rsidR="004C7014" w:rsidRDefault="004C7014">
      <w:pPr>
        <w:spacing w:line="360" w:lineRule="auto"/>
        <w:rPr>
          <w:rFonts w:ascii="Times New Roman" w:hAnsi="Times New Roman"/>
          <w:szCs w:val="21"/>
        </w:rPr>
      </w:pPr>
    </w:p>
    <w:p w14:paraId="55E47E7C" w14:textId="77777777" w:rsidR="004C7014" w:rsidRDefault="00000000">
      <w:pPr>
        <w:spacing w:line="360" w:lineRule="auto"/>
        <w:rPr>
          <w:rFonts w:ascii="Times New Roman" w:hAnsi="Times New Roman"/>
          <w:szCs w:val="21"/>
        </w:rPr>
      </w:pPr>
      <w:r>
        <w:rPr>
          <w:noProof/>
          <w:sz w:val="24"/>
        </w:rPr>
        <mc:AlternateContent>
          <mc:Choice Requires="wps">
            <w:drawing>
              <wp:anchor distT="0" distB="0" distL="114300" distR="114300" simplePos="0" relativeHeight="251662848" behindDoc="0" locked="0" layoutInCell="1" allowOverlap="1" wp14:anchorId="47371278" wp14:editId="26CC5C70">
                <wp:simplePos x="0" y="0"/>
                <wp:positionH relativeFrom="column">
                  <wp:posOffset>1633855</wp:posOffset>
                </wp:positionH>
                <wp:positionV relativeFrom="paragraph">
                  <wp:posOffset>173355</wp:posOffset>
                </wp:positionV>
                <wp:extent cx="3552825" cy="751840"/>
                <wp:effectExtent l="4445" t="662305" r="8890" b="18415"/>
                <wp:wrapNone/>
                <wp:docPr id="13" name="自选图形 17"/>
                <wp:cNvGraphicFramePr/>
                <a:graphic xmlns:a="http://schemas.openxmlformats.org/drawingml/2006/main">
                  <a:graphicData uri="http://schemas.microsoft.com/office/word/2010/wordprocessingShape">
                    <wps:wsp>
                      <wps:cNvSpPr/>
                      <wps:spPr>
                        <a:xfrm>
                          <a:off x="0" y="0"/>
                          <a:ext cx="3552825" cy="751840"/>
                        </a:xfrm>
                        <a:prstGeom prst="wedgeRoundRectCallout">
                          <a:avLst>
                            <a:gd name="adj1" fmla="val 468"/>
                            <a:gd name="adj2" fmla="val -136667"/>
                            <a:gd name="adj3" fmla="val 16667"/>
                          </a:avLst>
                        </a:prstGeom>
                        <a:noFill/>
                        <a:ln w="9525" cap="flat" cmpd="sng">
                          <a:solidFill>
                            <a:srgbClr val="000000"/>
                          </a:solidFill>
                          <a:prstDash val="solid"/>
                          <a:miter/>
                          <a:headEnd type="none" w="med" len="med"/>
                          <a:tailEnd type="none" w="med" len="med"/>
                        </a:ln>
                      </wps:spPr>
                      <wps:txbx>
                        <w:txbxContent>
                          <w:p w14:paraId="3EC5AFBE" w14:textId="77777777" w:rsidR="004C7014" w:rsidRDefault="00000000">
                            <w:pPr>
                              <w:rPr>
                                <w:rFonts w:ascii="宋体" w:hAnsi="宋体"/>
                                <w:sz w:val="18"/>
                                <w:szCs w:val="18"/>
                              </w:rPr>
                            </w:pPr>
                            <w:r>
                              <w:rPr>
                                <w:rFonts w:ascii="宋体" w:hAnsi="宋体" w:hint="eastAsia"/>
                                <w:sz w:val="18"/>
                                <w:szCs w:val="18"/>
                              </w:rPr>
                              <w:t>标题：黑体小2加粗居中，单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0.5行，段后0行</w:t>
                            </w:r>
                          </w:p>
                          <w:p w14:paraId="40F3F453" w14:textId="77777777" w:rsidR="004C7014" w:rsidRDefault="00000000">
                            <w:pPr>
                              <w:rPr>
                                <w:rFonts w:ascii="宋体" w:hAnsi="宋体"/>
                                <w:sz w:val="18"/>
                                <w:szCs w:val="18"/>
                              </w:rPr>
                            </w:pPr>
                            <w:r>
                              <w:rPr>
                                <w:rFonts w:ascii="宋体" w:hAnsi="宋体" w:hint="eastAsia"/>
                                <w:sz w:val="18"/>
                                <w:szCs w:val="18"/>
                              </w:rPr>
                              <w:t>内容：宋体小4号，行距固定值20磅；</w:t>
                            </w:r>
                          </w:p>
                          <w:p w14:paraId="69F0E7FF" w14:textId="77777777" w:rsidR="004C7014" w:rsidRDefault="00000000">
                            <w:r>
                              <w:rPr>
                                <w:rFonts w:ascii="宋体" w:hAnsi="宋体" w:hint="eastAsia"/>
                                <w:sz w:val="18"/>
                                <w:szCs w:val="18"/>
                              </w:rPr>
                              <w:t>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wps:txbx>
                      <wps:bodyPr upright="1"/>
                    </wps:wsp>
                  </a:graphicData>
                </a:graphic>
              </wp:anchor>
            </w:drawing>
          </mc:Choice>
          <mc:Fallback>
            <w:pict>
              <v:shape w14:anchorId="47371278" id="自选图形 17" o:spid="_x0000_s1031" type="#_x0000_t62" style="position:absolute;left:0;text-align:left;margin-left:128.65pt;margin-top:13.65pt;width:279.75pt;height:59.2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" adj="10901,-18720" filled="f">
                <v:textbox>
                  <w:txbxContent>
                    <w:p w14:paraId="3EC5AFBE" w14:textId="77777777" w:rsidR="004C7014" w:rsidRDefault="00000000">
                      <w:pPr>
                        <w:rPr>
                          <w:rFonts w:ascii="宋体" w:hAnsi="宋体"/>
                          <w:sz w:val="18"/>
                          <w:szCs w:val="18"/>
                        </w:rPr>
                      </w:pPr>
                      <w:r>
                        <w:rPr>
                          <w:rFonts w:ascii="宋体" w:hAnsi="宋体" w:hint="eastAsia"/>
                          <w:sz w:val="18"/>
                          <w:szCs w:val="18"/>
                        </w:rPr>
                        <w:t>标题：黑体小2加粗居中，单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0.5行，段后0行</w:t>
                      </w:r>
                    </w:p>
                    <w:p w14:paraId="40F3F453" w14:textId="77777777" w:rsidR="004C7014" w:rsidRDefault="00000000">
                      <w:pPr>
                        <w:rPr>
                          <w:rFonts w:ascii="宋体" w:hAnsi="宋体"/>
                          <w:sz w:val="18"/>
                          <w:szCs w:val="18"/>
                        </w:rPr>
                      </w:pPr>
                      <w:r>
                        <w:rPr>
                          <w:rFonts w:ascii="宋体" w:hAnsi="宋体" w:hint="eastAsia"/>
                          <w:sz w:val="18"/>
                          <w:szCs w:val="18"/>
                        </w:rPr>
                        <w:t>内容：宋体小4号，行距固定值20磅；</w:t>
                      </w:r>
                    </w:p>
                    <w:p w14:paraId="69F0E7FF" w14:textId="77777777" w:rsidR="004C7014" w:rsidRDefault="00000000">
                      <w:r>
                        <w:rPr>
                          <w:rFonts w:ascii="宋体" w:hAnsi="宋体" w:hint="eastAsia"/>
                          <w:sz w:val="18"/>
                          <w:szCs w:val="18"/>
                        </w:rPr>
                        <w:t>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v:textbox>
              </v:shape>
            </w:pict>
          </mc:Fallback>
        </mc:AlternateContent>
      </w:r>
    </w:p>
    <w:p w14:paraId="39D53ABB" w14:textId="77777777" w:rsidR="004C7014" w:rsidRDefault="004C7014">
      <w:pPr>
        <w:spacing w:line="360" w:lineRule="auto"/>
        <w:rPr>
          <w:rFonts w:ascii="Times New Roman" w:hAnsi="Times New Roman"/>
          <w:szCs w:val="21"/>
        </w:rPr>
      </w:pPr>
    </w:p>
    <w:p w14:paraId="443AF00D" w14:textId="77777777" w:rsidR="004C7014" w:rsidRDefault="004C7014">
      <w:pPr>
        <w:spacing w:line="360" w:lineRule="auto"/>
        <w:rPr>
          <w:rFonts w:ascii="Times New Roman" w:hAnsi="Times New Roman"/>
          <w:szCs w:val="21"/>
        </w:rPr>
      </w:pPr>
    </w:p>
    <w:sectPr w:rsidR="004C7014">
      <w:head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DBC657" w14:textId="77777777" w:rsidR="00061643" w:rsidRDefault="00061643">
      <w:r>
        <w:separator/>
      </w:r>
    </w:p>
  </w:endnote>
  <w:endnote w:type="continuationSeparator" w:id="0">
    <w:p w14:paraId="46A8C06E" w14:textId="77777777" w:rsidR="00061643" w:rsidRDefault="000616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仿宋_GB2312">
    <w:altName w:val="微软雅黑"/>
    <w:charset w:val="86"/>
    <w:family w:val="modern"/>
    <w:pitch w:val="default"/>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96F21" w14:textId="77777777" w:rsidR="004C7014" w:rsidRDefault="004C7014">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3CE69" w14:textId="77777777" w:rsidR="004C7014" w:rsidRDefault="004C7014">
    <w:pPr>
      <w:pStyle w:val="a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AA2D7" w14:textId="77777777" w:rsidR="004C7014" w:rsidRDefault="00000000">
    <w:pPr>
      <w:pStyle w:val="ab"/>
      <w:jc w:val="center"/>
    </w:pPr>
    <w:r>
      <w:rPr>
        <w:noProof/>
      </w:rPr>
      <mc:AlternateContent>
        <mc:Choice Requires="wps">
          <w:drawing>
            <wp:anchor distT="0" distB="0" distL="114300" distR="114300" simplePos="0" relativeHeight="251646464" behindDoc="0" locked="0" layoutInCell="1" allowOverlap="1" wp14:anchorId="7664C843" wp14:editId="1363AE80">
              <wp:simplePos x="0" y="0"/>
              <wp:positionH relativeFrom="margin">
                <wp:align>center</wp:align>
              </wp:positionH>
              <wp:positionV relativeFrom="paragraph">
                <wp:posOffset>0</wp:posOffset>
              </wp:positionV>
              <wp:extent cx="1828800" cy="1828800"/>
              <wp:effectExtent l="0" t="0" r="0" b="0"/>
              <wp:wrapNone/>
              <wp:docPr id="25"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514157"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wps:txbx>
                    <wps:bodyPr wrap="none" lIns="0" tIns="0" rIns="0" bIns="0">
                      <a:spAutoFit/>
                    </wps:bodyPr>
                  </wps:wsp>
                </a:graphicData>
              </a:graphic>
            </wp:anchor>
          </w:drawing>
        </mc:Choice>
        <mc:Fallback>
          <w:pict>
            <v:shapetype w14:anchorId="7664C843" id="_x0000_t202" coordsize="21600,21600" o:spt="202" path="m,l,21600r21600,l21600,xe">
              <v:stroke joinstyle="miter"/>
              <v:path gradientshapeok="t" o:connecttype="rect"/>
            </v:shapetype>
            <v:shape id="文本框 2" o:spid="_x0000_s1032" type="#_x0000_t202" style="position:absolute;left:0;text-align:left;margin-left:0;margin-top:0;width:2in;height:2in;z-index:2516464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" filled="f" stroked="f">
              <v:textbox style="mso-fit-shape-to-text:t" inset="0,0,0,0">
                <w:txbxContent>
                  <w:p w14:paraId="2A514157"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FDF2D" w14:textId="77777777" w:rsidR="004C7014" w:rsidRDefault="00000000">
    <w:pPr>
      <w:pStyle w:val="ab"/>
      <w:jc w:val="center"/>
    </w:pPr>
    <w:r>
      <w:rPr>
        <w:noProof/>
      </w:rPr>
      <mc:AlternateContent>
        <mc:Choice Requires="wps">
          <w:drawing>
            <wp:anchor distT="0" distB="0" distL="114300" distR="114300" simplePos="0" relativeHeight="251649536" behindDoc="0" locked="0" layoutInCell="1" allowOverlap="1" wp14:anchorId="722A1739" wp14:editId="53C9E4C9">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0DDE8A4"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wps:txbx>
                    <wps:bodyPr wrap="none" lIns="0" tIns="0" rIns="0" bIns="0">
                      <a:spAutoFit/>
                    </wps:bodyPr>
                  </wps:wsp>
                </a:graphicData>
              </a:graphic>
            </wp:anchor>
          </w:drawing>
        </mc:Choice>
        <mc:Fallback>
          <w:pict>
            <v:shapetype w14:anchorId="722A1739" id="_x0000_t202" coordsize="21600,21600" o:spt="202" path="m,l,21600r21600,l21600,xe">
              <v:stroke joinstyle="miter"/>
              <v:path gradientshapeok="t" o:connecttype="rect"/>
            </v:shapetype>
            <v:shape id="_x0000_s1033" type="#_x0000_t202" style="position:absolute;left:0;text-align:left;margin-left:0;margin-top:0;width:2in;height:2in;z-index:2516495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" filled="f" stroked="f">
              <v:textbox style="mso-fit-shape-to-text:t" inset="0,0,0,0">
                <w:txbxContent>
                  <w:p w14:paraId="00DDE8A4"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AD7A1" w14:textId="77777777" w:rsidR="004C7014" w:rsidRDefault="00000000">
    <w:pPr>
      <w:pStyle w:val="ab"/>
      <w:jc w:val="center"/>
    </w:pPr>
    <w:r>
      <w:rPr>
        <w:noProof/>
      </w:rPr>
      <mc:AlternateContent>
        <mc:Choice Requires="wps">
          <w:drawing>
            <wp:anchor distT="0" distB="0" distL="114300" distR="114300" simplePos="0" relativeHeight="251657728" behindDoc="0" locked="0" layoutInCell="1" allowOverlap="1" wp14:anchorId="035ACF43" wp14:editId="4DCDE174">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C3F0B66"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wps:txbx>
                    <wps:bodyPr wrap="none" lIns="0" tIns="0" rIns="0" bIns="0">
                      <a:spAutoFit/>
                    </wps:bodyPr>
                  </wps:wsp>
                </a:graphicData>
              </a:graphic>
            </wp:anchor>
          </w:drawing>
        </mc:Choice>
        <mc:Fallback>
          <w:pict>
            <v:shapetype w14:anchorId="035ACF43" id="_x0000_t202" coordsize="21600,21600" o:spt="202" path="m,l,21600r21600,l21600,xe">
              <v:stroke joinstyle="miter"/>
              <v:path gradientshapeok="t" o:connecttype="rect"/>
            </v:shapetype>
            <v:shape id="文本框 27" o:spid="_x0000_s1034" type="#_x0000_t202" style="position:absolute;left:0;text-align:left;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" filled="f" stroked="f">
              <v:textbox style="mso-fit-shape-to-text:t" inset="0,0,0,0">
                <w:txbxContent>
                  <w:p w14:paraId="1C3F0B66"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7BEBDE" w14:textId="77777777" w:rsidR="00061643" w:rsidRDefault="00061643">
      <w:r>
        <w:separator/>
      </w:r>
    </w:p>
  </w:footnote>
  <w:footnote w:type="continuationSeparator" w:id="0">
    <w:p w14:paraId="47DC8209" w14:textId="77777777" w:rsidR="00061643" w:rsidRDefault="000616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EE41F" w14:textId="77777777" w:rsidR="004C7014" w:rsidRDefault="004C7014">
    <w:pPr>
      <w:pStyle w:val="ad"/>
      <w:pBdr>
        <w:bottom w:val="none" w:sz="0"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977BD" w14:textId="77777777" w:rsidR="004C7014" w:rsidRDefault="00000000">
    <w:pPr>
      <w:pStyle w:val="ad"/>
      <w:jc w:val="left"/>
    </w:pPr>
    <w:r>
      <w:rPr>
        <w:rFonts w:hint="eastAsia"/>
      </w:rPr>
      <w:t>山东科技大学毕业设计（论文）</w:t>
    </w:r>
    <w:r>
      <w:rPr>
        <w:rFonts w:hint="eastAsia"/>
      </w:rPr>
      <w:t xml:space="preserve">                                                         </w:t>
    </w:r>
    <w:r>
      <w:rPr>
        <w:rFonts w:hint="eastAsia"/>
      </w:rPr>
      <w:t>附录</w:t>
    </w:r>
    <w:r>
      <w:rPr>
        <w:rFonts w:hint="eastAsia"/>
      </w:rPr>
      <w:t xml:space="preserve">1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D02A4" w14:textId="77777777" w:rsidR="004C7014" w:rsidRDefault="00000000">
    <w:pPr>
      <w:pStyle w:val="ad"/>
      <w:jc w:val="left"/>
    </w:pPr>
    <w:r>
      <w:rPr>
        <w:rFonts w:hint="eastAsia"/>
      </w:rPr>
      <w:t>山东科技大学毕业设计（论文）</w:t>
    </w:r>
    <w:r>
      <w:rPr>
        <w:rFonts w:hint="eastAsia"/>
      </w:rPr>
      <w:t xml:space="preserve">                                                            </w:t>
    </w:r>
    <w:r>
      <w:rPr>
        <w:rFonts w:hint="eastAsia"/>
      </w:rPr>
      <w:t>致谢</w:t>
    </w: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86E42" w14:textId="77777777" w:rsidR="004C7014" w:rsidRDefault="00000000">
    <w:pPr>
      <w:pStyle w:val="ad"/>
      <w:jc w:val="both"/>
    </w:pPr>
    <w:r>
      <w:rPr>
        <w:rFonts w:hint="eastAsia"/>
      </w:rPr>
      <w:t>山东科技大学毕业设计（论文）</w:t>
    </w:r>
    <w:r>
      <w:rPr>
        <w:rFonts w:hint="eastAsia"/>
      </w:rPr>
      <w:t xml:space="preserve">                                                             </w:t>
    </w:r>
    <w:r>
      <w:rPr>
        <w:rFonts w:hint="eastAsia"/>
      </w:rPr>
      <w:t>声明</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D52E4" w14:textId="77777777" w:rsidR="004C7014" w:rsidRDefault="00000000">
    <w:pPr>
      <w:pStyle w:val="ad"/>
    </w:pPr>
    <w:r>
      <w:rPr>
        <w:rFonts w:hint="eastAsia"/>
      </w:rPr>
      <w:t>山东科技大学毕业设计（论文）</w:t>
    </w:r>
    <w:r>
      <w:rPr>
        <w:rFonts w:hint="eastAsia"/>
      </w:rPr>
      <w:t xml:space="preserve">                                                            </w:t>
    </w: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04E31" w14:textId="77777777" w:rsidR="004C7014" w:rsidRDefault="00000000">
    <w:pPr>
      <w:pStyle w:val="ad"/>
    </w:pPr>
    <w:r>
      <w:rPr>
        <w:rFonts w:hint="eastAsia"/>
      </w:rPr>
      <w:t>山东科技大学毕业设计（论文）</w:t>
    </w:r>
    <w:r>
      <w:rPr>
        <w:rFonts w:hint="eastAsia"/>
      </w:rPr>
      <w:t xml:space="preserve">                                                       </w:t>
    </w:r>
    <w:r>
      <w:rPr>
        <w:rFonts w:ascii="Times New Roman" w:hAnsi="Times New Roman" w:cs="Times New Roman"/>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71C4F" w14:textId="77777777" w:rsidR="004C7014" w:rsidRDefault="00000000">
    <w:pPr>
      <w:pStyle w:val="ad"/>
    </w:pPr>
    <w:r>
      <w:rPr>
        <w:rFonts w:hint="eastAsia"/>
      </w:rPr>
      <w:t>山东科技大学毕业设计（论文）</w:t>
    </w:r>
    <w:r>
      <w:rPr>
        <w:rFonts w:hint="eastAsia"/>
      </w:rPr>
      <w:t xml:space="preserve">                                                             </w:t>
    </w:r>
    <w:r>
      <w:rPr>
        <w:rFonts w:ascii="Times New Roman" w:hAnsi="Times New Roman" w:cs="Times New Roman"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F42C2" w14:textId="5D2F2087" w:rsidR="009B140C" w:rsidRDefault="009B140C">
    <w:pPr>
      <w:pStyle w:val="ad"/>
      <w:jc w:val="left"/>
    </w:pPr>
    <w:r>
      <w:rPr>
        <w:rFonts w:hint="eastAsia"/>
      </w:rPr>
      <w:t>山东科技大学毕业设计（论文）</w:t>
    </w:r>
    <w:r>
      <w:rPr>
        <w:rFonts w:hint="eastAsia"/>
      </w:rPr>
      <w:t xml:space="preserve">                                              </w:t>
    </w:r>
    <w:r w:rsidR="004872B7">
      <w:rPr>
        <w:rFonts w:hint="eastAsia"/>
      </w:rPr>
      <w:t xml:space="preserve">        </w:t>
    </w:r>
    <w:r>
      <w:rPr>
        <w:rFonts w:hint="eastAsia"/>
      </w:rPr>
      <w:t>第</w:t>
    </w:r>
    <w:r w:rsidR="004872B7">
      <w:rPr>
        <w:rFonts w:hint="eastAsia"/>
      </w:rPr>
      <w:t>1</w:t>
    </w:r>
    <w:r>
      <w:rPr>
        <w:rFonts w:hint="eastAsia"/>
      </w:rPr>
      <w:t>章</w:t>
    </w:r>
    <w:r>
      <w:rPr>
        <w:rFonts w:hint="eastAsia"/>
      </w:rPr>
      <w:t xml:space="preserve"> </w:t>
    </w:r>
    <w:r w:rsidR="004872B7">
      <w:rPr>
        <w:rFonts w:hint="eastAsia"/>
      </w:rPr>
      <w:t>绪论</w:t>
    </w:r>
    <w:r>
      <w:rPr>
        <w:rFonts w:hint="eastAsia"/>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E6B2EB" w14:textId="77777777" w:rsidR="004872B7" w:rsidRDefault="004872B7">
    <w:pPr>
      <w:pStyle w:val="ad"/>
      <w:jc w:val="left"/>
    </w:pPr>
    <w:r>
      <w:rPr>
        <w:rFonts w:hint="eastAsia"/>
      </w:rPr>
      <w:t>山东科技大学毕业设计（论文）</w:t>
    </w:r>
    <w:r>
      <w:rPr>
        <w:rFonts w:hint="eastAsia"/>
      </w:rPr>
      <w:t xml:space="preserve">                                              </w:t>
    </w:r>
    <w:r>
      <w:rPr>
        <w:rFonts w:hint="eastAsia"/>
      </w:rPr>
      <w:t>第</w:t>
    </w:r>
    <w:r>
      <w:rPr>
        <w:rFonts w:hint="eastAsia"/>
      </w:rPr>
      <w:t>2</w:t>
    </w:r>
    <w:r>
      <w:rPr>
        <w:rFonts w:hint="eastAsia"/>
      </w:rPr>
      <w:t>章</w:t>
    </w:r>
    <w:r>
      <w:rPr>
        <w:rFonts w:hint="eastAsia"/>
      </w:rPr>
      <w:t xml:space="preserve"> </w:t>
    </w:r>
    <w:r>
      <w:rPr>
        <w:rFonts w:hint="eastAsia"/>
      </w:rPr>
      <w:t>相关理论基础</w:t>
    </w:r>
    <w:r>
      <w:rPr>
        <w:rFonts w:hint="eastAsia"/>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1F34B" w14:textId="39D82C47" w:rsidR="009B140C" w:rsidRDefault="009B140C">
    <w:pPr>
      <w:pStyle w:val="ad"/>
      <w:jc w:val="left"/>
    </w:pPr>
    <w:r>
      <w:rPr>
        <w:rFonts w:hint="eastAsia"/>
      </w:rPr>
      <w:t>山东科技大学毕业设计（论文）</w:t>
    </w:r>
    <w:r>
      <w:rPr>
        <w:rFonts w:hint="eastAsia"/>
      </w:rPr>
      <w:t xml:space="preserve">                                            </w:t>
    </w:r>
    <w:r>
      <w:rPr>
        <w:rFonts w:hint="eastAsia"/>
      </w:rPr>
      <w:t>第</w:t>
    </w:r>
    <w:r>
      <w:rPr>
        <w:rFonts w:hint="eastAsia"/>
      </w:rPr>
      <w:t>3</w:t>
    </w:r>
    <w:r>
      <w:rPr>
        <w:rFonts w:hint="eastAsia"/>
      </w:rPr>
      <w:t>章</w:t>
    </w:r>
    <w:r>
      <w:rPr>
        <w:rFonts w:hint="eastAsia"/>
      </w:rPr>
      <w:t xml:space="preserve"> </w:t>
    </w:r>
    <w:r>
      <w:rPr>
        <w:rFonts w:hint="eastAsia"/>
      </w:rPr>
      <w:t>研究数据与方法</w:t>
    </w:r>
    <w:r>
      <w:rPr>
        <w:rFonts w:hint="eastAsia"/>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21279" w14:textId="77777777" w:rsidR="009B140C" w:rsidRDefault="009B140C">
    <w:pPr>
      <w:pStyle w:val="ad"/>
      <w:jc w:val="left"/>
    </w:pPr>
    <w:r>
      <w:rPr>
        <w:rFonts w:hint="eastAsia"/>
      </w:rPr>
      <w:t>山东科技大学毕业设计（论文）</w:t>
    </w:r>
    <w:r>
      <w:rPr>
        <w:rFonts w:hint="eastAsia"/>
      </w:rPr>
      <w:t xml:space="preserve">                                                </w:t>
    </w:r>
    <w:r>
      <w:rPr>
        <w:rFonts w:hint="eastAsia"/>
      </w:rPr>
      <w:t>第</w:t>
    </w:r>
    <w:r>
      <w:rPr>
        <w:rFonts w:hint="eastAsia"/>
      </w:rPr>
      <w:t>4</w:t>
    </w:r>
    <w:r>
      <w:rPr>
        <w:rFonts w:hint="eastAsia"/>
      </w:rPr>
      <w:t>章</w:t>
    </w:r>
    <w:r>
      <w:rPr>
        <w:rFonts w:hint="eastAsia"/>
      </w:rPr>
      <w:t xml:space="preserve"> </w:t>
    </w:r>
    <w:r>
      <w:rPr>
        <w:rFonts w:hint="eastAsia"/>
      </w:rPr>
      <w:t>结果与讨论</w:t>
    </w:r>
    <w:r>
      <w:rPr>
        <w:rFonts w:hint="eastAsia"/>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DNhYTY4OTFlZDkwMjQ1M2U1YWJmNzBkYmRmNTc2MjEifQ=="/>
  </w:docVars>
  <w:rsids>
    <w:rsidRoot w:val="00F34D8F"/>
    <w:rsid w:val="00011EF3"/>
    <w:rsid w:val="00056F78"/>
    <w:rsid w:val="00061643"/>
    <w:rsid w:val="00074A17"/>
    <w:rsid w:val="000D6080"/>
    <w:rsid w:val="00156856"/>
    <w:rsid w:val="001D49A9"/>
    <w:rsid w:val="002444D9"/>
    <w:rsid w:val="002B6991"/>
    <w:rsid w:val="002D7600"/>
    <w:rsid w:val="002E1E66"/>
    <w:rsid w:val="0030025E"/>
    <w:rsid w:val="00380F5D"/>
    <w:rsid w:val="003D69E7"/>
    <w:rsid w:val="00455552"/>
    <w:rsid w:val="004872B7"/>
    <w:rsid w:val="004C7014"/>
    <w:rsid w:val="004D1F90"/>
    <w:rsid w:val="004F5FCF"/>
    <w:rsid w:val="00502A1A"/>
    <w:rsid w:val="005210F2"/>
    <w:rsid w:val="00574B8A"/>
    <w:rsid w:val="005D3F9A"/>
    <w:rsid w:val="005E730D"/>
    <w:rsid w:val="005E77E8"/>
    <w:rsid w:val="006238D3"/>
    <w:rsid w:val="006904E9"/>
    <w:rsid w:val="006C3201"/>
    <w:rsid w:val="00712A38"/>
    <w:rsid w:val="00784DFE"/>
    <w:rsid w:val="00806365"/>
    <w:rsid w:val="00837734"/>
    <w:rsid w:val="008F2644"/>
    <w:rsid w:val="008F3CC6"/>
    <w:rsid w:val="00974D30"/>
    <w:rsid w:val="009B140C"/>
    <w:rsid w:val="00AA25FE"/>
    <w:rsid w:val="00AE13B6"/>
    <w:rsid w:val="00BA1A55"/>
    <w:rsid w:val="00C0205F"/>
    <w:rsid w:val="00C05555"/>
    <w:rsid w:val="00C700A6"/>
    <w:rsid w:val="00CC61A8"/>
    <w:rsid w:val="00D17E35"/>
    <w:rsid w:val="00D9333C"/>
    <w:rsid w:val="00D96E5B"/>
    <w:rsid w:val="00E414A1"/>
    <w:rsid w:val="00EB52A3"/>
    <w:rsid w:val="00EB7AF5"/>
    <w:rsid w:val="00EF5C29"/>
    <w:rsid w:val="00EF6AEE"/>
    <w:rsid w:val="00F34D8F"/>
    <w:rsid w:val="00F41512"/>
    <w:rsid w:val="013B43B3"/>
    <w:rsid w:val="01B841E6"/>
    <w:rsid w:val="02210D6D"/>
    <w:rsid w:val="02264ED4"/>
    <w:rsid w:val="02C60B85"/>
    <w:rsid w:val="030C2030"/>
    <w:rsid w:val="03885E3A"/>
    <w:rsid w:val="04050929"/>
    <w:rsid w:val="04536448"/>
    <w:rsid w:val="04DD3F64"/>
    <w:rsid w:val="04F05A45"/>
    <w:rsid w:val="05123C0E"/>
    <w:rsid w:val="05F25431"/>
    <w:rsid w:val="062A3DB8"/>
    <w:rsid w:val="076F3599"/>
    <w:rsid w:val="079274ED"/>
    <w:rsid w:val="07B216D8"/>
    <w:rsid w:val="08321497"/>
    <w:rsid w:val="0A700E7D"/>
    <w:rsid w:val="0A8F7AAE"/>
    <w:rsid w:val="0BA21AAF"/>
    <w:rsid w:val="0BAC3FDB"/>
    <w:rsid w:val="0BC111AA"/>
    <w:rsid w:val="0BC62CE6"/>
    <w:rsid w:val="0D006A41"/>
    <w:rsid w:val="0D6E7E4F"/>
    <w:rsid w:val="0D933E24"/>
    <w:rsid w:val="0DB5266B"/>
    <w:rsid w:val="0E2449B2"/>
    <w:rsid w:val="0F4D2461"/>
    <w:rsid w:val="0F786D63"/>
    <w:rsid w:val="0FC205CE"/>
    <w:rsid w:val="0FD639F1"/>
    <w:rsid w:val="0FF25D6D"/>
    <w:rsid w:val="11C91AF8"/>
    <w:rsid w:val="12D25784"/>
    <w:rsid w:val="13531FC1"/>
    <w:rsid w:val="136F5D25"/>
    <w:rsid w:val="140E03D2"/>
    <w:rsid w:val="16EB2510"/>
    <w:rsid w:val="17D64F6F"/>
    <w:rsid w:val="18441ED8"/>
    <w:rsid w:val="186044D6"/>
    <w:rsid w:val="1924520E"/>
    <w:rsid w:val="196565AA"/>
    <w:rsid w:val="1A085187"/>
    <w:rsid w:val="1A8D54AB"/>
    <w:rsid w:val="1AA1615E"/>
    <w:rsid w:val="1C8728C1"/>
    <w:rsid w:val="1D523343"/>
    <w:rsid w:val="1DD059B8"/>
    <w:rsid w:val="1E1A258D"/>
    <w:rsid w:val="1F040613"/>
    <w:rsid w:val="1F505606"/>
    <w:rsid w:val="1F876D08"/>
    <w:rsid w:val="1FA3381E"/>
    <w:rsid w:val="208C6B12"/>
    <w:rsid w:val="20C242E2"/>
    <w:rsid w:val="21DA2516"/>
    <w:rsid w:val="22505E15"/>
    <w:rsid w:val="22847053"/>
    <w:rsid w:val="233F7E6C"/>
    <w:rsid w:val="23C860B3"/>
    <w:rsid w:val="2402036C"/>
    <w:rsid w:val="252C4420"/>
    <w:rsid w:val="25916979"/>
    <w:rsid w:val="25EF7007"/>
    <w:rsid w:val="261044CE"/>
    <w:rsid w:val="262328D5"/>
    <w:rsid w:val="26647BE9"/>
    <w:rsid w:val="298828C4"/>
    <w:rsid w:val="2AA36F32"/>
    <w:rsid w:val="2AB033FD"/>
    <w:rsid w:val="2AB078A1"/>
    <w:rsid w:val="2BA2543C"/>
    <w:rsid w:val="2BCB3831"/>
    <w:rsid w:val="2BFD6B16"/>
    <w:rsid w:val="2CA46F92"/>
    <w:rsid w:val="2D3C366E"/>
    <w:rsid w:val="2E5C3FC8"/>
    <w:rsid w:val="2E9923D2"/>
    <w:rsid w:val="2F0C38C6"/>
    <w:rsid w:val="2F320885"/>
    <w:rsid w:val="2F430CE4"/>
    <w:rsid w:val="2FC208B6"/>
    <w:rsid w:val="30234671"/>
    <w:rsid w:val="30520D85"/>
    <w:rsid w:val="305E2BEE"/>
    <w:rsid w:val="30BD6874"/>
    <w:rsid w:val="30C504EA"/>
    <w:rsid w:val="31A43590"/>
    <w:rsid w:val="31AD656D"/>
    <w:rsid w:val="31C6344E"/>
    <w:rsid w:val="3227669B"/>
    <w:rsid w:val="32FF4F22"/>
    <w:rsid w:val="33AF6948"/>
    <w:rsid w:val="34270BD4"/>
    <w:rsid w:val="355623C2"/>
    <w:rsid w:val="36515B60"/>
    <w:rsid w:val="371B2546"/>
    <w:rsid w:val="37310DA2"/>
    <w:rsid w:val="377D6D5D"/>
    <w:rsid w:val="39B0341A"/>
    <w:rsid w:val="3B4D542F"/>
    <w:rsid w:val="3BD41310"/>
    <w:rsid w:val="3BF35840"/>
    <w:rsid w:val="3BFF41E4"/>
    <w:rsid w:val="3C0815AA"/>
    <w:rsid w:val="3CD967E3"/>
    <w:rsid w:val="3CE37F76"/>
    <w:rsid w:val="3DB50FFF"/>
    <w:rsid w:val="3ECF4342"/>
    <w:rsid w:val="3F5E7474"/>
    <w:rsid w:val="3F604F9A"/>
    <w:rsid w:val="3F905AC3"/>
    <w:rsid w:val="3FE21E53"/>
    <w:rsid w:val="407A652F"/>
    <w:rsid w:val="408165FA"/>
    <w:rsid w:val="41E24D35"/>
    <w:rsid w:val="41FF0A9A"/>
    <w:rsid w:val="43931DE2"/>
    <w:rsid w:val="45191BF7"/>
    <w:rsid w:val="46302DF0"/>
    <w:rsid w:val="46685069"/>
    <w:rsid w:val="46EE5581"/>
    <w:rsid w:val="4792424A"/>
    <w:rsid w:val="47F95F8C"/>
    <w:rsid w:val="488C4C1D"/>
    <w:rsid w:val="49403B74"/>
    <w:rsid w:val="4AD63531"/>
    <w:rsid w:val="4B481704"/>
    <w:rsid w:val="4B810772"/>
    <w:rsid w:val="4BF27B17"/>
    <w:rsid w:val="4CC36B68"/>
    <w:rsid w:val="4CCF19B1"/>
    <w:rsid w:val="4D534390"/>
    <w:rsid w:val="4D814A59"/>
    <w:rsid w:val="4D9F1229"/>
    <w:rsid w:val="4EF179BD"/>
    <w:rsid w:val="50591CBD"/>
    <w:rsid w:val="506B7C43"/>
    <w:rsid w:val="50B07461"/>
    <w:rsid w:val="527551F9"/>
    <w:rsid w:val="53334A48"/>
    <w:rsid w:val="53B8319F"/>
    <w:rsid w:val="54972DB4"/>
    <w:rsid w:val="574D4690"/>
    <w:rsid w:val="59CA6DFB"/>
    <w:rsid w:val="5A9D6C4B"/>
    <w:rsid w:val="5B3C6463"/>
    <w:rsid w:val="5C1178F0"/>
    <w:rsid w:val="5D8A5F7F"/>
    <w:rsid w:val="5E14191A"/>
    <w:rsid w:val="5E532442"/>
    <w:rsid w:val="5E6A153A"/>
    <w:rsid w:val="6005776C"/>
    <w:rsid w:val="60F11A9E"/>
    <w:rsid w:val="613B0F6B"/>
    <w:rsid w:val="613D23D3"/>
    <w:rsid w:val="61750921"/>
    <w:rsid w:val="62A52B40"/>
    <w:rsid w:val="62C83527"/>
    <w:rsid w:val="62F121F7"/>
    <w:rsid w:val="63161C90"/>
    <w:rsid w:val="631D4DCC"/>
    <w:rsid w:val="643028D9"/>
    <w:rsid w:val="653A2A4E"/>
    <w:rsid w:val="65A81662"/>
    <w:rsid w:val="665B7E0D"/>
    <w:rsid w:val="67053F3D"/>
    <w:rsid w:val="671309C0"/>
    <w:rsid w:val="67694A84"/>
    <w:rsid w:val="686D4100"/>
    <w:rsid w:val="686E1C26"/>
    <w:rsid w:val="69252C2D"/>
    <w:rsid w:val="69A35990"/>
    <w:rsid w:val="69B63885"/>
    <w:rsid w:val="6A276531"/>
    <w:rsid w:val="6A9C38AC"/>
    <w:rsid w:val="6AD733A1"/>
    <w:rsid w:val="6AEE04B8"/>
    <w:rsid w:val="6B43739A"/>
    <w:rsid w:val="6D8C423A"/>
    <w:rsid w:val="70F353BF"/>
    <w:rsid w:val="71E05943"/>
    <w:rsid w:val="72245304"/>
    <w:rsid w:val="72591622"/>
    <w:rsid w:val="72C11E25"/>
    <w:rsid w:val="73CF5C6F"/>
    <w:rsid w:val="741B760D"/>
    <w:rsid w:val="747C756B"/>
    <w:rsid w:val="756D31BA"/>
    <w:rsid w:val="75722BFB"/>
    <w:rsid w:val="759010CE"/>
    <w:rsid w:val="759F5B15"/>
    <w:rsid w:val="75F91C13"/>
    <w:rsid w:val="766F7667"/>
    <w:rsid w:val="7682729E"/>
    <w:rsid w:val="76FB4FCD"/>
    <w:rsid w:val="78A33FB9"/>
    <w:rsid w:val="7904460D"/>
    <w:rsid w:val="7A005CB3"/>
    <w:rsid w:val="7ADD5115"/>
    <w:rsid w:val="7BA7352D"/>
    <w:rsid w:val="7E7933A7"/>
    <w:rsid w:val="7F800765"/>
    <w:rsid w:val="7FD81EBF"/>
    <w:rsid w:val="7FF01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10B2352"/>
  <w15:docId w15:val="{684ABA81-0ACC-413E-8E46-ECF56A93A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7734"/>
    <w:pPr>
      <w:widowControl w:val="0"/>
      <w:jc w:val="both"/>
    </w:pPr>
    <w:rPr>
      <w:rFonts w:ascii="Calibri" w:hAnsi="Calibri"/>
      <w:kern w:val="2"/>
      <w:sz w:val="21"/>
      <w:szCs w:val="22"/>
    </w:rPr>
  </w:style>
  <w:style w:type="paragraph" w:styleId="1">
    <w:name w:val="heading 1"/>
    <w:basedOn w:val="a"/>
    <w:next w:val="a"/>
    <w:qFormat/>
    <w:pPr>
      <w:keepNext/>
      <w:keepLines/>
      <w:spacing w:before="340" w:after="330" w:line="578" w:lineRule="auto"/>
      <w:jc w:val="center"/>
      <w:outlineLvl w:val="0"/>
    </w:pPr>
    <w:rPr>
      <w:b/>
      <w:bCs/>
      <w:kern w:val="44"/>
      <w:sz w:val="36"/>
      <w:szCs w:val="4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ody Text"/>
    <w:basedOn w:val="a"/>
    <w:link w:val="a6"/>
    <w:qFormat/>
    <w:pPr>
      <w:spacing w:line="480" w:lineRule="auto"/>
      <w:jc w:val="center"/>
    </w:pPr>
    <w:rPr>
      <w:rFonts w:ascii="宋体"/>
      <w:b/>
      <w:sz w:val="44"/>
    </w:rPr>
  </w:style>
  <w:style w:type="paragraph" w:styleId="a7">
    <w:name w:val="Body Text Indent"/>
    <w:basedOn w:val="a"/>
    <w:qFormat/>
    <w:pPr>
      <w:spacing w:after="120"/>
      <w:ind w:leftChars="200" w:left="420"/>
    </w:pPr>
  </w:style>
  <w:style w:type="paragraph" w:styleId="TOC3">
    <w:name w:val="toc 3"/>
    <w:basedOn w:val="a"/>
    <w:next w:val="a"/>
    <w:uiPriority w:val="39"/>
    <w:qFormat/>
    <w:pPr>
      <w:tabs>
        <w:tab w:val="right" w:leader="dot" w:pos="8834"/>
      </w:tabs>
      <w:adjustRightInd w:val="0"/>
      <w:snapToGrid w:val="0"/>
      <w:spacing w:line="360" w:lineRule="auto"/>
      <w:ind w:left="210" w:firstLineChars="200" w:firstLine="480"/>
    </w:pPr>
    <w:rPr>
      <w:rFonts w:ascii="宋体" w:hAnsi="宋体"/>
      <w:sz w:val="24"/>
    </w:rPr>
  </w:style>
  <w:style w:type="paragraph" w:styleId="a8">
    <w:name w:val="Plain Text"/>
    <w:basedOn w:val="a"/>
    <w:qFormat/>
    <w:rPr>
      <w:rFonts w:ascii="宋体" w:hAnsi="Courier New"/>
    </w:rPr>
  </w:style>
  <w:style w:type="paragraph" w:styleId="2">
    <w:name w:val="Body Text Indent 2"/>
    <w:basedOn w:val="a"/>
    <w:qFormat/>
    <w:pPr>
      <w:adjustRightInd w:val="0"/>
      <w:spacing w:line="400" w:lineRule="atLeast"/>
      <w:ind w:firstLine="630"/>
      <w:textAlignment w:val="baseline"/>
    </w:pPr>
    <w:rPr>
      <w:kern w:val="0"/>
      <w:sz w:val="28"/>
      <w:szCs w:val="20"/>
    </w:rPr>
  </w:style>
  <w:style w:type="paragraph" w:styleId="a9">
    <w:name w:val="Balloon Text"/>
    <w:basedOn w:val="a"/>
    <w:link w:val="aa"/>
    <w:uiPriority w:val="99"/>
    <w:semiHidden/>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qFormat/>
    <w:pPr>
      <w:spacing w:line="300" w:lineRule="auto"/>
      <w:jc w:val="left"/>
    </w:pPr>
    <w:rPr>
      <w:rFonts w:cs="Arial"/>
      <w:bCs/>
      <w:sz w:val="24"/>
    </w:rPr>
  </w:style>
  <w:style w:type="paragraph" w:styleId="af">
    <w:name w:val="footnote text"/>
    <w:basedOn w:val="a"/>
    <w:uiPriority w:val="99"/>
    <w:semiHidden/>
    <w:unhideWhenUsed/>
    <w:qFormat/>
    <w:pPr>
      <w:snapToGrid w:val="0"/>
      <w:jc w:val="left"/>
    </w:pPr>
    <w:rPr>
      <w:sz w:val="18"/>
    </w:rPr>
  </w:style>
  <w:style w:type="paragraph" w:styleId="TOC2">
    <w:name w:val="toc 2"/>
    <w:basedOn w:val="a"/>
    <w:next w:val="a"/>
    <w:uiPriority w:val="39"/>
    <w:qFormat/>
    <w:pPr>
      <w:tabs>
        <w:tab w:val="right" w:leader="dot" w:pos="8834"/>
      </w:tabs>
      <w:ind w:firstLineChars="100" w:firstLine="241"/>
    </w:pPr>
    <w:rPr>
      <w:rFonts w:ascii="宋体" w:hAnsi="宋体"/>
      <w:b/>
      <w:bCs/>
      <w:sz w:val="24"/>
    </w:rPr>
  </w:style>
  <w:style w:type="paragraph" w:styleId="af0">
    <w:name w:val="annotation subject"/>
    <w:basedOn w:val="a3"/>
    <w:next w:val="a3"/>
    <w:link w:val="af1"/>
    <w:uiPriority w:val="99"/>
    <w:semiHidden/>
    <w:unhideWhenUsed/>
    <w:qFormat/>
    <w:rPr>
      <w:b/>
      <w:bCs/>
    </w:rPr>
  </w:style>
  <w:style w:type="character" w:styleId="af2">
    <w:name w:val="page number"/>
    <w:basedOn w:val="a0"/>
    <w:qFormat/>
  </w:style>
  <w:style w:type="character" w:styleId="af3">
    <w:name w:val="Hyperlink"/>
    <w:uiPriority w:val="99"/>
    <w:qFormat/>
    <w:rPr>
      <w:rFonts w:ascii="Tahoma" w:hAnsi="Tahoma" w:cs="Tahoma" w:hint="default"/>
      <w:color w:val="0000FF"/>
      <w:u w:val="none"/>
    </w:rPr>
  </w:style>
  <w:style w:type="character" w:styleId="af4">
    <w:name w:val="annotation reference"/>
    <w:basedOn w:val="a0"/>
    <w:uiPriority w:val="99"/>
    <w:semiHidden/>
    <w:unhideWhenUsed/>
    <w:qFormat/>
    <w:rPr>
      <w:sz w:val="21"/>
      <w:szCs w:val="21"/>
    </w:rPr>
  </w:style>
  <w:style w:type="character" w:styleId="af5">
    <w:name w:val="footnote reference"/>
    <w:basedOn w:val="a0"/>
    <w:uiPriority w:val="99"/>
    <w:semiHidden/>
    <w:unhideWhenUsed/>
    <w:qFormat/>
    <w:rPr>
      <w:vertAlign w:val="superscript"/>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character" w:customStyle="1" w:styleId="aa">
    <w:name w:val="批注框文本 字符"/>
    <w:basedOn w:val="a0"/>
    <w:link w:val="a9"/>
    <w:uiPriority w:val="99"/>
    <w:semiHidden/>
    <w:qFormat/>
    <w:rPr>
      <w:rFonts w:ascii="Calibri" w:eastAsia="宋体" w:hAnsi="Calibri" w:cs="Times New Roman"/>
      <w:sz w:val="18"/>
      <w:szCs w:val="18"/>
    </w:rPr>
  </w:style>
  <w:style w:type="paragraph" w:customStyle="1" w:styleId="20">
    <w:name w:val="样式2"/>
    <w:basedOn w:val="ad"/>
    <w:qFormat/>
    <w:pPr>
      <w:pBdr>
        <w:bottom w:val="thinThickSmallGap" w:sz="24" w:space="1" w:color="auto"/>
      </w:pBdr>
    </w:pPr>
  </w:style>
  <w:style w:type="character" w:customStyle="1" w:styleId="a4">
    <w:name w:val="批注文字 字符"/>
    <w:basedOn w:val="a0"/>
    <w:link w:val="a3"/>
    <w:uiPriority w:val="99"/>
    <w:semiHidden/>
    <w:qFormat/>
    <w:rPr>
      <w:rFonts w:ascii="Calibri" w:hAnsi="Calibri"/>
      <w:kern w:val="2"/>
      <w:sz w:val="21"/>
      <w:szCs w:val="22"/>
    </w:rPr>
  </w:style>
  <w:style w:type="character" w:customStyle="1" w:styleId="af1">
    <w:name w:val="批注主题 字符"/>
    <w:basedOn w:val="a4"/>
    <w:link w:val="af0"/>
    <w:uiPriority w:val="99"/>
    <w:semiHidden/>
    <w:qFormat/>
    <w:rPr>
      <w:rFonts w:ascii="Calibri" w:hAnsi="Calibri"/>
      <w:b/>
      <w:bCs/>
      <w:kern w:val="2"/>
      <w:sz w:val="21"/>
      <w:szCs w:val="22"/>
    </w:rPr>
  </w:style>
  <w:style w:type="paragraph" w:customStyle="1" w:styleId="reader-word-layerreader-word-s1-5">
    <w:name w:val="reader-word-layer reader-word-s1-5"/>
    <w:basedOn w:val="a"/>
    <w:qFormat/>
    <w:pPr>
      <w:widowControl/>
      <w:spacing w:before="100" w:beforeAutospacing="1" w:after="100" w:afterAutospacing="1"/>
      <w:jc w:val="left"/>
    </w:pPr>
    <w:rPr>
      <w:rFonts w:ascii="宋体" w:hAnsi="宋体" w:cs="宋体"/>
      <w:kern w:val="0"/>
      <w:sz w:val="24"/>
      <w:szCs w:val="24"/>
    </w:rPr>
  </w:style>
  <w:style w:type="paragraph" w:customStyle="1" w:styleId="21">
    <w:name w:val="标题2"/>
    <w:basedOn w:val="3"/>
    <w:qFormat/>
    <w:rPr>
      <w:rFonts w:ascii="黑体" w:eastAsia="黑体" w:hAnsi="黑体"/>
      <w:sz w:val="28"/>
      <w:szCs w:val="28"/>
    </w:rPr>
  </w:style>
  <w:style w:type="table" w:customStyle="1" w:styleId="10">
    <w:name w:val="样式1"/>
    <w:basedOn w:val="a1"/>
    <w:uiPriority w:val="99"/>
    <w:rsid w:val="00C05555"/>
    <w:pPr>
      <w:jc w:val="center"/>
    </w:pPr>
    <w:rPr>
      <w:sz w:val="21"/>
    </w:rPr>
    <w:tblPr>
      <w:tblBorders>
        <w:top w:val="single" w:sz="4" w:space="0" w:color="auto"/>
        <w:bottom w:val="single" w:sz="4" w:space="0" w:color="auto"/>
      </w:tblBorders>
    </w:tblPr>
    <w:tcPr>
      <w:vAlign w:val="center"/>
    </w:tcPr>
  </w:style>
  <w:style w:type="table" w:styleId="af6">
    <w:name w:val="Table Grid"/>
    <w:basedOn w:val="a1"/>
    <w:uiPriority w:val="59"/>
    <w:rsid w:val="00C055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正文文本 字符"/>
    <w:basedOn w:val="a0"/>
    <w:link w:val="a5"/>
    <w:rsid w:val="00074A17"/>
    <w:rPr>
      <w:rFonts w:ascii="宋体" w:hAnsi="Calibri"/>
      <w:b/>
      <w:kern w:val="2"/>
      <w:sz w:val="44"/>
      <w:szCs w:val="22"/>
    </w:rPr>
  </w:style>
  <w:style w:type="character" w:styleId="af7">
    <w:name w:val="Placeholder Text"/>
    <w:basedOn w:val="a0"/>
    <w:uiPriority w:val="99"/>
    <w:unhideWhenUsed/>
    <w:rsid w:val="00074A1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510240">
      <w:bodyDiv w:val="1"/>
      <w:marLeft w:val="0"/>
      <w:marRight w:val="0"/>
      <w:marTop w:val="0"/>
      <w:marBottom w:val="0"/>
      <w:divBdr>
        <w:top w:val="none" w:sz="0" w:space="0" w:color="auto"/>
        <w:left w:val="none" w:sz="0" w:space="0" w:color="auto"/>
        <w:bottom w:val="none" w:sz="0" w:space="0" w:color="auto"/>
        <w:right w:val="none" w:sz="0" w:space="0" w:color="auto"/>
      </w:divBdr>
      <w:divsChild>
        <w:div w:id="620191000">
          <w:marLeft w:val="0"/>
          <w:marRight w:val="0"/>
          <w:marTop w:val="0"/>
          <w:marBottom w:val="0"/>
          <w:divBdr>
            <w:top w:val="none" w:sz="0" w:space="0" w:color="auto"/>
            <w:left w:val="none" w:sz="0" w:space="0" w:color="auto"/>
            <w:bottom w:val="none" w:sz="0" w:space="0" w:color="auto"/>
            <w:right w:val="none" w:sz="0" w:space="0" w:color="auto"/>
          </w:divBdr>
          <w:divsChild>
            <w:div w:id="16289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17340">
      <w:bodyDiv w:val="1"/>
      <w:marLeft w:val="0"/>
      <w:marRight w:val="0"/>
      <w:marTop w:val="0"/>
      <w:marBottom w:val="0"/>
      <w:divBdr>
        <w:top w:val="none" w:sz="0" w:space="0" w:color="auto"/>
        <w:left w:val="none" w:sz="0" w:space="0" w:color="auto"/>
        <w:bottom w:val="none" w:sz="0" w:space="0" w:color="auto"/>
        <w:right w:val="none" w:sz="0" w:space="0" w:color="auto"/>
      </w:divBdr>
      <w:divsChild>
        <w:div w:id="1582450386">
          <w:marLeft w:val="0"/>
          <w:marRight w:val="0"/>
          <w:marTop w:val="0"/>
          <w:marBottom w:val="0"/>
          <w:divBdr>
            <w:top w:val="none" w:sz="0" w:space="0" w:color="auto"/>
            <w:left w:val="none" w:sz="0" w:space="0" w:color="auto"/>
            <w:bottom w:val="none" w:sz="0" w:space="0" w:color="auto"/>
            <w:right w:val="none" w:sz="0" w:space="0" w:color="auto"/>
          </w:divBdr>
          <w:divsChild>
            <w:div w:id="4833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805">
      <w:bodyDiv w:val="1"/>
      <w:marLeft w:val="0"/>
      <w:marRight w:val="0"/>
      <w:marTop w:val="0"/>
      <w:marBottom w:val="0"/>
      <w:divBdr>
        <w:top w:val="none" w:sz="0" w:space="0" w:color="auto"/>
        <w:left w:val="none" w:sz="0" w:space="0" w:color="auto"/>
        <w:bottom w:val="none" w:sz="0" w:space="0" w:color="auto"/>
        <w:right w:val="none" w:sz="0" w:space="0" w:color="auto"/>
      </w:divBdr>
    </w:div>
    <w:div w:id="1007563785">
      <w:bodyDiv w:val="1"/>
      <w:marLeft w:val="0"/>
      <w:marRight w:val="0"/>
      <w:marTop w:val="0"/>
      <w:marBottom w:val="0"/>
      <w:divBdr>
        <w:top w:val="none" w:sz="0" w:space="0" w:color="auto"/>
        <w:left w:val="none" w:sz="0" w:space="0" w:color="auto"/>
        <w:bottom w:val="none" w:sz="0" w:space="0" w:color="auto"/>
        <w:right w:val="none" w:sz="0" w:space="0" w:color="auto"/>
      </w:divBdr>
    </w:div>
    <w:div w:id="1988777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eader" Target="header11.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image" Target="media/image2.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eader" Target="header10.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eader" Target="header8.xml"/><Relationship Id="rId36" Type="http://schemas.openxmlformats.org/officeDocument/2006/relationships/header" Target="header9.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jpe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32</Pages>
  <Words>2670</Words>
  <Characters>15221</Characters>
  <Application>Microsoft Office Word</Application>
  <DocSecurity>0</DocSecurity>
  <Lines>126</Lines>
  <Paragraphs>35</Paragraphs>
  <ScaleCrop>false</ScaleCrop>
  <Company>Microsoft</Company>
  <LinksUpToDate>false</LinksUpToDate>
  <CharactersWithSpaces>17856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zhiqing pan</cp:lastModifiedBy>
  <cp:revision>22</cp:revision>
  <dcterms:created xsi:type="dcterms:W3CDTF">2015-06-09T02:04:00Z</dcterms:created>
  <dcterms:modified xsi:type="dcterms:W3CDTF">2024-05-09T10:27:00Z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45C00A84E3484E36A085A3AAB36CCBBD_13</vt:lpwstr>
  </property>
</Properties>
</file>