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69D24" w14:textId="59FA26C5" w:rsidR="00754047" w:rsidRPr="00754047" w:rsidRDefault="00754047" w:rsidP="00754047">
      <w:pPr>
        <w:spacing w:line="560" w:lineRule="exact"/>
        <w:jc w:val="left"/>
        <w:rPr>
          <w:rFonts w:ascii="文星黑体" w:eastAsia="文星黑体" w:hAnsi="方正小标宋简体" w:cs="方正小标宋简体"/>
          <w:sz w:val="32"/>
          <w:szCs w:val="32"/>
        </w:rPr>
      </w:pPr>
      <w:bookmarkStart w:id="0" w:name="_GoBack"/>
      <w:bookmarkEnd w:id="0"/>
      <w:r w:rsidRPr="00754047">
        <w:rPr>
          <w:rFonts w:ascii="文星黑体" w:eastAsia="文星黑体" w:hAnsi="方正小标宋简体" w:cs="方正小标宋简体" w:hint="eastAsia"/>
          <w:sz w:val="32"/>
          <w:szCs w:val="32"/>
        </w:rPr>
        <w:t>附件</w:t>
      </w:r>
    </w:p>
    <w:p w14:paraId="2E9771BB" w14:textId="77777777" w:rsidR="00754047" w:rsidRPr="00754047" w:rsidRDefault="00754047" w:rsidP="00754047">
      <w:pPr>
        <w:spacing w:line="560" w:lineRule="exact"/>
        <w:jc w:val="center"/>
        <w:rPr>
          <w:rFonts w:ascii="文星简小标宋" w:eastAsia="文星简小标宋" w:hAnsi="方正小标宋简体" w:cs="方正小标宋简体"/>
          <w:sz w:val="44"/>
          <w:szCs w:val="44"/>
        </w:rPr>
      </w:pPr>
    </w:p>
    <w:p w14:paraId="02F2CBF5" w14:textId="042B95B5" w:rsidR="00754047" w:rsidRPr="00754047" w:rsidRDefault="00754047" w:rsidP="00754047">
      <w:pPr>
        <w:spacing w:line="560" w:lineRule="exact"/>
        <w:jc w:val="center"/>
        <w:rPr>
          <w:rFonts w:ascii="文星简小标宋" w:eastAsia="文星简小标宋" w:hAnsi="Times New Roman" w:cs="Times New Roman"/>
          <w:sz w:val="32"/>
          <w:szCs w:val="32"/>
        </w:rPr>
      </w:pPr>
      <w:r w:rsidRPr="00754047">
        <w:rPr>
          <w:rFonts w:ascii="文星简小标宋" w:eastAsia="文星简小标宋" w:hAnsi="方正小标宋简体" w:cs="方正小标宋简体" w:hint="eastAsia"/>
          <w:sz w:val="44"/>
          <w:szCs w:val="44"/>
        </w:rPr>
        <w:t>武汉市OPC线上开放社区入驻</w:t>
      </w:r>
      <w:r w:rsidRPr="00754047">
        <w:rPr>
          <w:rFonts w:ascii="文星简小标宋" w:eastAsia="文星简小标宋" w:hAnsi="方正小标宋简体" w:cs="方正小标宋简体"/>
          <w:sz w:val="44"/>
          <w:szCs w:val="44"/>
        </w:rPr>
        <w:br/>
      </w:r>
      <w:r w:rsidR="00B6572B">
        <w:rPr>
          <w:rFonts w:ascii="Calibri" w:eastAsia="文星简小标宋" w:hAnsi="Calibri" w:cs="Calibri" w:hint="eastAsia"/>
          <w:sz w:val="44"/>
          <w:szCs w:val="44"/>
        </w:rPr>
        <w:t>人工智能</w:t>
      </w:r>
      <w:r w:rsidRPr="00754047">
        <w:rPr>
          <w:rFonts w:ascii="文星简小标宋" w:eastAsia="文星简小标宋" w:hAnsi="方正小标宋简体" w:cs="方正小标宋简体" w:hint="eastAsia"/>
          <w:sz w:val="44"/>
          <w:szCs w:val="44"/>
        </w:rPr>
        <w:t>产品信息表</w:t>
      </w:r>
    </w:p>
    <w:p w14:paraId="3787323F" w14:textId="77777777" w:rsidR="00754047" w:rsidRPr="00754047" w:rsidRDefault="00754047" w:rsidP="00754047">
      <w:pPr>
        <w:spacing w:line="560" w:lineRule="exact"/>
        <w:rPr>
          <w:rFonts w:ascii="Times New Roman" w:eastAsia="仿宋_GB2312" w:hAnsi="Times New Roman" w:cs="Times New Roman"/>
          <w:sz w:val="32"/>
          <w:szCs w:val="32"/>
        </w:rPr>
      </w:pPr>
    </w:p>
    <w:tbl>
      <w:tblPr>
        <w:tblStyle w:val="a6"/>
        <w:tblW w:w="9155" w:type="dxa"/>
        <w:jc w:val="center"/>
        <w:tblLook w:val="04A0" w:firstRow="1" w:lastRow="0" w:firstColumn="1" w:lastColumn="0" w:noHBand="0" w:noVBand="1"/>
      </w:tblPr>
      <w:tblGrid>
        <w:gridCol w:w="879"/>
        <w:gridCol w:w="2944"/>
        <w:gridCol w:w="5332"/>
      </w:tblGrid>
      <w:tr w:rsidR="00754047" w:rsidRPr="00754047" w14:paraId="123113BA" w14:textId="77777777" w:rsidTr="008B476B">
        <w:trPr>
          <w:tblHeader/>
          <w:jc w:val="center"/>
        </w:trPr>
        <w:tc>
          <w:tcPr>
            <w:tcW w:w="879" w:type="dxa"/>
          </w:tcPr>
          <w:p w14:paraId="589F763A" w14:textId="77777777" w:rsidR="00754047" w:rsidRPr="00754047" w:rsidRDefault="00754047" w:rsidP="00754047">
            <w:pPr>
              <w:jc w:val="center"/>
              <w:rPr>
                <w:rFonts w:ascii="文星黑体" w:eastAsia="文星黑体" w:hAnsi="Times New Roman" w:cs="Times New Roman"/>
                <w:b/>
                <w:bCs/>
                <w:sz w:val="32"/>
                <w:szCs w:val="32"/>
              </w:rPr>
            </w:pPr>
            <w:r w:rsidRPr="00754047">
              <w:rPr>
                <w:rFonts w:ascii="文星黑体" w:eastAsia="文星黑体" w:hAnsi="Times New Roman" w:cs="Times New Roman" w:hint="eastAsia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2944" w:type="dxa"/>
          </w:tcPr>
          <w:p w14:paraId="788769A8" w14:textId="77777777" w:rsidR="00754047" w:rsidRPr="00754047" w:rsidRDefault="00754047" w:rsidP="00754047">
            <w:pPr>
              <w:jc w:val="center"/>
              <w:rPr>
                <w:rFonts w:ascii="文星黑体" w:eastAsia="文星黑体" w:hAnsi="Times New Roman" w:cs="Times New Roman"/>
                <w:b/>
                <w:bCs/>
                <w:sz w:val="32"/>
                <w:szCs w:val="32"/>
              </w:rPr>
            </w:pPr>
            <w:r w:rsidRPr="00754047">
              <w:rPr>
                <w:rFonts w:ascii="文星黑体" w:eastAsia="文星黑体" w:hAnsi="Times New Roman" w:cs="Times New Roman" w:hint="eastAsia"/>
                <w:b/>
                <w:bCs/>
                <w:sz w:val="32"/>
                <w:szCs w:val="32"/>
              </w:rPr>
              <w:t>项目</w:t>
            </w:r>
          </w:p>
        </w:tc>
        <w:tc>
          <w:tcPr>
            <w:tcW w:w="5332" w:type="dxa"/>
          </w:tcPr>
          <w:p w14:paraId="7DED4305" w14:textId="77777777" w:rsidR="00754047" w:rsidRPr="00754047" w:rsidRDefault="00754047" w:rsidP="00754047">
            <w:pPr>
              <w:jc w:val="center"/>
              <w:rPr>
                <w:rFonts w:ascii="文星黑体" w:eastAsia="文星黑体" w:hAnsi="Times New Roman" w:cs="Times New Roman"/>
                <w:b/>
                <w:bCs/>
                <w:sz w:val="32"/>
                <w:szCs w:val="32"/>
              </w:rPr>
            </w:pPr>
            <w:r w:rsidRPr="00754047">
              <w:rPr>
                <w:rFonts w:ascii="文星黑体" w:eastAsia="文星黑体" w:hAnsi="Times New Roman" w:cs="Times New Roman" w:hint="eastAsia"/>
                <w:b/>
                <w:bCs/>
                <w:sz w:val="32"/>
                <w:szCs w:val="32"/>
              </w:rPr>
              <w:t>内容</w:t>
            </w:r>
          </w:p>
        </w:tc>
      </w:tr>
      <w:tr w:rsidR="00754047" w:rsidRPr="00754047" w14:paraId="2E01FD7C" w14:textId="77777777" w:rsidTr="00B62DE3">
        <w:trPr>
          <w:jc w:val="center"/>
        </w:trPr>
        <w:tc>
          <w:tcPr>
            <w:tcW w:w="9155" w:type="dxa"/>
            <w:gridSpan w:val="3"/>
          </w:tcPr>
          <w:p w14:paraId="7FCE7240" w14:textId="77777777" w:rsidR="00754047" w:rsidRPr="00754047" w:rsidRDefault="00754047" w:rsidP="00754047">
            <w:pPr>
              <w:jc w:val="left"/>
              <w:rPr>
                <w:rFonts w:ascii="文星仿宋" w:eastAsia="文星仿宋" w:hAnsi="Times New Roman" w:cs="Times New Roman"/>
                <w:sz w:val="32"/>
                <w:szCs w:val="32"/>
              </w:rPr>
            </w:pPr>
            <w:r w:rsidRPr="00754047">
              <w:rPr>
                <w:rFonts w:ascii="文星仿宋" w:eastAsia="文星仿宋" w:hAnsi="Times New Roman" w:cs="Times New Roman" w:hint="eastAsia"/>
                <w:b/>
                <w:bCs/>
                <w:sz w:val="32"/>
                <w:szCs w:val="32"/>
              </w:rPr>
              <w:t>一、基本信息</w:t>
            </w:r>
          </w:p>
        </w:tc>
      </w:tr>
      <w:tr w:rsidR="00754047" w:rsidRPr="00754047" w14:paraId="6E593452" w14:textId="77777777" w:rsidTr="008B476B">
        <w:trPr>
          <w:jc w:val="center"/>
        </w:trPr>
        <w:tc>
          <w:tcPr>
            <w:tcW w:w="879" w:type="dxa"/>
          </w:tcPr>
          <w:p>
            <w:r>
              <w:t>1</w:t>
            </w:r>
          </w:p>
        </w:tc>
        <w:tc>
          <w:tcPr>
            <w:tcW w:w="2944" w:type="dxa"/>
          </w:tcPr>
          <w:p>
            <w:r>
              <w:t>产品名称</w:t>
            </w:r>
          </w:p>
        </w:tc>
        <w:tc>
          <w:tcPr>
            <w:tcW w:w="5332" w:type="dxa"/>
          </w:tcPr>
          <w:p>
            <w:r>
              <w:t>WeHan求职助手</w:t>
            </w:r>
          </w:p>
        </w:tc>
      </w:tr>
      <w:tr w:rsidR="00754047" w:rsidRPr="00754047" w14:paraId="2D630C2E" w14:textId="77777777" w:rsidTr="008B476B">
        <w:trPr>
          <w:jc w:val="center"/>
        </w:trPr>
        <w:tc>
          <w:tcPr>
            <w:tcW w:w="879" w:type="dxa"/>
          </w:tcPr>
          <w:p>
            <w:r>
              <w:t>2</w:t>
            </w:r>
          </w:p>
        </w:tc>
        <w:tc>
          <w:tcPr>
            <w:tcW w:w="2944" w:type="dxa"/>
          </w:tcPr>
          <w:p>
            <w:r>
              <w:t>申报单位/个人名称</w:t>
            </w:r>
          </w:p>
        </w:tc>
        <w:tc>
          <w:tcPr>
            <w:tcW w:w="5332" w:type="dxa"/>
          </w:tcPr>
          <w:p>
            <w:r>
              <w:t>【请填写您的姓名】</w:t>
            </w:r>
          </w:p>
        </w:tc>
      </w:tr>
      <w:tr w:rsidR="00754047" w:rsidRPr="00754047" w14:paraId="17B38C02" w14:textId="77777777" w:rsidTr="008B476B">
        <w:trPr>
          <w:jc w:val="center"/>
        </w:trPr>
        <w:tc>
          <w:tcPr>
            <w:tcW w:w="879" w:type="dxa"/>
          </w:tcPr>
          <w:p>
            <w:r>
              <w:t>3</w:t>
            </w:r>
          </w:p>
        </w:tc>
        <w:tc>
          <w:tcPr>
            <w:tcW w:w="2944" w:type="dxa"/>
          </w:tcPr>
          <w:p>
            <w:r>
              <w:t>统一社会信用代码</w:t>
            </w:r>
          </w:p>
        </w:tc>
        <w:tc>
          <w:tcPr>
            <w:tcW w:w="5332" w:type="dxa"/>
          </w:tcPr>
          <w:p>
            <w:r>
              <w:t>（个人申报，无需填写）</w:t>
            </w:r>
          </w:p>
        </w:tc>
      </w:tr>
      <w:tr w:rsidR="00754047" w:rsidRPr="00754047" w14:paraId="35981505" w14:textId="77777777" w:rsidTr="008B476B">
        <w:trPr>
          <w:jc w:val="center"/>
        </w:trPr>
        <w:tc>
          <w:tcPr>
            <w:tcW w:w="879" w:type="dxa"/>
          </w:tcPr>
          <w:p>
            <w:r>
              <w:t>4</w:t>
            </w:r>
          </w:p>
        </w:tc>
        <w:tc>
          <w:tcPr>
            <w:tcW w:w="2944" w:type="dxa"/>
          </w:tcPr>
          <w:p>
            <w:r>
              <w:t>联系人姓名</w:t>
            </w:r>
          </w:p>
        </w:tc>
        <w:tc>
          <w:tcPr>
            <w:tcW w:w="5332" w:type="dxa"/>
          </w:tcPr>
          <w:p>
            <w:r>
              <w:t>【请填写联系人姓名】</w:t>
            </w:r>
          </w:p>
        </w:tc>
      </w:tr>
      <w:tr w:rsidR="00754047" w:rsidRPr="00754047" w14:paraId="5C7F4D6F" w14:textId="77777777" w:rsidTr="008B476B">
        <w:trPr>
          <w:jc w:val="center"/>
        </w:trPr>
        <w:tc>
          <w:tcPr>
            <w:tcW w:w="879" w:type="dxa"/>
          </w:tcPr>
          <w:p>
            <w:r>
              <w:t>5</w:t>
            </w:r>
          </w:p>
        </w:tc>
        <w:tc>
          <w:tcPr>
            <w:tcW w:w="2944" w:type="dxa"/>
          </w:tcPr>
          <w:p>
            <w:r>
              <w:t>联系电话</w:t>
            </w:r>
          </w:p>
        </w:tc>
        <w:tc>
          <w:tcPr>
            <w:tcW w:w="5332" w:type="dxa"/>
          </w:tcPr>
          <w:p>
            <w:r>
              <w:t>【请填写手机号】</w:t>
            </w:r>
          </w:p>
        </w:tc>
      </w:tr>
      <w:tr w:rsidR="00754047" w:rsidRPr="00754047" w14:paraId="57CB597E" w14:textId="77777777" w:rsidTr="008B476B">
        <w:trPr>
          <w:jc w:val="center"/>
        </w:trPr>
        <w:tc>
          <w:tcPr>
            <w:tcW w:w="879" w:type="dxa"/>
          </w:tcPr>
          <w:p>
            <w:r>
              <w:t>6</w:t>
            </w:r>
          </w:p>
        </w:tc>
        <w:tc>
          <w:tcPr>
            <w:tcW w:w="2944" w:type="dxa"/>
          </w:tcPr>
          <w:p>
            <w:r>
              <w:t>电子邮箱</w:t>
            </w:r>
          </w:p>
        </w:tc>
        <w:tc>
          <w:tcPr>
            <w:tcW w:w="5332" w:type="dxa"/>
          </w:tcPr>
          <w:p>
            <w:r>
              <w:t>【请填写邮箱】</w:t>
            </w:r>
          </w:p>
        </w:tc>
      </w:tr>
      <w:tr w:rsidR="00754047" w:rsidRPr="00754047" w14:paraId="57C0C1D2" w14:textId="77777777" w:rsidTr="008B476B">
        <w:trPr>
          <w:jc w:val="center"/>
        </w:trPr>
        <w:tc>
          <w:tcPr>
            <w:tcW w:w="879" w:type="dxa"/>
            <w:vAlign w:val="center"/>
          </w:tcPr>
          <w:p>
            <w:r>
              <w:t>7</w:t>
            </w:r>
          </w:p>
        </w:tc>
        <w:tc>
          <w:tcPr>
            <w:tcW w:w="2944" w:type="dxa"/>
            <w:vAlign w:val="center"/>
          </w:tcPr>
          <w:p>
            <w:r>
              <w:t>产品类型</w:t>
            </w:r>
          </w:p>
        </w:tc>
        <w:tc>
          <w:tcPr>
            <w:tcW w:w="5332" w:type="dxa"/>
          </w:tcPr>
          <w:p>
            <w:r>
              <w:t>智能体产品 [已选]</w:t>
            </w:r>
          </w:p>
        </w:tc>
      </w:tr>
      <w:tr w:rsidR="00754047" w:rsidRPr="00754047" w14:paraId="46AFA2AC" w14:textId="77777777" w:rsidTr="00B62DE3">
        <w:trPr>
          <w:jc w:val="center"/>
        </w:trPr>
        <w:tc>
          <w:tcPr>
            <w:tcW w:w="9155" w:type="dxa"/>
            <w:gridSpan w:val="3"/>
          </w:tcPr>
          <w:p w14:paraId="18D88D41" w14:textId="77777777" w:rsidR="00754047" w:rsidRPr="00754047" w:rsidRDefault="00754047" w:rsidP="00754047">
            <w:pPr>
              <w:jc w:val="left"/>
              <w:rPr>
                <w:rFonts w:ascii="文星仿宋" w:eastAsia="文星仿宋" w:hAnsi="Times New Roman" w:cs="Times New Roman"/>
                <w:sz w:val="32"/>
                <w:szCs w:val="32"/>
              </w:rPr>
            </w:pPr>
            <w:r w:rsidRPr="00754047">
              <w:rPr>
                <w:rFonts w:ascii="文星仿宋" w:eastAsia="文星仿宋" w:hAnsi="Times New Roman" w:cs="Times New Roman" w:hint="eastAsia"/>
                <w:b/>
                <w:bCs/>
                <w:sz w:val="32"/>
                <w:szCs w:val="32"/>
              </w:rPr>
              <w:t>二、产品核心信息</w:t>
            </w:r>
          </w:p>
        </w:tc>
      </w:tr>
      <w:tr w:rsidR="00754047" w:rsidRPr="00754047" w14:paraId="695A22F1" w14:textId="77777777" w:rsidTr="00201172">
        <w:trPr>
          <w:trHeight w:val="2708"/>
          <w:jc w:val="center"/>
        </w:trPr>
        <w:tc>
          <w:tcPr>
            <w:tcW w:w="879" w:type="dxa"/>
            <w:vAlign w:val="center"/>
          </w:tcPr>
          <w:p>
            <w:r>
              <w:t>1</w:t>
            </w:r>
          </w:p>
        </w:tc>
        <w:tc>
          <w:tcPr>
            <w:tcW w:w="2944" w:type="dxa"/>
            <w:vAlign w:val="center"/>
          </w:tcPr>
          <w:p>
            <w:r>
              <w:t>产品简介</w:t>
            </w:r>
          </w:p>
        </w:tc>
        <w:tc>
          <w:tcPr>
            <w:tcW w:w="5332" w:type="dxa"/>
            <w:vAlign w:val="center"/>
          </w:tcPr>
          <w:p>
            <w:r>
              <w:t>WeHan求职助手是一款面向武汉高校毕业生的AI智能求职服务平台。</w:t>
              <w:br/>
              <w:br/>
              <w:t>核心功能：</w:t>
              <w:br/>
              <w:t>- AI模拟面试Agent：自主生成个性化面试问题，根据回答实时决策（追问/跳过/调整难度），生成多维度评估报告</w:t>
              <w:br/>
              <w:t>- 智能岗位匹配：一键解析简历，精准匹配武汉地区优质岗位</w:t>
              <w:br/>
              <w:t>- 政策智能问答：武汉人才政策、就业补贴、落户优惠一键查询</w:t>
              <w:br/>
              <w:t>- 心理疏导Agent：缓解求职焦虑，提供情绪支持</w:t>
              <w:br/>
              <w:br/>
              <w:t>技术亮点：具备自主决策、任务拆解、工具调用、目标执行等智能体核心能力，已部署上线。</w:t>
              <w:br/>
              <w:br/>
              <w:t>解决痛点：学生求职没经验、企业筛选效率低、政府留才缺乏抓手。</w:t>
            </w:r>
          </w:p>
        </w:tc>
      </w:tr>
      <w:tr w:rsidR="00754047" w:rsidRPr="00754047" w14:paraId="191A46E8" w14:textId="77777777" w:rsidTr="008B476B">
        <w:trPr>
          <w:trHeight w:val="1346"/>
          <w:jc w:val="center"/>
        </w:trPr>
        <w:tc>
          <w:tcPr>
            <w:tcW w:w="879" w:type="dxa"/>
            <w:vAlign w:val="center"/>
          </w:tcPr>
          <w:p>
            <w:r>
              <w:t>2</w:t>
            </w:r>
          </w:p>
        </w:tc>
        <w:tc>
          <w:tcPr>
            <w:tcW w:w="2944" w:type="dxa"/>
            <w:vAlign w:val="center"/>
          </w:tcPr>
          <w:p>
            <w:r>
              <w:t>产品定价</w:t>
            </w:r>
          </w:p>
        </w:tc>
        <w:tc>
          <w:tcPr>
            <w:tcW w:w="5332" w:type="dxa"/>
            <w:vAlign w:val="center"/>
          </w:tcPr>
          <w:p>
            <w:r>
              <w:t>C端（求职者）：免费使用</w:t>
              <w:br/>
              <w:br/>
              <w:t>B端（企业/学校/政府）：</w:t>
              <w:br/>
              <w:t>- 基础版：免费入驻</w:t>
              <w:br/>
              <w:t>- 专业版：2999元/年（高级数据分析、批量招聘工具）</w:t>
              <w:br/>
              <w:t>- 定制版：按需报价</w:t>
            </w:r>
          </w:p>
        </w:tc>
      </w:tr>
      <w:tr w:rsidR="00754047" w:rsidRPr="00754047" w14:paraId="0124B6A0" w14:textId="77777777" w:rsidTr="008B476B">
        <w:trPr>
          <w:trHeight w:val="1601"/>
          <w:jc w:val="center"/>
        </w:trPr>
        <w:tc>
          <w:tcPr>
            <w:tcW w:w="879" w:type="dxa"/>
            <w:vAlign w:val="center"/>
          </w:tcPr>
          <w:p>
            <w:r>
              <w:t>3</w:t>
            </w:r>
          </w:p>
        </w:tc>
        <w:tc>
          <w:tcPr>
            <w:tcW w:w="2944" w:type="dxa"/>
            <w:vAlign w:val="center"/>
          </w:tcPr>
          <w:p>
            <w:r>
              <w:t>应用情况</w:t>
            </w:r>
          </w:p>
        </w:tc>
        <w:tc>
          <w:tcPr>
            <w:tcW w:w="5332" w:type="dxa"/>
            <w:vAlign w:val="center"/>
          </w:tcPr>
          <w:p>
            <w:r>
              <w:t>当前状态：产品已完成MVP开发并部署上线</w:t>
              <w:br/>
              <w:br/>
              <w:t>访问地址：</w:t>
              <w:br/>
              <w:t>- C端：http://wehan.dolosy.cn（备用：http://111.231.51.9:8080）</w:t>
              <w:br/>
              <w:t>- B端：http://rcjc.dolosy.cn（备用：http://111.231.51.9:9000）</w:t>
              <w:br/>
              <w:br/>
              <w:t>目标用户：武汉80+高校、130万在校大学生</w:t>
              <w:br/>
              <w:br/>
              <w:t>落地规划：计划通过高校就业网、校园招聘会等渠道推广，预计首年服务求职学生1万+，对接企业500+。</w:t>
            </w:r>
          </w:p>
        </w:tc>
      </w:tr>
      <w:tr w:rsidR="00B9300A" w:rsidRPr="00754047" w14:paraId="0774E48C" w14:textId="77777777" w:rsidTr="00B9300A">
        <w:trPr>
          <w:trHeight w:val="1723"/>
          <w:jc w:val="center"/>
        </w:trPr>
        <w:tc>
          <w:tcPr>
            <w:tcW w:w="879" w:type="dxa"/>
            <w:vAlign w:val="center"/>
          </w:tcPr>
          <w:p>
            <w:r>
              <w:t>4</w:t>
            </w:r>
          </w:p>
        </w:tc>
        <w:tc>
          <w:tcPr>
            <w:tcW w:w="2944" w:type="dxa"/>
            <w:vAlign w:val="center"/>
          </w:tcPr>
          <w:p>
            <w:r>
              <w:t>场景需求</w:t>
            </w:r>
          </w:p>
        </w:tc>
        <w:tc>
          <w:tcPr>
            <w:tcW w:w="5332" w:type="dxa"/>
            <w:vAlign w:val="center"/>
          </w:tcPr>
          <w:p>
            <w:r>
              <w:t>- 高校就业指导中心：批量导入本校岗位，学生求职数据看板</w:t>
              <w:br/>
              <w:t>- 企业校园招聘：精准筛选匹配候选人，降低招聘成本</w:t>
              <w:br/>
              <w:t>- 政府人才服务：留汉指数可视化，政策触达追踪</w:t>
              <w:br/>
              <w:t>- 产业园区：定向推送岗位给相关专业学生</w:t>
            </w:r>
          </w:p>
        </w:tc>
      </w:tr>
      <w:tr w:rsidR="00754047" w:rsidRPr="00754047" w14:paraId="31A0B847" w14:textId="77777777" w:rsidTr="00B62DE3">
        <w:trPr>
          <w:jc w:val="center"/>
        </w:trPr>
        <w:tc>
          <w:tcPr>
            <w:tcW w:w="9155" w:type="dxa"/>
            <w:gridSpan w:val="3"/>
            <w:vAlign w:val="center"/>
          </w:tcPr>
          <w:p w14:paraId="787EC035" w14:textId="77777777" w:rsidR="00754047" w:rsidRPr="00754047" w:rsidRDefault="00754047" w:rsidP="00754047">
            <w:pPr>
              <w:jc w:val="left"/>
              <w:rPr>
                <w:rFonts w:ascii="文星仿宋" w:eastAsia="文星仿宋" w:hAnsi="Times New Roman" w:cs="Times New Roman"/>
                <w:sz w:val="32"/>
                <w:szCs w:val="32"/>
              </w:rPr>
            </w:pPr>
            <w:r w:rsidRPr="00754047">
              <w:rPr>
                <w:rFonts w:ascii="文星仿宋" w:eastAsia="文星仿宋" w:hAnsi="Times New Roman" w:cs="Times New Roman" w:hint="eastAsia"/>
                <w:b/>
                <w:bCs/>
                <w:sz w:val="32"/>
                <w:szCs w:val="32"/>
              </w:rPr>
              <w:t>三、补充材料与声明</w:t>
            </w:r>
          </w:p>
        </w:tc>
      </w:tr>
      <w:tr w:rsidR="00754047" w:rsidRPr="00754047" w14:paraId="56F99AB9" w14:textId="77777777" w:rsidTr="008B476B">
        <w:trPr>
          <w:jc w:val="center"/>
        </w:trPr>
        <w:tc>
          <w:tcPr>
            <w:tcW w:w="879" w:type="dxa"/>
            <w:vAlign w:val="center"/>
          </w:tcPr>
          <w:p>
            <w:r>
              <w:t>1</w:t>
            </w:r>
          </w:p>
        </w:tc>
        <w:tc>
          <w:tcPr>
            <w:tcW w:w="2944" w:type="dxa"/>
            <w:vAlign w:val="center"/>
          </w:tcPr>
          <w:p>
            <w:r>
              <w:t>附件清单（如有）</w:t>
            </w:r>
          </w:p>
        </w:tc>
        <w:tc>
          <w:tcPr>
            <w:tcW w:w="5332" w:type="dxa"/>
            <w:vAlign w:val="center"/>
          </w:tcPr>
          <w:p>
            <w:r>
              <w:t>（1）产品链接：http://wehan.dolosy.cn（备用：http://111.231.51.9:8080）</w:t>
              <w:br/>
              <w:t>（2）产品宣传封面图：见附件图片</w:t>
              <w:br/>
              <w:t>（3）产品介绍文档：见附件《WeHan产品介绍.pdf》</w:t>
              <w:br/>
              <w:t>（4）截图或演示视频链接：产品已上线可直接体验</w:t>
              <w:br/>
              <w:t>（5）相关知识产权证明：软件著作权申请中</w:t>
            </w:r>
          </w:p>
        </w:tc>
      </w:tr>
      <w:tr w:rsidR="00241947" w:rsidRPr="00754047" w14:paraId="47C46FAC" w14:textId="77777777" w:rsidTr="00201172">
        <w:trPr>
          <w:trHeight w:val="1745"/>
          <w:jc w:val="center"/>
        </w:trPr>
        <w:tc>
          <w:tcPr>
            <w:tcW w:w="879" w:type="dxa"/>
            <w:vAlign w:val="center"/>
          </w:tcPr>
          <w:p>
            <w:r>
              <w:t>2</w:t>
            </w:r>
          </w:p>
        </w:tc>
        <w:tc>
          <w:tcPr>
            <w:tcW w:w="2944" w:type="dxa"/>
            <w:vAlign w:val="center"/>
          </w:tcPr>
          <w:p>
            <w:r>
              <w:t>其他需求（如有）</w:t>
            </w:r>
          </w:p>
        </w:tc>
        <w:tc>
          <w:tcPr>
            <w:tcW w:w="5332" w:type="dxa"/>
            <w:vAlign w:val="center"/>
          </w:tcPr>
          <w:p>
            <w:r>
              <w:t>- 算力支持：希望获得普惠算力资源，支持AI面试并发扩展</w:t>
              <w:br/>
              <w:t>- 市场推广：希望对接武汉市高校就业指导中心、人才服务中心</w:t>
              <w:br/>
              <w:t>- 场景对接：希望参与政企场景对接会，获取更多B端客户资源</w:t>
            </w:r>
          </w:p>
        </w:tc>
      </w:tr>
      <w:tr w:rsidR="00241947" w:rsidRPr="00754047" w14:paraId="77C25294" w14:textId="77777777" w:rsidTr="00EC0ED4">
        <w:trPr>
          <w:trHeight w:val="2616"/>
          <w:jc w:val="center"/>
        </w:trPr>
        <w:tc>
          <w:tcPr>
            <w:tcW w:w="9155" w:type="dxa"/>
            <w:gridSpan w:val="3"/>
            <w:vAlign w:val="center"/>
          </w:tcPr>
          <w:p w14:paraId="40B19588" w14:textId="25AF3AD1" w:rsidR="00241947" w:rsidRPr="00754047" w:rsidRDefault="004A73C3" w:rsidP="00241947">
            <w:pPr>
              <w:jc w:val="left"/>
              <w:rPr>
                <w:rFonts w:ascii="文星仿宋" w:eastAsia="文星仿宋" w:hAnsi="Times New Roman" w:cs="Times New Roman"/>
                <w:sz w:val="32"/>
                <w:szCs w:val="32"/>
              </w:rPr>
            </w:pPr>
            <w:r>
              <w:rPr>
                <w:rFonts w:ascii="文星仿宋" w:eastAsia="文星仿宋" w:hAnsi="Times New Roman" w:cs="Times New Roman"/>
                <w:sz w:val="32"/>
                <w:szCs w:val="32"/>
              </w:rPr>
              <w:t>3</w:t>
            </w:r>
            <w:r w:rsidR="00241947" w:rsidRPr="00754047">
              <w:rPr>
                <w:rFonts w:ascii="文星仿宋" w:eastAsia="文星仿宋" w:hAnsi="Times New Roman" w:cs="Times New Roman" w:hint="eastAsia"/>
                <w:sz w:val="32"/>
                <w:szCs w:val="32"/>
              </w:rPr>
              <w:t>.申报承诺：本单位/本人郑重承诺：本次申报所填内容及提交的所有材料均真实、准确、合法、有效，并拥有该产品的合法知识产权或相关授权，无知识产权争议。同意并遵守</w:t>
            </w:r>
            <w:r w:rsidR="008163CC">
              <w:rPr>
                <w:rFonts w:ascii="文星仿宋" w:eastAsia="文星仿宋" w:hAnsi="Times New Roman" w:cs="Times New Roman" w:hint="eastAsia"/>
                <w:sz w:val="32"/>
                <w:szCs w:val="32"/>
              </w:rPr>
              <w:t>武汉市</w:t>
            </w:r>
            <w:r w:rsidR="00241947" w:rsidRPr="00754047">
              <w:rPr>
                <w:rFonts w:ascii="文星仿宋" w:eastAsia="文星仿宋" w:hAnsi="Times New Roman" w:cs="Times New Roman" w:hint="eastAsia"/>
                <w:sz w:val="32"/>
                <w:szCs w:val="32"/>
              </w:rPr>
              <w:t>OPC线上开放社区的相关管理规则。</w:t>
            </w:r>
          </w:p>
        </w:tc>
      </w:tr>
    </w:tbl>
    <w:p w14:paraId="74E6DF3D" w14:textId="77777777" w:rsidR="00754047" w:rsidRPr="00754047" w:rsidRDefault="00754047" w:rsidP="00754047">
      <w:pPr>
        <w:spacing w:line="560" w:lineRule="exact"/>
        <w:rPr>
          <w:rFonts w:ascii="文星仿宋" w:eastAsia="文星仿宋" w:hAnsi="Times New Roman" w:cs="Times New Roman"/>
          <w:sz w:val="32"/>
          <w:szCs w:val="32"/>
        </w:rPr>
      </w:pPr>
    </w:p>
    <w:p w14:paraId="5785B69E" w14:textId="77777777" w:rsidR="00754047" w:rsidRPr="00754047" w:rsidRDefault="00754047" w:rsidP="00754047">
      <w:pPr>
        <w:wordWrap w:val="0"/>
        <w:spacing w:line="560" w:lineRule="exact"/>
        <w:jc w:val="right"/>
        <w:rPr>
          <w:rFonts w:ascii="文星仿宋" w:eastAsia="文星仿宋" w:hAnsi="Times New Roman" w:cs="Times New Roman"/>
          <w:sz w:val="32"/>
          <w:szCs w:val="32"/>
        </w:rPr>
      </w:pPr>
      <w:r w:rsidRPr="00754047">
        <w:rPr>
          <w:rFonts w:ascii="文星仿宋" w:eastAsia="文星仿宋" w:hAnsi="Times New Roman" w:cs="Times New Roman" w:hint="eastAsia"/>
          <w:sz w:val="32"/>
          <w:szCs w:val="32"/>
        </w:rPr>
        <w:t xml:space="preserve">申报单位（或个人）签章：        </w:t>
      </w:r>
    </w:p>
    <w:p w14:paraId="7F92CA84" w14:textId="280A9D49" w:rsidR="00DB000B" w:rsidRPr="009C5DD1" w:rsidRDefault="00754047" w:rsidP="008163CC">
      <w:pPr>
        <w:spacing w:line="560" w:lineRule="exact"/>
        <w:ind w:firstLineChars="1900" w:firstLine="6080"/>
        <w:rPr>
          <w:rFonts w:ascii="文星仿宋" w:eastAsia="文星仿宋"/>
          <w:sz w:val="32"/>
        </w:rPr>
      </w:pPr>
      <w:r w:rsidRPr="00754047">
        <w:rPr>
          <w:rFonts w:ascii="文星仿宋" w:eastAsia="文星仿宋" w:hAnsi="Times New Roman" w:cs="Times New Roman" w:hint="eastAsia"/>
          <w:sz w:val="32"/>
          <w:szCs w:val="32"/>
        </w:rPr>
        <w:t xml:space="preserve">日期： </w:t>
      </w:r>
    </w:p>
    <w:sectPr w:rsidR="00DB000B" w:rsidRPr="009C5DD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B4334" w14:textId="77777777" w:rsidR="00235C20" w:rsidRDefault="00235C20" w:rsidP="00462CE9">
      <w:r>
        <w:separator/>
      </w:r>
    </w:p>
  </w:endnote>
  <w:endnote w:type="continuationSeparator" w:id="0">
    <w:p w14:paraId="3C35AA4D" w14:textId="77777777" w:rsidR="00235C20" w:rsidRDefault="00235C20" w:rsidP="00462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文星黑体">
    <w:panose1 w:val="0201060900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文星简小标宋">
    <w:panose1 w:val="0201060900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文星仿宋">
    <w:panose1 w:val="0201060900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28094686"/>
      <w:docPartObj>
        <w:docPartGallery w:val="Page Numbers (Bottom of Page)"/>
        <w:docPartUnique/>
      </w:docPartObj>
    </w:sdtPr>
    <w:sdtEndPr/>
    <w:sdtContent>
      <w:p w14:paraId="5D34F13B" w14:textId="3F916006" w:rsidR="00F1419C" w:rsidRDefault="00F141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C6E480" w14:textId="77777777" w:rsidR="00F1419C" w:rsidRDefault="00F141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C142A" w14:textId="77777777" w:rsidR="00235C20" w:rsidRDefault="00235C20" w:rsidP="00462CE9">
      <w:r>
        <w:separator/>
      </w:r>
    </w:p>
  </w:footnote>
  <w:footnote w:type="continuationSeparator" w:id="0">
    <w:p w14:paraId="4C08335B" w14:textId="77777777" w:rsidR="00235C20" w:rsidRDefault="00235C20" w:rsidP="00462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E437A"/>
    <w:multiLevelType w:val="hybridMultilevel"/>
    <w:tmpl w:val="F6CEFC20"/>
    <w:lvl w:ilvl="0" w:tplc="4E04645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E955FF"/>
    <w:multiLevelType w:val="hybridMultilevel"/>
    <w:tmpl w:val="994A4B32"/>
    <w:lvl w:ilvl="0" w:tplc="4E04645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0C"/>
    <w:rsid w:val="00027596"/>
    <w:rsid w:val="000A451C"/>
    <w:rsid w:val="000B2E23"/>
    <w:rsid w:val="00157F36"/>
    <w:rsid w:val="00162972"/>
    <w:rsid w:val="001A542E"/>
    <w:rsid w:val="001F3233"/>
    <w:rsid w:val="00201172"/>
    <w:rsid w:val="00226141"/>
    <w:rsid w:val="00235C20"/>
    <w:rsid w:val="00241947"/>
    <w:rsid w:val="002777D9"/>
    <w:rsid w:val="002D23CE"/>
    <w:rsid w:val="002F0C25"/>
    <w:rsid w:val="002F76B5"/>
    <w:rsid w:val="00311F85"/>
    <w:rsid w:val="00324D58"/>
    <w:rsid w:val="003876B3"/>
    <w:rsid w:val="003C6942"/>
    <w:rsid w:val="00400FFD"/>
    <w:rsid w:val="00456ACC"/>
    <w:rsid w:val="00462CE9"/>
    <w:rsid w:val="004A73C3"/>
    <w:rsid w:val="004E7C53"/>
    <w:rsid w:val="005546F8"/>
    <w:rsid w:val="00582C70"/>
    <w:rsid w:val="00582CA9"/>
    <w:rsid w:val="005C04C1"/>
    <w:rsid w:val="005E0767"/>
    <w:rsid w:val="006A663F"/>
    <w:rsid w:val="00727B70"/>
    <w:rsid w:val="00754047"/>
    <w:rsid w:val="007707AC"/>
    <w:rsid w:val="007748F8"/>
    <w:rsid w:val="008163CC"/>
    <w:rsid w:val="00862610"/>
    <w:rsid w:val="008662F9"/>
    <w:rsid w:val="00870FAC"/>
    <w:rsid w:val="0087110C"/>
    <w:rsid w:val="008B476B"/>
    <w:rsid w:val="008E2CD3"/>
    <w:rsid w:val="0090607D"/>
    <w:rsid w:val="00947AA2"/>
    <w:rsid w:val="009A62F7"/>
    <w:rsid w:val="009C5DD1"/>
    <w:rsid w:val="00A35B4B"/>
    <w:rsid w:val="00A44E59"/>
    <w:rsid w:val="00A7281C"/>
    <w:rsid w:val="00A80CBA"/>
    <w:rsid w:val="00AC2C98"/>
    <w:rsid w:val="00AC7100"/>
    <w:rsid w:val="00AF2C42"/>
    <w:rsid w:val="00B26AD4"/>
    <w:rsid w:val="00B43CE1"/>
    <w:rsid w:val="00B458FB"/>
    <w:rsid w:val="00B46200"/>
    <w:rsid w:val="00B636C6"/>
    <w:rsid w:val="00B6572B"/>
    <w:rsid w:val="00B9300A"/>
    <w:rsid w:val="00BE5062"/>
    <w:rsid w:val="00C31179"/>
    <w:rsid w:val="00CA19C1"/>
    <w:rsid w:val="00CC00BC"/>
    <w:rsid w:val="00CC0FAE"/>
    <w:rsid w:val="00CF4FB7"/>
    <w:rsid w:val="00D05BA9"/>
    <w:rsid w:val="00D50D5E"/>
    <w:rsid w:val="00DB000B"/>
    <w:rsid w:val="00E04317"/>
    <w:rsid w:val="00EC0ED4"/>
    <w:rsid w:val="00F1419C"/>
    <w:rsid w:val="00F50015"/>
    <w:rsid w:val="00FC051C"/>
    <w:rsid w:val="00F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78610D"/>
  <w15:chartTrackingRefBased/>
  <w15:docId w15:val="{6D977CC4-6A6C-4C5E-8ED2-F0ABF056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97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707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707AC"/>
    <w:rPr>
      <w:color w:val="605E5C"/>
      <w:shd w:val="clear" w:color="auto" w:fill="E1DFDD"/>
    </w:rPr>
  </w:style>
  <w:style w:type="table" w:styleId="a6">
    <w:name w:val="Table Grid"/>
    <w:basedOn w:val="a1"/>
    <w:qFormat/>
    <w:rsid w:val="00754047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62C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62CE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2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62CE9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F1419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F141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74B28-35B4-4E50-86E9-7CD7F0C08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2026-02-26T09:13:00Z</cp:lastPrinted>
  <dcterms:created xsi:type="dcterms:W3CDTF">2026-02-26T09:16:00Z</dcterms:created>
  <dcterms:modified xsi:type="dcterms:W3CDTF">2026-02-26T09:16:00Z</dcterms:modified>
</cp:coreProperties>
</file>