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E0C75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root@1745d66150af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:/#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ifconfig</w:t>
      </w:r>
      <w:proofErr w:type="spellEnd"/>
    </w:p>
    <w:p w14:paraId="29E0B2BB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eth0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Link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encap:Ethernet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HWaddr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02:42:ac:11:00:02</w:t>
      </w:r>
    </w:p>
    <w:p w14:paraId="2C357BB0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addr:172.17.0.2  Bcast:0.0.0.0  Mask:255.255.0.0</w:t>
      </w:r>
    </w:p>
    <w:p w14:paraId="1AD6DAEB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addr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: fe80::42:acff:fe11:2/64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Scope:Link</w:t>
      </w:r>
      <w:proofErr w:type="spellEnd"/>
    </w:p>
    <w:p w14:paraId="3F9923E4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UP BROADCAST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RUNNING  MTU:1500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Metric:1</w:t>
      </w:r>
    </w:p>
    <w:p w14:paraId="7102B658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packets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:6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errors:0 dropped:0 overruns:0 frame:0</w:t>
      </w:r>
    </w:p>
    <w:p w14:paraId="101A49FA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TX packets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:6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errors:0 dropped:0 overruns:0 carrier:0</w:t>
      </w:r>
    </w:p>
    <w:p w14:paraId="5B94C6F9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collisions:0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txqueuelen:1000</w:t>
      </w:r>
    </w:p>
    <w:p w14:paraId="75A21F69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bytes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:468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(468.0 B)  TX bytes:468 (468.0 B)</w:t>
      </w:r>
    </w:p>
    <w:p w14:paraId="679C00FE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66DF083B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lo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Link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encap:Local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Loopback</w:t>
      </w:r>
    </w:p>
    <w:p w14:paraId="154BB839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addr:127.0.0.1  Mask:255.0.0.0</w:t>
      </w:r>
    </w:p>
    <w:p w14:paraId="14E70EB1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addr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: ::1/128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Scope:Host</w:t>
      </w:r>
      <w:proofErr w:type="spellEnd"/>
    </w:p>
    <w:p w14:paraId="7F2B67AD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UP LOOPBACK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RUNNING  MTU:16436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Metric:1</w:t>
      </w:r>
    </w:p>
    <w:p w14:paraId="3F354DB6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packets:0 errors:0 dropped:0 overruns:0 frame:0</w:t>
      </w:r>
    </w:p>
    <w:p w14:paraId="7AF30E50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TX packets:0 errors:0 dropped:0 overruns:0 carrier:0</w:t>
      </w:r>
    </w:p>
    <w:p w14:paraId="5979130A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collisions:0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txqueuelen:0</w:t>
      </w:r>
    </w:p>
    <w:p w14:paraId="14DC49C4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bytes:0 (0.0 B)  TX bytes:0 (0.0 B)</w:t>
      </w:r>
    </w:p>
    <w:p w14:paraId="6206A397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33BECB52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398ADF1B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root@1745d66150af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>:/#</w:t>
      </w:r>
    </w:p>
    <w:p w14:paraId="1F9DF23E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root@caef75a7ce4d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:/#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ifconfig</w:t>
      </w:r>
      <w:proofErr w:type="spellEnd"/>
    </w:p>
    <w:p w14:paraId="0962E96D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eth0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Link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encap:Ethernet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HWaddr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02:42:ac:11:00:04</w:t>
      </w:r>
    </w:p>
    <w:p w14:paraId="32A1B737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addr:172.17.0.4  Bcast:0.0.0.0  Mask:255.255.0.0</w:t>
      </w:r>
    </w:p>
    <w:p w14:paraId="00FE90CD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addr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: fe80::42:acff:fe11:4/64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Scope:Link</w:t>
      </w:r>
      <w:proofErr w:type="spellEnd"/>
    </w:p>
    <w:p w14:paraId="4105B774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UP BROADCAST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RUNNING  MTU:1500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Metric:1</w:t>
      </w:r>
    </w:p>
    <w:p w14:paraId="135BB2B7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packets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:3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errors:0 dropped:0 overruns:0 frame:0</w:t>
      </w:r>
    </w:p>
    <w:p w14:paraId="3FE3BFB1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TX packets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:3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errors:0 dropped:0 overruns:0 carrier:0</w:t>
      </w:r>
    </w:p>
    <w:p w14:paraId="1F3DBF65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collisions:0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txqueuelen:1000</w:t>
      </w:r>
    </w:p>
    <w:p w14:paraId="1EE45438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bytes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:238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(238.0 B)  TX bytes:238 (238.0 B)</w:t>
      </w:r>
    </w:p>
    <w:p w14:paraId="387FA99B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149A812B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lo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Link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encap:Local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Loopback</w:t>
      </w:r>
    </w:p>
    <w:p w14:paraId="065A0AA4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addr:127.0.0.1  Mask:255.0.0.0</w:t>
      </w:r>
    </w:p>
    <w:p w14:paraId="4756FC03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inet6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addr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: ::1/128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Scope:Host</w:t>
      </w:r>
      <w:proofErr w:type="spellEnd"/>
    </w:p>
    <w:p w14:paraId="6F0ECF09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UP LOOPBACK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RUNNING  MTU:16436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Metric:1</w:t>
      </w:r>
    </w:p>
    <w:p w14:paraId="26298535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packets:0 errors:0 dropped:0 overruns:0 frame:0</w:t>
      </w:r>
    </w:p>
    <w:p w14:paraId="21E7FC53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TX packets:0 errors:0 dropped:0 overruns:0 carrier:0</w:t>
      </w:r>
    </w:p>
    <w:p w14:paraId="5BC7CD39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collisions:0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txqueuelen:0</w:t>
      </w:r>
    </w:p>
    <w:p w14:paraId="1B18F214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      RX bytes:0 (0.0 B)  TX bytes:0 (0.0 B)</w:t>
      </w:r>
    </w:p>
    <w:p w14:paraId="270BB219" w14:textId="77777777" w:rsidR="00C158D0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06BC31D7" w14:textId="77777777" w:rsidR="00A6697B" w:rsidRPr="00DF5DBA" w:rsidRDefault="00C158D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root@caef75a7ce4d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>:/#</w:t>
      </w:r>
    </w:p>
    <w:p w14:paraId="7CD0C6E4" w14:textId="77777777" w:rsidR="00C5705A" w:rsidRPr="00DF5DBA" w:rsidRDefault="00C5705A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706B0519" w14:textId="77777777" w:rsidR="006E3A7B" w:rsidRPr="00DF5DBA" w:rsidRDefault="00C5705A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Dear Salman, </w:t>
      </w:r>
    </w:p>
    <w:p w14:paraId="54AF7C0E" w14:textId="608DAE9C" w:rsidR="00C5705A" w:rsidRPr="00DF5DBA" w:rsidRDefault="00B45746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Talking about the</w:t>
      </w:r>
      <w:r w:rsidR="00571F73" w:rsidRPr="00DF5DBA">
        <w:rPr>
          <w:rFonts w:ascii="Century Schoolbook" w:hAnsi="Century Schoolbook"/>
          <w:sz w:val="20"/>
          <w:szCs w:val="20"/>
          <w:lang w:eastAsia="zh-CN"/>
        </w:rPr>
        <w:t xml:space="preserve"> two </w:t>
      </w:r>
      <w:r w:rsidR="007C0930" w:rsidRPr="00DF5DBA">
        <w:rPr>
          <w:rFonts w:ascii="Century Schoolbook" w:hAnsi="Century Schoolbook"/>
          <w:sz w:val="20"/>
          <w:szCs w:val="20"/>
          <w:lang w:eastAsia="zh-CN"/>
        </w:rPr>
        <w:t>experiments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r w:rsidR="00CA6E8E" w:rsidRPr="00DF5DBA">
        <w:rPr>
          <w:rFonts w:ascii="Century Schoolbook" w:hAnsi="Century Schoolbook"/>
          <w:sz w:val="20"/>
          <w:szCs w:val="20"/>
          <w:lang w:eastAsia="zh-CN"/>
        </w:rPr>
        <w:t>you mentioned yesterday</w:t>
      </w:r>
      <w:r w:rsidR="00571F73" w:rsidRPr="00DF5DBA">
        <w:rPr>
          <w:rFonts w:ascii="Century Schoolbook" w:hAnsi="Century Schoolbook"/>
          <w:sz w:val="20"/>
          <w:szCs w:val="20"/>
          <w:lang w:eastAsia="zh-CN"/>
        </w:rPr>
        <w:t>:</w:t>
      </w:r>
    </w:p>
    <w:p w14:paraId="6B36F52F" w14:textId="176D2BA8" w:rsidR="00CA6E8E" w:rsidRPr="00DF5DBA" w:rsidRDefault="007C0930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run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="00CA6E8E" w:rsidRPr="00DF5DBA">
        <w:rPr>
          <w:rFonts w:ascii="Century Schoolbook" w:hAnsi="Century Schoolbook"/>
          <w:sz w:val="20"/>
          <w:szCs w:val="20"/>
          <w:lang w:eastAsia="zh-CN"/>
        </w:rPr>
        <w:t>qperf</w:t>
      </w:r>
      <w:proofErr w:type="spellEnd"/>
      <w:r w:rsidR="00CA6E8E"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="00CA6E8E" w:rsidRPr="00DF5DBA">
        <w:rPr>
          <w:rFonts w:ascii="Century Schoolbook" w:hAnsi="Century Schoolbook"/>
          <w:sz w:val="20"/>
          <w:szCs w:val="20"/>
          <w:lang w:eastAsia="zh-CN"/>
        </w:rPr>
        <w:t>tcp_bw</w:t>
      </w:r>
      <w:proofErr w:type="spellEnd"/>
      <w:r w:rsidR="00CA6E8E" w:rsidRPr="00DF5DBA">
        <w:rPr>
          <w:rFonts w:ascii="Century Schoolbook" w:hAnsi="Century Schoolbook"/>
          <w:sz w:val="20"/>
          <w:szCs w:val="20"/>
          <w:lang w:eastAsia="zh-CN"/>
        </w:rPr>
        <w:t>/</w:t>
      </w:r>
      <w:proofErr w:type="spellStart"/>
      <w:r w:rsidR="00CA6E8E" w:rsidRPr="00DF5DBA">
        <w:rPr>
          <w:rFonts w:ascii="Century Schoolbook" w:hAnsi="Century Schoolbook"/>
          <w:sz w:val="20"/>
          <w:szCs w:val="20"/>
          <w:lang w:eastAsia="zh-CN"/>
        </w:rPr>
        <w:t>lat</w:t>
      </w:r>
      <w:proofErr w:type="spellEnd"/>
      <w:r w:rsidR="00CA6E8E" w:rsidRPr="00DF5DBA">
        <w:rPr>
          <w:rFonts w:ascii="Century Schoolbook" w:hAnsi="Century Schoolbook"/>
          <w:sz w:val="20"/>
          <w:szCs w:val="20"/>
          <w:lang w:eastAsia="zh-CN"/>
        </w:rPr>
        <w:t xml:space="preserve"> &lt;host_ib0_IPADDR&gt; </w:t>
      </w:r>
      <w:r w:rsidR="00571F73" w:rsidRPr="00DF5DBA">
        <w:rPr>
          <w:rFonts w:ascii="Century Schoolbook" w:hAnsi="Century Schoolbook"/>
          <w:sz w:val="20"/>
          <w:szCs w:val="20"/>
          <w:lang w:eastAsia="zh-CN"/>
        </w:rPr>
        <w:t xml:space="preserve">on </w:t>
      </w:r>
      <w:r w:rsidR="00CA6E8E" w:rsidRPr="00DF5DBA">
        <w:rPr>
          <w:rFonts w:ascii="Century Schoolbook" w:hAnsi="Century Schoolbook"/>
          <w:sz w:val="20"/>
          <w:szCs w:val="20"/>
          <w:lang w:eastAsia="zh-CN"/>
        </w:rPr>
        <w:t>host-host</w:t>
      </w:r>
    </w:p>
    <w:p w14:paraId="3668EC95" w14:textId="286D7D5A" w:rsidR="00571F73" w:rsidRPr="00DF5DBA" w:rsidRDefault="00571F73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configure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container’</w:t>
      </w:r>
      <w:r w:rsidR="007C0930" w:rsidRPr="00DF5DBA">
        <w:rPr>
          <w:rFonts w:ascii="Century Schoolbook" w:hAnsi="Century Schoolbook"/>
          <w:sz w:val="20"/>
          <w:szCs w:val="20"/>
          <w:lang w:eastAsia="zh-CN"/>
        </w:rPr>
        <w:t>s ib0 and run</w:t>
      </w:r>
    </w:p>
    <w:p w14:paraId="7248E82B" w14:textId="77777777" w:rsidR="00571F73" w:rsidRPr="00DF5DBA" w:rsidRDefault="00571F73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qperf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tcp_bw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/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lat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r w:rsidR="00CA6E8E" w:rsidRPr="00DF5DBA">
        <w:rPr>
          <w:rFonts w:ascii="Century Schoolbook" w:hAnsi="Century Schoolbook"/>
          <w:sz w:val="20"/>
          <w:szCs w:val="20"/>
          <w:lang w:eastAsia="zh-CN"/>
        </w:rPr>
        <w:t>&lt;container’s_ib0_IPADDR&gt;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on container-container.</w:t>
      </w:r>
    </w:p>
    <w:p w14:paraId="71FFA3DE" w14:textId="77777777" w:rsidR="00571F73" w:rsidRPr="00DF5DBA" w:rsidRDefault="00571F73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773E6B5D" w14:textId="16992E5F" w:rsidR="00036D04" w:rsidRPr="00DF5DBA" w:rsidRDefault="00571F73" w:rsidP="00036D04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for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the first one I will do 10 tests and </w:t>
      </w:r>
      <w:r w:rsidR="00211EEA" w:rsidRPr="00DF5DBA">
        <w:rPr>
          <w:rFonts w:ascii="Century Schoolbook" w:hAnsi="Century Schoolbook"/>
          <w:sz w:val="20"/>
          <w:szCs w:val="20"/>
          <w:lang w:eastAsia="zh-CN"/>
        </w:rPr>
        <w:t>the result</w:t>
      </w:r>
      <w:r w:rsidR="007C0930" w:rsidRPr="00DF5DBA">
        <w:rPr>
          <w:rFonts w:ascii="Century Schoolbook" w:hAnsi="Century Schoolbook"/>
          <w:sz w:val="20"/>
          <w:szCs w:val="20"/>
          <w:lang w:eastAsia="zh-CN"/>
        </w:rPr>
        <w:t xml:space="preserve"> should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be 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 xml:space="preserve">very </w:t>
      </w:r>
      <w:r w:rsidR="00036D04" w:rsidRPr="00DF5DBA">
        <w:rPr>
          <w:rFonts w:ascii="Century Schoolbook" w:hAnsi="Century Schoolbook"/>
          <w:sz w:val="20"/>
          <w:szCs w:val="20"/>
          <w:lang w:eastAsia="zh-CN"/>
        </w:rPr>
        <w:t>close to this</w:t>
      </w:r>
      <w:r w:rsidR="00211EEA" w:rsidRPr="00DF5DBA">
        <w:rPr>
          <w:rFonts w:ascii="Century Schoolbook" w:hAnsi="Century Schoolbook"/>
          <w:sz w:val="20"/>
          <w:szCs w:val="20"/>
          <w:lang w:eastAsia="zh-CN"/>
        </w:rPr>
        <w:t xml:space="preserve"> one</w:t>
      </w:r>
      <w:r w:rsidR="00036D04" w:rsidRPr="00DF5DBA">
        <w:rPr>
          <w:rFonts w:ascii="Century Schoolbook" w:hAnsi="Century Schoolbook"/>
          <w:sz w:val="20"/>
          <w:szCs w:val="20"/>
          <w:lang w:eastAsia="zh-CN"/>
        </w:rPr>
        <w:t>:</w:t>
      </w:r>
      <w:r w:rsidR="00036D04" w:rsidRPr="00DF5DBA">
        <w:rPr>
          <w:rFonts w:ascii="Century Schoolbook" w:hAnsi="Century Schoolbook"/>
          <w:sz w:val="20"/>
          <w:szCs w:val="20"/>
          <w:lang w:eastAsia="zh-CN"/>
        </w:rPr>
        <w:br/>
        <w:t xml:space="preserve">root@zhuangdizhu2 ~]# </w:t>
      </w:r>
      <w:proofErr w:type="spellStart"/>
      <w:r w:rsidR="00036D04" w:rsidRPr="00DF5DBA">
        <w:rPr>
          <w:rFonts w:ascii="Century Schoolbook" w:hAnsi="Century Schoolbook"/>
          <w:sz w:val="20"/>
          <w:szCs w:val="20"/>
          <w:lang w:eastAsia="zh-CN"/>
        </w:rPr>
        <w:t>qperf</w:t>
      </w:r>
      <w:proofErr w:type="spellEnd"/>
      <w:r w:rsidR="00036D04" w:rsidRPr="00DF5DBA">
        <w:rPr>
          <w:rFonts w:ascii="Century Schoolbook" w:hAnsi="Century Schoolbook"/>
          <w:sz w:val="20"/>
          <w:szCs w:val="20"/>
          <w:lang w:eastAsia="zh-CN"/>
        </w:rPr>
        <w:t xml:space="preserve"> 172.16.1.2 </w:t>
      </w:r>
      <w:proofErr w:type="spellStart"/>
      <w:r w:rsidR="00036D04" w:rsidRPr="00DF5DBA">
        <w:rPr>
          <w:rFonts w:ascii="Century Schoolbook" w:hAnsi="Century Schoolbook"/>
          <w:sz w:val="20"/>
          <w:szCs w:val="20"/>
          <w:lang w:eastAsia="zh-CN"/>
        </w:rPr>
        <w:t>tcp_bw</w:t>
      </w:r>
      <w:proofErr w:type="spellEnd"/>
    </w:p>
    <w:p w14:paraId="30A9C865" w14:textId="77777777" w:rsidR="00036D04" w:rsidRPr="00DF5DBA" w:rsidRDefault="00036D04" w:rsidP="00036D04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tcp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>_bw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>:</w:t>
      </w:r>
    </w:p>
    <w:p w14:paraId="7C799D09" w14:textId="77777777" w:rsidR="00036D04" w:rsidRPr="00DF5DBA" w:rsidRDefault="00036D04" w:rsidP="00036D04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bw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 =  976 MB/sec</w:t>
      </w:r>
    </w:p>
    <w:p w14:paraId="608A5402" w14:textId="77777777" w:rsidR="00571F73" w:rsidRPr="00DF5DBA" w:rsidRDefault="00571F73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for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the second one, it will not work because we cannot 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con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figure ib0 on a container. </w:t>
      </w:r>
    </w:p>
    <w:p w14:paraId="35C5C6BD" w14:textId="77777777" w:rsidR="00B45746" w:rsidRPr="00DF5DBA" w:rsidRDefault="00B45746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7F661DB8" w14:textId="77777777" w:rsidR="00B45746" w:rsidRPr="00DF5DBA" w:rsidRDefault="00B45746" w:rsidP="00B45746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Containers are different from VMs. when we create a VM on a KVM, there will be an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ethernet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bridge (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virbr0)which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sends TCP packets from the VM to the real </w:t>
      </w:r>
      <w:r w:rsidRPr="00DF5DBA">
        <w:rPr>
          <w:rFonts w:ascii="Century Schoolbook" w:hAnsi="Century Schoolbook"/>
          <w:sz w:val="20"/>
          <w:szCs w:val="20"/>
          <w:lang w:eastAsia="zh-CN"/>
        </w:rPr>
        <w:lastRenderedPageBreak/>
        <w:t xml:space="preserve">host’s eth0. This is similar when I start a container (there will be a bridge docker0). </w:t>
      </w:r>
    </w:p>
    <w:p w14:paraId="0B8F0C9D" w14:textId="77777777" w:rsidR="00036D04" w:rsidRPr="00DF5DBA" w:rsidRDefault="00036D04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09E3A4C0" w14:textId="2196EDAB" w:rsidR="00495829" w:rsidRPr="00DF5DBA" w:rsidRDefault="00036D04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The ib0 on the ho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 xml:space="preserve">st receives TCP packet, </w:t>
      </w:r>
      <w:r w:rsidR="00A44FDB" w:rsidRPr="00DF5DBA">
        <w:rPr>
          <w:rFonts w:ascii="Century Schoolbook" w:hAnsi="Century Schoolbook"/>
          <w:sz w:val="20"/>
          <w:szCs w:val="20"/>
          <w:lang w:eastAsia="zh-CN"/>
        </w:rPr>
        <w:t>and then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 xml:space="preserve"> copies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it to the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infiniband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device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( TCP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packet =&gt; ib0 =&gt;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infiniband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r w:rsidR="00A44FDB" w:rsidRPr="00DF5DBA">
        <w:rPr>
          <w:rFonts w:ascii="Century Schoolbook" w:hAnsi="Century Schoolbook"/>
          <w:sz w:val="20"/>
          <w:szCs w:val="20"/>
          <w:lang w:eastAsia="zh-CN"/>
        </w:rPr>
        <w:t>packet=&gt;</w:t>
      </w:r>
      <w:proofErr w:type="spellStart"/>
      <w:r w:rsidR="00A44FDB" w:rsidRPr="00DF5DBA">
        <w:rPr>
          <w:rFonts w:ascii="Century Schoolbook" w:hAnsi="Century Schoolbook"/>
          <w:sz w:val="20"/>
          <w:szCs w:val="20"/>
          <w:lang w:eastAsia="zh-CN"/>
        </w:rPr>
        <w:t>infiniband</w:t>
      </w:r>
      <w:proofErr w:type="spellEnd"/>
      <w:r w:rsidR="00A44FDB" w:rsidRPr="00DF5DBA">
        <w:rPr>
          <w:rFonts w:ascii="Century Schoolbook" w:hAnsi="Century Schoolbook"/>
          <w:sz w:val="20"/>
          <w:szCs w:val="20"/>
          <w:lang w:eastAsia="zh-CN"/>
        </w:rPr>
        <w:t xml:space="preserve"> device) . T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he </w:t>
      </w: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ib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device will not know it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i</w:t>
      </w:r>
      <w:r w:rsidR="00495829" w:rsidRPr="00DF5DBA">
        <w:rPr>
          <w:rFonts w:ascii="Century Schoolbook" w:hAnsi="Century Schoolbook"/>
          <w:sz w:val="20"/>
          <w:szCs w:val="20"/>
          <w:lang w:eastAsia="zh-CN"/>
        </w:rPr>
        <w:t xml:space="preserve">s TCP packet. </w:t>
      </w:r>
      <w:r w:rsidR="00E40C80" w:rsidRPr="00DF5DBA">
        <w:rPr>
          <w:rFonts w:ascii="Century Schoolbook" w:hAnsi="Century Schoolbook"/>
          <w:sz w:val="20"/>
          <w:szCs w:val="20"/>
          <w:lang w:eastAsia="zh-CN"/>
        </w:rPr>
        <w:t xml:space="preserve">In general, </w:t>
      </w:r>
      <w:r w:rsidR="00495829" w:rsidRPr="00DF5DBA">
        <w:rPr>
          <w:rFonts w:ascii="Century Schoolbook" w:hAnsi="Century Schoolbook"/>
          <w:sz w:val="20"/>
          <w:szCs w:val="20"/>
          <w:lang w:eastAsia="zh-CN"/>
        </w:rPr>
        <w:t xml:space="preserve">ib0 is like a bridge, a </w:t>
      </w:r>
      <w:proofErr w:type="spellStart"/>
      <w:r w:rsidR="00495829" w:rsidRPr="00DF5DBA">
        <w:rPr>
          <w:rFonts w:ascii="Century Schoolbook" w:hAnsi="Century Schoolbook"/>
          <w:sz w:val="20"/>
          <w:szCs w:val="20"/>
          <w:lang w:eastAsia="zh-CN"/>
        </w:rPr>
        <w:t>band-aid</w:t>
      </w:r>
      <w:proofErr w:type="spellEnd"/>
      <w:r w:rsidR="00495829" w:rsidRPr="00DF5DBA">
        <w:rPr>
          <w:rFonts w:ascii="Century Schoolbook" w:hAnsi="Century Schoolbook"/>
          <w:sz w:val="20"/>
          <w:szCs w:val="20"/>
          <w:lang w:eastAsia="zh-CN"/>
        </w:rPr>
        <w:t xml:space="preserve"> between TCP and</w:t>
      </w:r>
      <w:r w:rsidR="00E40C80" w:rsidRPr="00DF5DBA">
        <w:rPr>
          <w:rFonts w:ascii="Century Schoolbook" w:hAnsi="Century Schoolbook"/>
          <w:sz w:val="20"/>
          <w:szCs w:val="20"/>
          <w:lang w:eastAsia="zh-CN"/>
        </w:rPr>
        <w:t xml:space="preserve"> RDMA. </w:t>
      </w:r>
      <w:proofErr w:type="gramStart"/>
      <w:r w:rsidR="00E40C80" w:rsidRPr="00DF5DBA">
        <w:rPr>
          <w:rFonts w:ascii="Century Schoolbook" w:hAnsi="Century Schoolbook"/>
          <w:sz w:val="20"/>
          <w:szCs w:val="20"/>
          <w:lang w:eastAsia="zh-CN"/>
        </w:rPr>
        <w:t>i</w:t>
      </w:r>
      <w:r w:rsidR="00495829" w:rsidRPr="00DF5DBA">
        <w:rPr>
          <w:rFonts w:ascii="Century Schoolbook" w:hAnsi="Century Schoolbook"/>
          <w:sz w:val="20"/>
          <w:szCs w:val="20"/>
          <w:lang w:eastAsia="zh-CN"/>
        </w:rPr>
        <w:t>t</w:t>
      </w:r>
      <w:proofErr w:type="gramEnd"/>
      <w:r w:rsidR="00495829" w:rsidRPr="00DF5DBA">
        <w:rPr>
          <w:rFonts w:ascii="Century Schoolbook" w:hAnsi="Century Schoolbook"/>
          <w:sz w:val="20"/>
          <w:szCs w:val="20"/>
          <w:lang w:eastAsia="zh-CN"/>
        </w:rPr>
        <w:t xml:space="preserve"> is provided by Linux kernel, which is in OS. </w:t>
      </w:r>
    </w:p>
    <w:p w14:paraId="7D3418B0" w14:textId="77777777" w:rsidR="00495829" w:rsidRPr="00DF5DBA" w:rsidRDefault="00495829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52A407F4" w14:textId="17558297" w:rsidR="00E40C80" w:rsidRPr="00DF5DBA" w:rsidRDefault="00495829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For each VM, it has an OS, so each VM can be configured with an ib0,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then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we use SR-IOV which virtualize</w:t>
      </w:r>
      <w:r w:rsidR="00A44FDB" w:rsidRPr="00DF5DBA">
        <w:rPr>
          <w:rFonts w:ascii="Century Schoolbook" w:hAnsi="Century Schoolbook"/>
          <w:sz w:val="20"/>
          <w:szCs w:val="20"/>
          <w:lang w:eastAsia="zh-CN"/>
        </w:rPr>
        <w:t>s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one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infiniband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card to multiple ones so each VM can access one. </w:t>
      </w:r>
      <w:r w:rsidR="00A44FDB" w:rsidRPr="00DF5DBA">
        <w:rPr>
          <w:rFonts w:ascii="Century Schoolbook" w:hAnsi="Century Schoolbook"/>
          <w:sz w:val="20"/>
          <w:szCs w:val="20"/>
          <w:lang w:eastAsia="zh-CN"/>
        </w:rPr>
        <w:t xml:space="preserve">This is not true for </w:t>
      </w:r>
      <w:proofErr w:type="gramStart"/>
      <w:r w:rsidR="00A44FDB" w:rsidRPr="00DF5DBA">
        <w:rPr>
          <w:rFonts w:ascii="Century Schoolbook" w:hAnsi="Century Schoolbook"/>
          <w:sz w:val="20"/>
          <w:szCs w:val="20"/>
          <w:lang w:eastAsia="zh-CN"/>
        </w:rPr>
        <w:t xml:space="preserve">containers </w:t>
      </w:r>
      <w:r w:rsidRPr="00DF5DBA">
        <w:rPr>
          <w:rFonts w:ascii="Century Schoolbook" w:hAnsi="Century Schoolbook"/>
          <w:sz w:val="20"/>
          <w:szCs w:val="20"/>
          <w:lang w:eastAsia="zh-CN"/>
        </w:rPr>
        <w:t>w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hich</w:t>
      </w:r>
      <w:proofErr w:type="gramEnd"/>
      <w:r w:rsidR="006E3A7B" w:rsidRPr="00DF5DBA">
        <w:rPr>
          <w:rFonts w:ascii="Century Schoolbook" w:hAnsi="Century Schoolbook"/>
          <w:sz w:val="20"/>
          <w:szCs w:val="20"/>
          <w:lang w:eastAsia="zh-CN"/>
        </w:rPr>
        <w:t xml:space="preserve"> are built without their own</w:t>
      </w:r>
      <w:r w:rsidR="00E40C80" w:rsidRPr="00DF5DBA">
        <w:rPr>
          <w:rFonts w:ascii="Century Schoolbook" w:hAnsi="Century Schoolbook"/>
          <w:sz w:val="20"/>
          <w:szCs w:val="20"/>
          <w:lang w:eastAsia="zh-CN"/>
        </w:rPr>
        <w:t xml:space="preserve"> OS. A</w:t>
      </w:r>
      <w:r w:rsidRPr="00DF5DBA">
        <w:rPr>
          <w:rFonts w:ascii="Century Schoolbook" w:hAnsi="Century Schoolbook"/>
          <w:sz w:val="20"/>
          <w:szCs w:val="20"/>
          <w:lang w:eastAsia="zh-CN"/>
        </w:rPr>
        <w:t>ctually they are bui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>lt on the same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OS (the real host’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>s OS), so i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f you run 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>“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uname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-a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>”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in a container you will find it’s the same kernel 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 xml:space="preserve">version </w:t>
      </w:r>
      <w:r w:rsidRPr="00DF5DBA">
        <w:rPr>
          <w:rFonts w:ascii="Century Schoolbook" w:hAnsi="Century Schoolbook"/>
          <w:sz w:val="20"/>
          <w:szCs w:val="20"/>
          <w:lang w:eastAsia="zh-CN"/>
        </w:rPr>
        <w:t>as that of the host</w:t>
      </w:r>
      <w:r w:rsidR="00E40C80" w:rsidRPr="00DF5DBA">
        <w:rPr>
          <w:rFonts w:ascii="Century Schoolbook" w:hAnsi="Century Schoolbook"/>
          <w:sz w:val="20"/>
          <w:szCs w:val="20"/>
          <w:lang w:eastAsia="zh-CN"/>
        </w:rPr>
        <w:t>. So anyway, there will be only one ib0.</w:t>
      </w:r>
    </w:p>
    <w:p w14:paraId="79D20AC2" w14:textId="77777777" w:rsidR="00E40C80" w:rsidRPr="00DF5DBA" w:rsidRDefault="00E40C80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09F39CA1" w14:textId="2A9D5559" w:rsidR="00571F73" w:rsidRPr="00DF5DBA" w:rsidRDefault="00E40C80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ib0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needs to be shared but we cannot do it now because there is no such thing like ”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infiniband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bridge”. We cannot attach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inifinband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device </w:t>
      </w:r>
      <w:r w:rsidR="00A44FDB" w:rsidRPr="00DF5DBA">
        <w:rPr>
          <w:rFonts w:ascii="Century Schoolbook" w:hAnsi="Century Schoolbook"/>
          <w:sz w:val="20"/>
          <w:szCs w:val="20"/>
          <w:lang w:eastAsia="zh-CN"/>
        </w:rPr>
        <w:t xml:space="preserve">directly 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to the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ethernet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bridge(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>like docker0 for containers and virbr0 for VMs)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>.</w:t>
      </w:r>
    </w:p>
    <w:p w14:paraId="61CC928B" w14:textId="77777777" w:rsidR="00B45746" w:rsidRPr="00DF5DBA" w:rsidRDefault="00B45746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001ED855" w14:textId="77777777" w:rsidR="006D773D" w:rsidRPr="00DF5DBA" w:rsidRDefault="00B45746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T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here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is a way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to run a </w:t>
      </w:r>
      <w:proofErr w:type="spellStart"/>
      <w:r w:rsidR="006D773D" w:rsidRPr="00DF5DBA">
        <w:rPr>
          <w:rFonts w:ascii="Century Schoolbook" w:hAnsi="Century Schoolbook"/>
          <w:sz w:val="20"/>
          <w:szCs w:val="20"/>
          <w:lang w:eastAsia="zh-CN"/>
        </w:rPr>
        <w:t>qperf</w:t>
      </w:r>
      <w:proofErr w:type="spellEnd"/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proofErr w:type="spellStart"/>
      <w:r w:rsidR="006D773D" w:rsidRPr="00DF5DBA">
        <w:rPr>
          <w:rFonts w:ascii="Century Schoolbook" w:hAnsi="Century Schoolbook"/>
          <w:sz w:val="20"/>
          <w:szCs w:val="20"/>
          <w:lang w:eastAsia="zh-CN"/>
        </w:rPr>
        <w:t>tcp_bw</w:t>
      </w:r>
      <w:proofErr w:type="spellEnd"/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test over </w:t>
      </w:r>
      <w:proofErr w:type="spellStart"/>
      <w:proofErr w:type="gramStart"/>
      <w:r w:rsidR="006D773D" w:rsidRPr="00DF5DBA">
        <w:rPr>
          <w:rFonts w:ascii="Century Schoolbook" w:hAnsi="Century Schoolbook"/>
          <w:sz w:val="20"/>
          <w:szCs w:val="20"/>
          <w:lang w:eastAsia="zh-CN"/>
        </w:rPr>
        <w:t>ib</w:t>
      </w:r>
      <w:proofErr w:type="spellEnd"/>
      <w:proofErr w:type="gramEnd"/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device </w:t>
      </w:r>
      <w:r w:rsidR="0005454B" w:rsidRPr="00DF5DBA">
        <w:rPr>
          <w:rFonts w:ascii="Century Schoolbook" w:hAnsi="Century Schoolbook"/>
          <w:sz w:val="20"/>
          <w:szCs w:val="20"/>
          <w:lang w:eastAsia="zh-CN"/>
        </w:rPr>
        <w:t xml:space="preserve">on containers 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but it has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nothing to do with configuring ib0 on a container:</w:t>
      </w:r>
    </w:p>
    <w:p w14:paraId="3A5DF5B1" w14:textId="77777777" w:rsidR="006E3A7B" w:rsidRPr="00DF5DBA" w:rsidRDefault="006E3A7B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41A765B6" w14:textId="77777777" w:rsidR="006E3A7B" w:rsidRPr="00DF5DBA" w:rsidRDefault="006E3A7B" w:rsidP="00DF5DBA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proofErr w:type="spellStart"/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docker</w:t>
      </w:r>
      <w:proofErr w:type="spellEnd"/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run --net host -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i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-t --name &lt;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container_name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>&gt; -p 19765:19765 &lt;image&gt;:&lt;tag&gt; /bin/bash</w:t>
      </w:r>
    </w:p>
    <w:p w14:paraId="4DF5DA3F" w14:textId="5A8F6A6B" w:rsidR="006E3A7B" w:rsidRDefault="00DF5DBA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When we</w:t>
      </w:r>
      <w:r w:rsidR="00B45746" w:rsidRPr="00DF5DBA">
        <w:rPr>
          <w:rFonts w:ascii="Century Schoolbook" w:hAnsi="Century Schoolbook"/>
          <w:sz w:val="20"/>
          <w:szCs w:val="20"/>
          <w:lang w:eastAsia="zh-CN"/>
        </w:rPr>
        <w:t xml:space="preserve"> start a container using the above command it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tell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s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 xml:space="preserve"> a container to use the host’s network namesp</w:t>
      </w:r>
      <w:r w:rsidR="000974C5" w:rsidRPr="00DF5DBA">
        <w:rPr>
          <w:rFonts w:ascii="Century Schoolbook" w:hAnsi="Century Schoolbook"/>
          <w:sz w:val="20"/>
          <w:szCs w:val="20"/>
          <w:lang w:eastAsia="zh-CN"/>
        </w:rPr>
        <w:t xml:space="preserve">ace instead of </w:t>
      </w:r>
      <w:r w:rsidR="00CA6E8E" w:rsidRPr="00DF5DBA">
        <w:rPr>
          <w:rFonts w:ascii="Century Schoolbook" w:hAnsi="Century Schoolbook"/>
          <w:sz w:val="20"/>
          <w:szCs w:val="20"/>
          <w:lang w:eastAsia="zh-CN"/>
        </w:rPr>
        <w:t xml:space="preserve">using </w:t>
      </w:r>
      <w:r w:rsidR="000974C5" w:rsidRPr="00DF5DBA">
        <w:rPr>
          <w:rFonts w:ascii="Century Schoolbook" w:hAnsi="Century Schoolbook"/>
          <w:sz w:val="20"/>
          <w:szCs w:val="20"/>
          <w:lang w:eastAsia="zh-CN"/>
        </w:rPr>
        <w:t>the container</w:t>
      </w:r>
      <w:r w:rsidR="0005454B" w:rsidRPr="00DF5DBA">
        <w:rPr>
          <w:rFonts w:ascii="Century Schoolbook" w:hAnsi="Century Schoolbook"/>
          <w:sz w:val="20"/>
          <w:szCs w:val="20"/>
          <w:lang w:eastAsia="zh-CN"/>
        </w:rPr>
        <w:t xml:space="preserve">’s. 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>B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ut b</w:t>
      </w:r>
      <w:r w:rsidR="006D773D" w:rsidRPr="00DF5DBA">
        <w:rPr>
          <w:rFonts w:ascii="Century Schoolbook" w:hAnsi="Century Schoolbook"/>
          <w:sz w:val="20"/>
          <w:szCs w:val="20"/>
          <w:lang w:eastAsia="zh-CN"/>
        </w:rPr>
        <w:t>y do</w:t>
      </w:r>
      <w:r w:rsidR="000974C5" w:rsidRPr="00DF5DBA">
        <w:rPr>
          <w:rFonts w:ascii="Century Schoolbook" w:hAnsi="Century Schoolbook"/>
          <w:sz w:val="20"/>
          <w:szCs w:val="20"/>
          <w:lang w:eastAsia="zh-CN"/>
        </w:rPr>
        <w:t>ing so the network namespace will be</w:t>
      </w:r>
      <w:r w:rsidR="0005454B" w:rsidRPr="00DF5DBA">
        <w:rPr>
          <w:rFonts w:ascii="Century Schoolbook" w:hAnsi="Century Schoolbook"/>
          <w:sz w:val="20"/>
          <w:szCs w:val="20"/>
          <w:lang w:eastAsia="zh-CN"/>
        </w:rPr>
        <w:t xml:space="preserve"> </w:t>
      </w:r>
      <w:r w:rsidR="000974C5" w:rsidRPr="00DF5DBA">
        <w:rPr>
          <w:rFonts w:ascii="Century Schoolbook" w:hAnsi="Century Schoolbook"/>
          <w:sz w:val="20"/>
          <w:szCs w:val="20"/>
          <w:lang w:eastAsia="zh-CN"/>
        </w:rPr>
        <w:t xml:space="preserve">destroyed </w:t>
      </w:r>
      <w:r w:rsidR="0005454B" w:rsidRPr="00DF5DBA">
        <w:rPr>
          <w:rFonts w:ascii="Century Schoolbook" w:hAnsi="Century Schoolbook"/>
          <w:sz w:val="20"/>
          <w:szCs w:val="20"/>
          <w:lang w:eastAsia="zh-CN"/>
        </w:rPr>
        <w:t>and</w:t>
      </w:r>
      <w:r w:rsidR="000974C5" w:rsidRPr="00DF5DBA">
        <w:rPr>
          <w:rFonts w:ascii="Century Schoolbook" w:hAnsi="Century Schoolbook"/>
          <w:sz w:val="20"/>
          <w:szCs w:val="20"/>
          <w:lang w:eastAsia="zh-CN"/>
        </w:rPr>
        <w:t xml:space="preserve"> there will be no difference between running </w:t>
      </w:r>
      <w:proofErr w:type="spellStart"/>
      <w:r w:rsidR="000974C5" w:rsidRPr="00DF5DBA">
        <w:rPr>
          <w:rFonts w:ascii="Century Schoolbook" w:hAnsi="Century Schoolbook"/>
          <w:sz w:val="20"/>
          <w:szCs w:val="20"/>
          <w:lang w:eastAsia="zh-CN"/>
        </w:rPr>
        <w:t>qperf</w:t>
      </w:r>
      <w:proofErr w:type="spellEnd"/>
      <w:r w:rsidR="000974C5" w:rsidRPr="00DF5DBA">
        <w:rPr>
          <w:rFonts w:ascii="Century Schoolbook" w:hAnsi="Century Schoolbook"/>
          <w:sz w:val="20"/>
          <w:szCs w:val="20"/>
          <w:lang w:eastAsia="zh-CN"/>
        </w:rPr>
        <w:t xml:space="preserve"> on containers and running two </w:t>
      </w:r>
      <w:proofErr w:type="spellStart"/>
      <w:r w:rsidR="000974C5" w:rsidRPr="00DF5DBA">
        <w:rPr>
          <w:rFonts w:ascii="Century Schoolbook" w:hAnsi="Century Schoolbook"/>
          <w:sz w:val="20"/>
          <w:szCs w:val="20"/>
          <w:lang w:eastAsia="zh-CN"/>
        </w:rPr>
        <w:t>qperf</w:t>
      </w:r>
      <w:proofErr w:type="spellEnd"/>
      <w:r w:rsidR="000974C5" w:rsidRPr="00DF5DBA">
        <w:rPr>
          <w:rFonts w:ascii="Century Schoolbook" w:hAnsi="Century Schoolbook"/>
          <w:sz w:val="20"/>
          <w:szCs w:val="20"/>
          <w:lang w:eastAsia="zh-CN"/>
        </w:rPr>
        <w:t xml:space="preserve"> programs on host</w:t>
      </w:r>
      <w:r w:rsidR="006E3A7B" w:rsidRPr="00DF5DBA">
        <w:rPr>
          <w:rFonts w:ascii="Century Schoolbook" w:hAnsi="Century Schoolbook"/>
          <w:sz w:val="20"/>
          <w:szCs w:val="20"/>
          <w:lang w:eastAsia="zh-CN"/>
        </w:rPr>
        <w:t>s</w:t>
      </w:r>
      <w:r w:rsidR="000974C5" w:rsidRPr="00DF5DBA">
        <w:rPr>
          <w:rFonts w:ascii="Century Schoolbook" w:hAnsi="Century Schoolbook"/>
          <w:sz w:val="20"/>
          <w:szCs w:val="20"/>
          <w:lang w:eastAsia="zh-CN"/>
        </w:rPr>
        <w:t xml:space="preserve"> without containers.</w:t>
      </w:r>
    </w:p>
    <w:p w14:paraId="16693189" w14:textId="77777777" w:rsidR="008576D2" w:rsidRPr="00DF5DBA" w:rsidRDefault="008576D2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557F799C" w14:textId="0C7433C2" w:rsidR="008576D2" w:rsidRPr="00DF5DBA" w:rsidRDefault="008576D2" w:rsidP="008576D2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The reason for using containers is more about “security” or ”isolation” than “virtualization”. Containers</w:t>
      </w:r>
      <w:r>
        <w:rPr>
          <w:rFonts w:ascii="Century Schoolbook" w:hAnsi="Century Schoolbook"/>
          <w:sz w:val="20"/>
          <w:szCs w:val="20"/>
          <w:lang w:eastAsia="zh-CN"/>
        </w:rPr>
        <w:t xml:space="preserve"> by default use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their own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namespaces(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User namespace, memory namespace, CPU namespace, network namespace, </w:t>
      </w:r>
      <w:proofErr w:type="spellStart"/>
      <w:r w:rsidRPr="00DF5DBA">
        <w:rPr>
          <w:rFonts w:ascii="Century Schoolbook" w:hAnsi="Century Schoolbook"/>
          <w:sz w:val="20"/>
          <w:szCs w:val="20"/>
          <w:lang w:eastAsia="zh-CN"/>
        </w:rPr>
        <w:t>etc</w:t>
      </w:r>
      <w:proofErr w:type="spellEnd"/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). They cannot see each other even though the host can see them. </w:t>
      </w:r>
    </w:p>
    <w:p w14:paraId="6BC288A3" w14:textId="77777777" w:rsidR="00C85893" w:rsidRPr="00DF5DBA" w:rsidRDefault="00C85893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4AF260D0" w14:textId="25D4CDBE" w:rsidR="00DF5DBA" w:rsidRDefault="00DF5DBA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Besides, there is one way</w:t>
      </w:r>
      <w:r w:rsidR="004A03EF">
        <w:rPr>
          <w:rFonts w:ascii="Century Schoolbook" w:hAnsi="Century Schoolbook"/>
          <w:sz w:val="20"/>
          <w:szCs w:val="20"/>
          <w:lang w:eastAsia="zh-CN"/>
        </w:rPr>
        <w:t xml:space="preserve"> by which two containers on the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 can connect to each </w:t>
      </w:r>
      <w:proofErr w:type="gramStart"/>
      <w:r w:rsidRPr="00DF5DBA">
        <w:rPr>
          <w:rFonts w:ascii="Century Schoolbook" w:hAnsi="Century Schoolbook"/>
          <w:sz w:val="20"/>
          <w:szCs w:val="20"/>
          <w:lang w:eastAsia="zh-CN"/>
        </w:rPr>
        <w:t>other[</w:t>
      </w:r>
      <w:proofErr w:type="gramEnd"/>
      <w:r w:rsidRPr="00DF5DBA">
        <w:rPr>
          <w:rFonts w:ascii="Century Schoolbook" w:hAnsi="Century Schoolbook"/>
          <w:sz w:val="20"/>
          <w:szCs w:val="20"/>
          <w:lang w:eastAsia="zh-CN"/>
        </w:rPr>
        <w:t>1].</w:t>
      </w:r>
      <w:r>
        <w:rPr>
          <w:rFonts w:ascii="Century Schoolbook" w:hAnsi="Century Schoolbook"/>
          <w:sz w:val="20"/>
          <w:szCs w:val="20"/>
          <w:lang w:eastAsia="zh-CN"/>
        </w:rPr>
        <w:t xml:space="preserve"> </w:t>
      </w:r>
      <w:r w:rsidR="004A03EF">
        <w:rPr>
          <w:rFonts w:ascii="Century Schoolbook" w:hAnsi="Century Schoolbook"/>
          <w:sz w:val="20"/>
          <w:szCs w:val="20"/>
          <w:lang w:eastAsia="zh-CN"/>
        </w:rPr>
        <w:t xml:space="preserve">And I will </w:t>
      </w:r>
      <w:r w:rsidR="008576D2">
        <w:rPr>
          <w:rFonts w:ascii="Century Schoolbook" w:hAnsi="Century Schoolbook"/>
          <w:sz w:val="20"/>
          <w:szCs w:val="20"/>
          <w:lang w:eastAsia="zh-CN"/>
        </w:rPr>
        <w:t xml:space="preserve">try to </w:t>
      </w:r>
      <w:r w:rsidR="004A03EF">
        <w:rPr>
          <w:rFonts w:ascii="Century Schoolbook" w:hAnsi="Century Schoolbook"/>
          <w:sz w:val="20"/>
          <w:szCs w:val="20"/>
          <w:lang w:eastAsia="zh-CN"/>
        </w:rPr>
        <w:t>figure it out today.</w:t>
      </w:r>
    </w:p>
    <w:p w14:paraId="32CC5259" w14:textId="77777777" w:rsidR="00DF5DBA" w:rsidRPr="00DF5DBA" w:rsidRDefault="00DF5DBA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361F919B" w14:textId="77777777" w:rsidR="00C85893" w:rsidRPr="00DF5DBA" w:rsidRDefault="00C85893" w:rsidP="00386FAF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7421AB57" w14:textId="77777777" w:rsidR="006D773D" w:rsidRDefault="00EA5BC5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Ok, that’s what I have learned from Michae</w:t>
      </w:r>
      <w:r w:rsidR="00C85893" w:rsidRPr="00DF5DBA">
        <w:rPr>
          <w:rFonts w:ascii="Century Schoolbook" w:hAnsi="Century Schoolbook"/>
          <w:sz w:val="20"/>
          <w:szCs w:val="20"/>
          <w:lang w:eastAsia="zh-CN"/>
        </w:rPr>
        <w:t xml:space="preserve">l, and I hope it will be useful for you. </w:t>
      </w:r>
      <w:r w:rsidRPr="00DF5DBA">
        <w:rPr>
          <w:rFonts w:ascii="Century Schoolbook" w:hAnsi="Century Schoolbook"/>
          <w:sz w:val="20"/>
          <w:szCs w:val="20"/>
          <w:lang w:eastAsia="zh-CN"/>
        </w:rPr>
        <w:t xml:space="preserve">I write this e-mail </w:t>
      </w:r>
      <w:r w:rsidR="00C85893" w:rsidRPr="00DF5DBA">
        <w:rPr>
          <w:rFonts w:ascii="Century Schoolbook" w:hAnsi="Century Schoolbook"/>
          <w:sz w:val="20"/>
          <w:szCs w:val="20"/>
          <w:lang w:eastAsia="zh-CN"/>
        </w:rPr>
        <w:t xml:space="preserve">as a study journal for my self as well ^_^. </w:t>
      </w:r>
    </w:p>
    <w:p w14:paraId="04259BE6" w14:textId="77777777" w:rsidR="00DF5DBA" w:rsidRDefault="00DF5DBA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0ED3ABB9" w14:textId="77777777" w:rsidR="00DF5DBA" w:rsidRDefault="00DF5DBA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696F8516" w14:textId="77777777" w:rsidR="00DF5DBA" w:rsidRDefault="00DF5DBA" w:rsidP="00571F73">
      <w:pPr>
        <w:ind w:left="720"/>
        <w:rPr>
          <w:rFonts w:ascii="Century Schoolbook" w:hAnsi="Century Schoolbook"/>
          <w:sz w:val="20"/>
          <w:szCs w:val="20"/>
          <w:lang w:eastAsia="zh-CN"/>
        </w:rPr>
      </w:pPr>
    </w:p>
    <w:p w14:paraId="765195A0" w14:textId="77777777" w:rsidR="00DF5DBA" w:rsidRDefault="00DF5DBA" w:rsidP="00DF5DBA">
      <w:pPr>
        <w:pStyle w:val="Heading1"/>
        <w:shd w:val="clear" w:color="auto" w:fill="FFFFFF"/>
        <w:spacing w:before="0" w:beforeAutospacing="0" w:after="0" w:afterAutospacing="0" w:line="288" w:lineRule="atLeast"/>
        <w:ind w:left="720" w:right="2100"/>
        <w:textAlignment w:val="baseline"/>
        <w:rPr>
          <w:rFonts w:ascii="Century Schoolbook" w:hAnsi="Century Schoolbook"/>
          <w:sz w:val="20"/>
          <w:szCs w:val="20"/>
          <w:lang w:eastAsia="zh-CN"/>
        </w:rPr>
      </w:pPr>
      <w:r w:rsidRPr="00DF5DBA">
        <w:rPr>
          <w:rFonts w:ascii="Century Schoolbook" w:hAnsi="Century Schoolbook"/>
          <w:sz w:val="20"/>
          <w:szCs w:val="20"/>
          <w:lang w:eastAsia="zh-CN"/>
        </w:rPr>
        <w:t>Reference:</w:t>
      </w:r>
    </w:p>
    <w:p w14:paraId="13098584" w14:textId="3D7D1C40" w:rsidR="00DF5DBA" w:rsidRDefault="00DF5DBA" w:rsidP="00DF5DBA">
      <w:pPr>
        <w:pStyle w:val="Heading1"/>
        <w:shd w:val="clear" w:color="auto" w:fill="FFFFFF"/>
        <w:spacing w:before="0" w:beforeAutospacing="0" w:after="0" w:afterAutospacing="0" w:line="288" w:lineRule="atLeast"/>
        <w:ind w:left="720" w:right="2100"/>
        <w:textAlignment w:val="baseline"/>
        <w:rPr>
          <w:rFonts w:ascii="Century Schoolbook" w:hAnsi="Century Schoolbook"/>
          <w:b w:val="0"/>
          <w:bCs w:val="0"/>
          <w:kern w:val="0"/>
          <w:sz w:val="20"/>
          <w:szCs w:val="20"/>
          <w:lang w:eastAsia="zh-CN"/>
        </w:rPr>
      </w:pPr>
      <w:r>
        <w:rPr>
          <w:rFonts w:ascii="Century Schoolbook" w:hAnsi="Century Schoolbook"/>
          <w:sz w:val="20"/>
          <w:szCs w:val="20"/>
          <w:lang w:eastAsia="zh-CN"/>
        </w:rPr>
        <w:t xml:space="preserve">1. </w:t>
      </w:r>
      <w:proofErr w:type="spellStart"/>
      <w:proofErr w:type="gramStart"/>
      <w:r w:rsidRPr="00DF5DBA">
        <w:rPr>
          <w:rFonts w:ascii="Century Schoolbook" w:hAnsi="Century Schoolbook"/>
          <w:b w:val="0"/>
          <w:bCs w:val="0"/>
          <w:kern w:val="0"/>
          <w:sz w:val="20"/>
          <w:szCs w:val="20"/>
          <w:lang w:eastAsia="zh-CN"/>
        </w:rPr>
        <w:t>eIPoIB</w:t>
      </w:r>
      <w:proofErr w:type="spellEnd"/>
      <w:proofErr w:type="gramEnd"/>
      <w:r w:rsidRPr="00DF5DBA">
        <w:rPr>
          <w:rFonts w:ascii="Century Schoolbook" w:hAnsi="Century Schoolbook"/>
          <w:b w:val="0"/>
          <w:bCs w:val="0"/>
          <w:kern w:val="0"/>
          <w:sz w:val="20"/>
          <w:szCs w:val="20"/>
          <w:lang w:eastAsia="zh-CN"/>
        </w:rPr>
        <w:t xml:space="preserve"> Manual Configuration</w:t>
      </w:r>
      <w:r>
        <w:rPr>
          <w:rFonts w:ascii="Century Schoolbook" w:hAnsi="Century Schoolbook"/>
          <w:b w:val="0"/>
          <w:bCs w:val="0"/>
          <w:kern w:val="0"/>
          <w:sz w:val="20"/>
          <w:szCs w:val="20"/>
          <w:lang w:eastAsia="zh-CN"/>
        </w:rPr>
        <w:t>. URL:</w:t>
      </w:r>
      <w:r>
        <w:rPr>
          <w:rFonts w:ascii="Century Schoolbook" w:hAnsi="Century Schoolbook"/>
          <w:b w:val="0"/>
          <w:bCs w:val="0"/>
          <w:kern w:val="0"/>
          <w:sz w:val="20"/>
          <w:szCs w:val="20"/>
          <w:lang w:eastAsia="zh-CN"/>
        </w:rPr>
        <w:t xml:space="preserve"> </w:t>
      </w:r>
      <w:hyperlink r:id="rId6" w:history="1">
        <w:r w:rsidRPr="00DF4234">
          <w:rPr>
            <w:rStyle w:val="Hyperlink"/>
            <w:rFonts w:ascii="Century Schoolbook" w:hAnsi="Century Schoolbook"/>
            <w:b w:val="0"/>
            <w:bCs w:val="0"/>
            <w:kern w:val="0"/>
            <w:sz w:val="20"/>
            <w:szCs w:val="20"/>
            <w:lang w:eastAsia="zh-CN"/>
          </w:rPr>
          <w:t>https://community.mellanox.com/docs/DOC-1316</w:t>
        </w:r>
      </w:hyperlink>
    </w:p>
    <w:p w14:paraId="71C916E8" w14:textId="77777777" w:rsidR="00DF5DBA" w:rsidRPr="00DF5DBA" w:rsidRDefault="00DF5DBA" w:rsidP="00DF5DBA">
      <w:pPr>
        <w:pStyle w:val="Heading1"/>
        <w:shd w:val="clear" w:color="auto" w:fill="FFFFFF"/>
        <w:spacing w:before="0" w:beforeAutospacing="0" w:after="0" w:afterAutospacing="0" w:line="288" w:lineRule="atLeast"/>
        <w:ind w:left="720" w:right="2100"/>
        <w:textAlignment w:val="baseline"/>
        <w:rPr>
          <w:rFonts w:ascii="Century Schoolbook" w:hAnsi="Century Schoolbook"/>
          <w:b w:val="0"/>
          <w:bCs w:val="0"/>
          <w:kern w:val="0"/>
          <w:sz w:val="20"/>
          <w:szCs w:val="20"/>
          <w:lang w:eastAsia="zh-CN"/>
        </w:rPr>
      </w:pPr>
    </w:p>
    <w:p w14:paraId="31DA723D" w14:textId="3B64E5EA" w:rsidR="00DF5DBA" w:rsidRPr="00DF5DBA" w:rsidRDefault="00AF475B" w:rsidP="00DF5DBA">
      <w:pPr>
        <w:ind w:left="1440"/>
        <w:rPr>
          <w:rFonts w:ascii="Century Schoolbook" w:hAnsi="Century Schoolbook"/>
          <w:sz w:val="20"/>
          <w:szCs w:val="20"/>
          <w:lang w:eastAsia="zh-CN"/>
        </w:rPr>
      </w:pPr>
      <w:r>
        <w:rPr>
          <w:rFonts w:ascii="Century Schoolbook" w:hAnsi="Century Schoolbook"/>
          <w:noProof/>
          <w:sz w:val="20"/>
          <w:szCs w:val="20"/>
        </w:rPr>
        <w:drawing>
          <wp:inline distT="0" distB="0" distL="0" distR="0" wp14:anchorId="1A3CFE48" wp14:editId="401E8781">
            <wp:extent cx="5270500" cy="39584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DBA" w:rsidRPr="00DF5DBA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0420"/>
    <w:multiLevelType w:val="hybridMultilevel"/>
    <w:tmpl w:val="78806A00"/>
    <w:lvl w:ilvl="0" w:tplc="0686A7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D0"/>
    <w:rsid w:val="00036D04"/>
    <w:rsid w:val="0005454B"/>
    <w:rsid w:val="000974C5"/>
    <w:rsid w:val="000A5DD3"/>
    <w:rsid w:val="00186D45"/>
    <w:rsid w:val="00211EEA"/>
    <w:rsid w:val="002960D4"/>
    <w:rsid w:val="00386FAF"/>
    <w:rsid w:val="003F6D3C"/>
    <w:rsid w:val="00495829"/>
    <w:rsid w:val="004A03EF"/>
    <w:rsid w:val="00571F73"/>
    <w:rsid w:val="006D773D"/>
    <w:rsid w:val="006E3A7B"/>
    <w:rsid w:val="00765A8B"/>
    <w:rsid w:val="007C0930"/>
    <w:rsid w:val="008576D2"/>
    <w:rsid w:val="00A44FDB"/>
    <w:rsid w:val="00A6697B"/>
    <w:rsid w:val="00AF475B"/>
    <w:rsid w:val="00B34717"/>
    <w:rsid w:val="00B45746"/>
    <w:rsid w:val="00C158D0"/>
    <w:rsid w:val="00C5705A"/>
    <w:rsid w:val="00C85893"/>
    <w:rsid w:val="00CA6E8E"/>
    <w:rsid w:val="00DF5DBA"/>
    <w:rsid w:val="00E40C80"/>
    <w:rsid w:val="00E5370B"/>
    <w:rsid w:val="00EA5BC5"/>
    <w:rsid w:val="00E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DE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DB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DBA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5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D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DB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DBA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5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D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mmunity.mellanox.com/docs/DOC-1316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706</Words>
  <Characters>4026</Characters>
  <Application>Microsoft Macintosh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11</cp:revision>
  <dcterms:created xsi:type="dcterms:W3CDTF">2015-02-04T18:21:00Z</dcterms:created>
  <dcterms:modified xsi:type="dcterms:W3CDTF">2015-02-07T00:38:00Z</dcterms:modified>
</cp:coreProperties>
</file>