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E4B6F" w14:textId="77777777" w:rsidR="008F321D" w:rsidRDefault="00000000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Университет ИТМО, факультет программной инженерии и компьютерной техники </w:t>
      </w:r>
    </w:p>
    <w:p w14:paraId="67009D1D" w14:textId="77777777" w:rsidR="008F321D" w:rsidRDefault="00000000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 отчётная работа по «Информатике»: аннотация к статье</w:t>
      </w:r>
    </w:p>
    <w:p w14:paraId="1D985FCB" w14:textId="77777777" w:rsidR="008F321D" w:rsidRDefault="008F321D">
      <w:pPr>
        <w:pStyle w:val="Standard"/>
        <w:jc w:val="center"/>
        <w:rPr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7"/>
        <w:gridCol w:w="1115"/>
        <w:gridCol w:w="4960"/>
        <w:gridCol w:w="1576"/>
        <w:gridCol w:w="968"/>
        <w:gridCol w:w="1026"/>
      </w:tblGrid>
      <w:tr w:rsidR="008F321D" w14:paraId="5B6F1C7B" w14:textId="77777777">
        <w:tc>
          <w:tcPr>
            <w:tcW w:w="1117" w:type="dxa"/>
          </w:tcPr>
          <w:p w14:paraId="799FA4B1" w14:textId="77777777" w:rsidR="008F321D" w:rsidRDefault="00000000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Дата прошедшей лекции</w:t>
            </w:r>
          </w:p>
        </w:tc>
        <w:tc>
          <w:tcPr>
            <w:tcW w:w="1115" w:type="dxa"/>
          </w:tcPr>
          <w:p w14:paraId="7C7E121C" w14:textId="77777777" w:rsidR="008F321D" w:rsidRDefault="00000000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Номер прошедшей лекции</w:t>
            </w:r>
          </w:p>
        </w:tc>
        <w:tc>
          <w:tcPr>
            <w:tcW w:w="5144" w:type="dxa"/>
          </w:tcPr>
          <w:p w14:paraId="0B89A719" w14:textId="77777777" w:rsidR="008F321D" w:rsidRDefault="00000000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Название статьи/главы книги/видеолекции</w:t>
            </w:r>
          </w:p>
        </w:tc>
        <w:tc>
          <w:tcPr>
            <w:tcW w:w="1604" w:type="dxa"/>
          </w:tcPr>
          <w:p w14:paraId="3ADC255A" w14:textId="77777777" w:rsidR="008F321D" w:rsidRDefault="00000000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Дата публикации (не старше 2021 года)</w:t>
            </w:r>
          </w:p>
        </w:tc>
        <w:tc>
          <w:tcPr>
            <w:tcW w:w="982" w:type="dxa"/>
          </w:tcPr>
          <w:p w14:paraId="2A91BB2C" w14:textId="77777777" w:rsidR="008F321D" w:rsidRDefault="00000000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Размер статьи (от 400 слов)</w:t>
            </w:r>
          </w:p>
        </w:tc>
        <w:tc>
          <w:tcPr>
            <w:tcW w:w="1026" w:type="dxa"/>
          </w:tcPr>
          <w:p w14:paraId="33C659C8" w14:textId="77777777" w:rsidR="008F321D" w:rsidRDefault="00000000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Дата сдачи</w:t>
            </w:r>
          </w:p>
        </w:tc>
      </w:tr>
      <w:tr w:rsidR="008F321D" w14:paraId="5714CF17" w14:textId="77777777">
        <w:trPr>
          <w:trHeight w:val="416"/>
        </w:trPr>
        <w:tc>
          <w:tcPr>
            <w:tcW w:w="1117" w:type="dxa"/>
          </w:tcPr>
          <w:p w14:paraId="50A477D2" w14:textId="77777777" w:rsidR="008F321D" w:rsidRDefault="00000000">
            <w:pPr>
              <w:pStyle w:val="Standard"/>
              <w:jc w:val="center"/>
              <w:rPr>
                <w:sz w:val="18"/>
                <w:highlight w:val="lightGray"/>
              </w:rPr>
            </w:pPr>
            <w:r>
              <w:rPr>
                <w:sz w:val="18"/>
                <w:szCs w:val="18"/>
              </w:rPr>
              <w:t>11.09.2024</w:t>
            </w:r>
          </w:p>
        </w:tc>
        <w:tc>
          <w:tcPr>
            <w:tcW w:w="1115" w:type="dxa"/>
          </w:tcPr>
          <w:p w14:paraId="509584A9" w14:textId="77777777" w:rsidR="008F321D" w:rsidRDefault="00000000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5144" w:type="dxa"/>
          </w:tcPr>
          <w:p w14:paraId="130F2B47" w14:textId="77777777" w:rsidR="008F321D" w:rsidRDefault="00000000">
            <w:pPr>
              <w:pStyle w:val="Standard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НЕЭФФЕКТИВНОСТЬ БИНАРНОЙ СИСТЕМЫ В</w:t>
            </w:r>
          </w:p>
          <w:p w14:paraId="47FBFB24" w14:textId="77777777" w:rsidR="008F321D" w:rsidRDefault="00000000">
            <w:pPr>
              <w:pStyle w:val="Standard"/>
              <w:rPr>
                <w:sz w:val="18"/>
                <w:highlight w:val="lightGray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СРАВНЕНИИ С ТЕРНАРНОЙ</w:t>
            </w:r>
          </w:p>
        </w:tc>
        <w:tc>
          <w:tcPr>
            <w:tcW w:w="1604" w:type="dxa"/>
          </w:tcPr>
          <w:p w14:paraId="28DE5E55" w14:textId="77777777" w:rsidR="008F321D" w:rsidRDefault="00000000">
            <w:pPr>
              <w:pStyle w:val="Standard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>
              <w:rPr>
                <w:sz w:val="18"/>
                <w:szCs w:val="18"/>
                <w:lang w:val="ru-RU"/>
              </w:rPr>
              <w:t>.0</w:t>
            </w:r>
            <w:r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  <w:lang w:val="ru-RU"/>
              </w:rPr>
              <w:t>.202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982" w:type="dxa"/>
          </w:tcPr>
          <w:p w14:paraId="75D5BCF1" w14:textId="77777777" w:rsidR="008F321D" w:rsidRDefault="00000000">
            <w:pPr>
              <w:pStyle w:val="Standard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~1741</w:t>
            </w:r>
          </w:p>
        </w:tc>
        <w:tc>
          <w:tcPr>
            <w:tcW w:w="1026" w:type="dxa"/>
          </w:tcPr>
          <w:p w14:paraId="23BE5021" w14:textId="77777777" w:rsidR="008F321D" w:rsidRDefault="00000000">
            <w:pPr>
              <w:pStyle w:val="Standard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25.09.2024</w:t>
            </w:r>
          </w:p>
        </w:tc>
      </w:tr>
      <w:tr w:rsidR="008F321D" w14:paraId="7413CCF1" w14:textId="77777777">
        <w:tc>
          <w:tcPr>
            <w:tcW w:w="1117" w:type="dxa"/>
          </w:tcPr>
          <w:p w14:paraId="54597BAC" w14:textId="77777777" w:rsidR="008F321D" w:rsidRDefault="00000000">
            <w:pPr>
              <w:pStyle w:val="Standard"/>
              <w:jc w:val="center"/>
              <w:rPr>
                <w:sz w:val="18"/>
                <w:highlight w:val="lightGray"/>
              </w:rPr>
            </w:pPr>
            <w:r>
              <w:rPr>
                <w:sz w:val="18"/>
                <w:szCs w:val="18"/>
              </w:rPr>
              <w:t>25.09.2024</w:t>
            </w:r>
          </w:p>
        </w:tc>
        <w:tc>
          <w:tcPr>
            <w:tcW w:w="1115" w:type="dxa"/>
          </w:tcPr>
          <w:p w14:paraId="07EA58EB" w14:textId="77777777" w:rsidR="008F321D" w:rsidRDefault="00000000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5144" w:type="dxa"/>
          </w:tcPr>
          <w:p w14:paraId="4461E445" w14:textId="77777777" w:rsidR="008F321D" w:rsidRDefault="008F321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604" w:type="dxa"/>
          </w:tcPr>
          <w:p w14:paraId="7A7F0E0B" w14:textId="77777777" w:rsidR="008F321D" w:rsidRDefault="008F321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982" w:type="dxa"/>
          </w:tcPr>
          <w:p w14:paraId="774ABA2C" w14:textId="77777777" w:rsidR="008F321D" w:rsidRDefault="008F321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026" w:type="dxa"/>
          </w:tcPr>
          <w:p w14:paraId="08D525B2" w14:textId="77777777" w:rsidR="008F321D" w:rsidRDefault="008F321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</w:tr>
      <w:tr w:rsidR="008F321D" w14:paraId="66BF8D5E" w14:textId="77777777">
        <w:tc>
          <w:tcPr>
            <w:tcW w:w="1117" w:type="dxa"/>
          </w:tcPr>
          <w:p w14:paraId="36AA2AFE" w14:textId="77777777" w:rsidR="008F321D" w:rsidRDefault="008F321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</w:tcPr>
          <w:p w14:paraId="39402C6A" w14:textId="77777777" w:rsidR="008F321D" w:rsidRDefault="00000000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5144" w:type="dxa"/>
          </w:tcPr>
          <w:p w14:paraId="6DF4A5B0" w14:textId="77777777" w:rsidR="008F321D" w:rsidRDefault="008F321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604" w:type="dxa"/>
          </w:tcPr>
          <w:p w14:paraId="5D854034" w14:textId="77777777" w:rsidR="008F321D" w:rsidRDefault="008F321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982" w:type="dxa"/>
          </w:tcPr>
          <w:p w14:paraId="5BFD010D" w14:textId="77777777" w:rsidR="008F321D" w:rsidRDefault="008F321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026" w:type="dxa"/>
          </w:tcPr>
          <w:p w14:paraId="141E3AB9" w14:textId="77777777" w:rsidR="008F321D" w:rsidRDefault="008F321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</w:tr>
      <w:tr w:rsidR="008F321D" w14:paraId="363DF7B1" w14:textId="77777777">
        <w:tc>
          <w:tcPr>
            <w:tcW w:w="1117" w:type="dxa"/>
          </w:tcPr>
          <w:p w14:paraId="5D9F37E6" w14:textId="77777777" w:rsidR="008F321D" w:rsidRDefault="008F321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</w:tcPr>
          <w:p w14:paraId="403049D9" w14:textId="77777777" w:rsidR="008F321D" w:rsidRDefault="00000000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5144" w:type="dxa"/>
          </w:tcPr>
          <w:p w14:paraId="178DD4C3" w14:textId="77777777" w:rsidR="008F321D" w:rsidRDefault="008F321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604" w:type="dxa"/>
          </w:tcPr>
          <w:p w14:paraId="372808E5" w14:textId="77777777" w:rsidR="008F321D" w:rsidRDefault="008F321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982" w:type="dxa"/>
          </w:tcPr>
          <w:p w14:paraId="15E9FAAE" w14:textId="77777777" w:rsidR="008F321D" w:rsidRDefault="008F321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026" w:type="dxa"/>
          </w:tcPr>
          <w:p w14:paraId="4C42B59C" w14:textId="77777777" w:rsidR="008F321D" w:rsidRDefault="008F321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</w:tr>
      <w:tr w:rsidR="008F321D" w14:paraId="2A8802CA" w14:textId="77777777">
        <w:tc>
          <w:tcPr>
            <w:tcW w:w="1117" w:type="dxa"/>
          </w:tcPr>
          <w:p w14:paraId="025408DD" w14:textId="77777777" w:rsidR="008F321D" w:rsidRDefault="008F321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</w:tcPr>
          <w:p w14:paraId="6CE4A54E" w14:textId="77777777" w:rsidR="008F321D" w:rsidRDefault="00000000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5144" w:type="dxa"/>
          </w:tcPr>
          <w:p w14:paraId="1AA682D3" w14:textId="77777777" w:rsidR="008F321D" w:rsidRDefault="008F321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604" w:type="dxa"/>
          </w:tcPr>
          <w:p w14:paraId="00F588D6" w14:textId="77777777" w:rsidR="008F321D" w:rsidRDefault="008F321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982" w:type="dxa"/>
          </w:tcPr>
          <w:p w14:paraId="668F2559" w14:textId="77777777" w:rsidR="008F321D" w:rsidRDefault="008F321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026" w:type="dxa"/>
          </w:tcPr>
          <w:p w14:paraId="1C98BC99" w14:textId="77777777" w:rsidR="008F321D" w:rsidRDefault="008F321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</w:tr>
      <w:tr w:rsidR="008F321D" w14:paraId="3F802457" w14:textId="77777777">
        <w:tc>
          <w:tcPr>
            <w:tcW w:w="1117" w:type="dxa"/>
          </w:tcPr>
          <w:p w14:paraId="3EDFC49E" w14:textId="77777777" w:rsidR="008F321D" w:rsidRDefault="008F321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</w:tcPr>
          <w:p w14:paraId="2986B4F2" w14:textId="77777777" w:rsidR="008F321D" w:rsidRDefault="00000000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5144" w:type="dxa"/>
          </w:tcPr>
          <w:p w14:paraId="2FD86FB2" w14:textId="77777777" w:rsidR="008F321D" w:rsidRDefault="008F321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604" w:type="dxa"/>
          </w:tcPr>
          <w:p w14:paraId="1D41D9F5" w14:textId="77777777" w:rsidR="008F321D" w:rsidRDefault="008F321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982" w:type="dxa"/>
          </w:tcPr>
          <w:p w14:paraId="02533AC3" w14:textId="77777777" w:rsidR="008F321D" w:rsidRDefault="008F321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026" w:type="dxa"/>
          </w:tcPr>
          <w:p w14:paraId="4E020B81" w14:textId="77777777" w:rsidR="008F321D" w:rsidRDefault="008F321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</w:tr>
      <w:tr w:rsidR="008F321D" w14:paraId="2D0FE318" w14:textId="77777777">
        <w:tc>
          <w:tcPr>
            <w:tcW w:w="1117" w:type="dxa"/>
          </w:tcPr>
          <w:p w14:paraId="31FEEB3B" w14:textId="77777777" w:rsidR="008F321D" w:rsidRDefault="008F321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</w:tcPr>
          <w:p w14:paraId="1B93172B" w14:textId="77777777" w:rsidR="008F321D" w:rsidRDefault="00000000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5144" w:type="dxa"/>
          </w:tcPr>
          <w:p w14:paraId="74EC9333" w14:textId="77777777" w:rsidR="008F321D" w:rsidRDefault="008F321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604" w:type="dxa"/>
          </w:tcPr>
          <w:p w14:paraId="32D80FC7" w14:textId="77777777" w:rsidR="008F321D" w:rsidRDefault="008F321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982" w:type="dxa"/>
          </w:tcPr>
          <w:p w14:paraId="25E20FB3" w14:textId="77777777" w:rsidR="008F321D" w:rsidRDefault="008F321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026" w:type="dxa"/>
          </w:tcPr>
          <w:p w14:paraId="6C8107AA" w14:textId="77777777" w:rsidR="008F321D" w:rsidRDefault="008F321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</w:tr>
    </w:tbl>
    <w:p w14:paraId="5587DD91" w14:textId="77777777" w:rsidR="008F321D" w:rsidRDefault="008F321D">
      <w:pPr>
        <w:pStyle w:val="Standard"/>
        <w:jc w:val="center"/>
        <w:rPr>
          <w:lang w:val="ru-RU"/>
        </w:rPr>
      </w:pPr>
    </w:p>
    <w:p w14:paraId="584BF950" w14:textId="77777777" w:rsidR="008F321D" w:rsidRDefault="00000000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</w:r>
      <w:r w:rsidRPr="00220F5C">
        <w:rPr>
          <w:u w:val="single"/>
          <w:lang w:val="ru-RU"/>
        </w:rPr>
        <w:t>Пшеничников А. Д.</w:t>
      </w:r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</w:r>
      <w:r>
        <w:rPr>
          <w:u w:val="single"/>
        </w:rPr>
        <w:t>P</w:t>
      </w:r>
      <w:r w:rsidRPr="00220F5C">
        <w:rPr>
          <w:u w:val="single"/>
          <w:lang w:val="ru-RU"/>
        </w:rPr>
        <w:t>3107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 w14:paraId="75A852A4" w14:textId="77777777" w:rsidR="008F321D" w:rsidRDefault="00000000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  <w:t>Фамилия И.О. студента</w:t>
      </w:r>
      <w:r>
        <w:rPr>
          <w:vertAlign w:val="superscript"/>
          <w:lang w:val="ru-RU"/>
        </w:rPr>
        <w:tab/>
        <w:t>не заполнять</w:t>
      </w:r>
    </w:p>
    <w:tbl>
      <w:tblPr>
        <w:tblW w:w="0" w:type="auto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0730"/>
      </w:tblGrid>
      <w:tr w:rsidR="008F321D" w:rsidRPr="00220F5C" w14:paraId="29FC615D" w14:textId="77777777">
        <w:trPr>
          <w:trHeight w:val="795"/>
        </w:trPr>
        <w:tc>
          <w:tcPr>
            <w:tcW w:w="1073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7762F3" w14:textId="77777777" w:rsidR="008F321D" w:rsidRDefault="00000000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Прямая полная ссылка на источник или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  <w:lang w:val="ru-RU"/>
              </w:rPr>
              <w:t>.</w:t>
            </w:r>
            <w:proofErr w:type="spellStart"/>
            <w:r>
              <w:rPr>
                <w:b/>
                <w:bCs/>
              </w:rPr>
              <w:t>ly</w:t>
            </w:r>
            <w:proofErr w:type="spellEnd"/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tr</w:t>
            </w:r>
            <w:r>
              <w:rPr>
                <w:b/>
                <w:bCs/>
                <w:lang w:val="ru-RU"/>
              </w:rPr>
              <w:t>.</w:t>
            </w:r>
            <w:proofErr w:type="spellStart"/>
            <w:r>
              <w:rPr>
                <w:b/>
                <w:bCs/>
              </w:rPr>
              <w:t>im</w:t>
            </w:r>
            <w:proofErr w:type="spellEnd"/>
            <w:r>
              <w:rPr>
                <w:b/>
                <w:bCs/>
                <w:lang w:val="ru-RU"/>
              </w:rPr>
              <w:t xml:space="preserve"> и т.п.)</w:t>
            </w:r>
          </w:p>
          <w:p w14:paraId="601BEA67" w14:textId="77777777" w:rsidR="008F321D" w:rsidRPr="00220F5C" w:rsidRDefault="00000000">
            <w:pPr>
              <w:pStyle w:val="TableContents"/>
              <w:rPr>
                <w:b/>
                <w:bCs/>
                <w:lang w:val="ru-RU"/>
              </w:rPr>
            </w:pPr>
            <w:hyperlink r:id="rId7" w:history="1">
              <w:r>
                <w:rPr>
                  <w:rStyle w:val="a7"/>
                </w:rPr>
                <w:t>https</w:t>
              </w:r>
              <w:r w:rsidRPr="00220F5C">
                <w:rPr>
                  <w:rStyle w:val="a7"/>
                  <w:lang w:val="ru-RU"/>
                </w:rPr>
                <w:t>://</w:t>
              </w:r>
              <w:r>
                <w:rPr>
                  <w:rStyle w:val="a7"/>
                </w:rPr>
                <w:t>naukaip</w:t>
              </w:r>
              <w:r w:rsidRPr="00220F5C">
                <w:rPr>
                  <w:rStyle w:val="a7"/>
                  <w:lang w:val="ru-RU"/>
                </w:rPr>
                <w:t>.</w:t>
              </w:r>
              <w:r>
                <w:rPr>
                  <w:rStyle w:val="a7"/>
                </w:rPr>
                <w:t>ru</w:t>
              </w:r>
              <w:r w:rsidRPr="00220F5C">
                <w:rPr>
                  <w:rStyle w:val="a7"/>
                  <w:lang w:val="ru-RU"/>
                </w:rPr>
                <w:t>/</w:t>
              </w:r>
              <w:r>
                <w:rPr>
                  <w:rStyle w:val="a7"/>
                </w:rPr>
                <w:t>wp</w:t>
              </w:r>
              <w:r w:rsidRPr="00220F5C">
                <w:rPr>
                  <w:rStyle w:val="a7"/>
                  <w:lang w:val="ru-RU"/>
                </w:rPr>
                <w:t>-</w:t>
              </w:r>
              <w:r>
                <w:rPr>
                  <w:rStyle w:val="a7"/>
                </w:rPr>
                <w:t>content</w:t>
              </w:r>
              <w:r w:rsidRPr="00220F5C">
                <w:rPr>
                  <w:rStyle w:val="a7"/>
                  <w:lang w:val="ru-RU"/>
                </w:rPr>
                <w:t>/</w:t>
              </w:r>
              <w:r>
                <w:rPr>
                  <w:rStyle w:val="a7"/>
                </w:rPr>
                <w:t>uploads</w:t>
              </w:r>
              <w:r w:rsidRPr="00220F5C">
                <w:rPr>
                  <w:rStyle w:val="a7"/>
                  <w:lang w:val="ru-RU"/>
                </w:rPr>
                <w:t>/2023/03/</w:t>
              </w:r>
              <w:r>
                <w:rPr>
                  <w:rStyle w:val="a7"/>
                </w:rPr>
                <w:t>MK</w:t>
              </w:r>
              <w:r w:rsidRPr="00220F5C">
                <w:rPr>
                  <w:rStyle w:val="a7"/>
                  <w:lang w:val="ru-RU"/>
                </w:rPr>
                <w:t>-1652.</w:t>
              </w:r>
              <w:r>
                <w:rPr>
                  <w:rStyle w:val="a7"/>
                </w:rPr>
                <w:t>pdf</w:t>
              </w:r>
              <w:r w:rsidRPr="00220F5C">
                <w:rPr>
                  <w:rStyle w:val="a7"/>
                  <w:lang w:val="ru-RU"/>
                </w:rPr>
                <w:t>#</w:t>
              </w:r>
              <w:r>
                <w:rPr>
                  <w:rStyle w:val="a7"/>
                </w:rPr>
                <w:t>page</w:t>
              </w:r>
              <w:r w:rsidRPr="00220F5C">
                <w:rPr>
                  <w:rStyle w:val="a7"/>
                  <w:lang w:val="ru-RU"/>
                </w:rPr>
                <w:t>=25</w:t>
              </w:r>
            </w:hyperlink>
            <w:r w:rsidRPr="00220F5C">
              <w:rPr>
                <w:lang w:val="ru-RU"/>
              </w:rPr>
              <w:t xml:space="preserve"> </w:t>
            </w:r>
            <w:proofErr w:type="gramStart"/>
            <w:r w:rsidRPr="00220F5C">
              <w:rPr>
                <w:lang w:val="ru-RU"/>
              </w:rPr>
              <w:t xml:space="preserve">   (</w:t>
            </w:r>
            <w:proofErr w:type="gramEnd"/>
            <w:r>
              <w:rPr>
                <w:color w:val="0000FF"/>
                <w:u w:val="single"/>
              </w:rPr>
              <w:t>https</w:t>
            </w:r>
            <w:r w:rsidRPr="00220F5C">
              <w:rPr>
                <w:color w:val="0000FF"/>
                <w:u w:val="single"/>
                <w:lang w:val="ru-RU"/>
              </w:rPr>
              <w:t>://</w:t>
            </w:r>
            <w:r>
              <w:rPr>
                <w:color w:val="0000FF"/>
                <w:u w:val="single"/>
              </w:rPr>
              <w:t>vk</w:t>
            </w:r>
            <w:r w:rsidRPr="00220F5C">
              <w:rPr>
                <w:color w:val="0000FF"/>
                <w:u w:val="single"/>
                <w:lang w:val="ru-RU"/>
              </w:rPr>
              <w:t>.</w:t>
            </w:r>
            <w:r>
              <w:rPr>
                <w:color w:val="0000FF"/>
                <w:u w:val="single"/>
              </w:rPr>
              <w:t>cc</w:t>
            </w:r>
            <w:r w:rsidRPr="00220F5C">
              <w:rPr>
                <w:color w:val="0000FF"/>
                <w:u w:val="single"/>
                <w:lang w:val="ru-RU"/>
              </w:rPr>
              <w:t>/</w:t>
            </w:r>
            <w:r>
              <w:rPr>
                <w:color w:val="0000FF"/>
                <w:u w:val="single"/>
              </w:rPr>
              <w:t>cBkIBK</w:t>
            </w:r>
            <w:r w:rsidRPr="00220F5C">
              <w:rPr>
                <w:lang w:val="ru-RU"/>
              </w:rPr>
              <w:t>)</w:t>
            </w:r>
          </w:p>
        </w:tc>
      </w:tr>
      <w:tr w:rsidR="008F321D" w:rsidRPr="00220F5C" w14:paraId="462D7B6F" w14:textId="77777777">
        <w:tc>
          <w:tcPr>
            <w:tcW w:w="10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2FEE7F" w14:textId="77777777" w:rsidR="008F321D" w:rsidRDefault="00000000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Теги, ключевые слова или словосочетания (минимум три слова)</w:t>
            </w:r>
          </w:p>
          <w:p w14:paraId="13DD6371" w14:textId="77777777" w:rsidR="008F321D" w:rsidRPr="00220F5C" w:rsidRDefault="00000000">
            <w:pPr>
              <w:rPr>
                <w:lang w:val="ru-RU"/>
              </w:rPr>
            </w:pPr>
            <w:r>
              <w:rPr>
                <w:lang w:val="ru-RU"/>
              </w:rPr>
              <w:t xml:space="preserve">тернарная </w:t>
            </w:r>
            <w:r w:rsidRPr="00220F5C">
              <w:rPr>
                <w:lang w:val="ru-RU"/>
              </w:rPr>
              <w:t>СС</w:t>
            </w:r>
            <w:r>
              <w:rPr>
                <w:lang w:val="ru-RU"/>
              </w:rPr>
              <w:t xml:space="preserve">; бинарная </w:t>
            </w:r>
            <w:r w:rsidRPr="00220F5C">
              <w:rPr>
                <w:lang w:val="ru-RU"/>
              </w:rPr>
              <w:t>СС</w:t>
            </w:r>
            <w:r>
              <w:rPr>
                <w:lang w:val="ru-RU"/>
              </w:rPr>
              <w:t>;</w:t>
            </w:r>
            <w:r w:rsidRPr="00220F5C">
              <w:rPr>
                <w:lang w:val="ru-RU"/>
              </w:rPr>
              <w:t xml:space="preserve"> вычислительные машины</w:t>
            </w:r>
          </w:p>
          <w:p w14:paraId="2F3CAFB5" w14:textId="77777777" w:rsidR="008F321D" w:rsidRDefault="008F321D">
            <w:pPr>
              <w:pStyle w:val="TableContents"/>
              <w:rPr>
                <w:lang w:val="ru-RU"/>
              </w:rPr>
            </w:pPr>
          </w:p>
        </w:tc>
      </w:tr>
      <w:tr w:rsidR="008F321D" w:rsidRPr="00220F5C" w14:paraId="6B554A34" w14:textId="77777777">
        <w:tc>
          <w:tcPr>
            <w:tcW w:w="10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E53281" w14:textId="77777777" w:rsidR="008F321D" w:rsidRDefault="00000000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Перечень фактов, упомянутых в статье (минимум четыре пункта)</w:t>
            </w:r>
          </w:p>
          <w:p w14:paraId="48CF6F41" w14:textId="77777777" w:rsidR="008F321D" w:rsidRDefault="00000000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 w:rsidRPr="00220F5C">
              <w:rPr>
                <w:lang w:val="ru-RU"/>
              </w:rPr>
              <w:t>В симметричной тернарной системе заменив -1 на 1 и наоборот можно обратить знак числа</w:t>
            </w:r>
          </w:p>
          <w:p w14:paraId="58EBFC22" w14:textId="77777777" w:rsidR="008F321D" w:rsidRDefault="00000000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 w:rsidRPr="00220F5C">
              <w:rPr>
                <w:lang w:val="ru-RU"/>
              </w:rPr>
              <w:t>Тернарную систему можно представить набором истины, лжи и неопределённости, для которых определены основные логические операции</w:t>
            </w:r>
          </w:p>
          <w:p w14:paraId="7034974A" w14:textId="77777777" w:rsidR="008F321D" w:rsidRDefault="00000000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 w:rsidRPr="00220F5C">
              <w:rPr>
                <w:lang w:val="ru-RU"/>
              </w:rPr>
              <w:t xml:space="preserve">В 1838 году была построена механическая </w:t>
            </w:r>
            <w:proofErr w:type="spellStart"/>
            <w:r w:rsidRPr="00220F5C">
              <w:rPr>
                <w:lang w:val="ru-RU"/>
              </w:rPr>
              <w:t>сётная</w:t>
            </w:r>
            <w:proofErr w:type="spellEnd"/>
            <w:r w:rsidRPr="00220F5C">
              <w:rPr>
                <w:lang w:val="ru-RU"/>
              </w:rPr>
              <w:t xml:space="preserve"> машина, использующая троичную логику</w:t>
            </w:r>
          </w:p>
          <w:p w14:paraId="2C9CE426" w14:textId="77777777" w:rsidR="008F321D" w:rsidRDefault="00000000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 w:rsidRPr="00220F5C">
              <w:rPr>
                <w:lang w:val="ru-RU"/>
              </w:rPr>
              <w:t>С</w:t>
            </w:r>
            <w:r>
              <w:rPr>
                <w:lang w:val="ru-RU"/>
              </w:rPr>
              <w:t>оветская вычислительная машина «Сетунь»</w:t>
            </w:r>
            <w:r w:rsidRPr="00220F5C">
              <w:rPr>
                <w:lang w:val="ru-RU"/>
              </w:rPr>
              <w:t xml:space="preserve"> стала первой серийно выпускаемой ЭВМ, использующей </w:t>
            </w:r>
            <w:proofErr w:type="spellStart"/>
            <w:r w:rsidRPr="00220F5C">
              <w:rPr>
                <w:lang w:val="ru-RU"/>
              </w:rPr>
              <w:t>трочную</w:t>
            </w:r>
            <w:proofErr w:type="spellEnd"/>
            <w:r w:rsidRPr="00220F5C">
              <w:rPr>
                <w:lang w:val="ru-RU"/>
              </w:rPr>
              <w:t xml:space="preserve"> логику</w:t>
            </w:r>
          </w:p>
          <w:p w14:paraId="19E95FCC" w14:textId="77777777" w:rsidR="008F321D" w:rsidRDefault="008F321D">
            <w:pPr>
              <w:pStyle w:val="TableContents"/>
              <w:rPr>
                <w:lang w:val="ru-RU"/>
              </w:rPr>
            </w:pPr>
          </w:p>
          <w:p w14:paraId="290CCE5B" w14:textId="77777777" w:rsidR="008F321D" w:rsidRDefault="008F321D">
            <w:pPr>
              <w:pStyle w:val="TableContents"/>
              <w:rPr>
                <w:lang w:val="ru-RU"/>
              </w:rPr>
            </w:pPr>
          </w:p>
        </w:tc>
      </w:tr>
      <w:tr w:rsidR="008F321D" w:rsidRPr="00220F5C" w14:paraId="5AD6AAEF" w14:textId="77777777">
        <w:trPr>
          <w:trHeight w:val="1079"/>
        </w:trPr>
        <w:tc>
          <w:tcPr>
            <w:tcW w:w="10730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420CA23B" w14:textId="77777777" w:rsidR="008F321D" w:rsidRDefault="00000000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79B8764A" w14:textId="77777777" w:rsidR="008F321D" w:rsidRDefault="00000000">
            <w:pPr>
              <w:pStyle w:val="TableContents"/>
              <w:numPr>
                <w:ilvl w:val="0"/>
                <w:numId w:val="3"/>
              </w:numPr>
              <w:ind w:left="381"/>
              <w:rPr>
                <w:lang w:val="ru-RU"/>
              </w:rPr>
            </w:pPr>
            <w:r w:rsidRPr="00220F5C">
              <w:rPr>
                <w:lang w:val="ru-RU"/>
              </w:rPr>
              <w:t xml:space="preserve">Тернарная система более емкая чем двоичная, один </w:t>
            </w:r>
            <w:proofErr w:type="spellStart"/>
            <w:r w:rsidRPr="00220F5C">
              <w:rPr>
                <w:lang w:val="ru-RU"/>
              </w:rPr>
              <w:t>трит</w:t>
            </w:r>
            <w:proofErr w:type="spellEnd"/>
            <w:r w:rsidRPr="00220F5C">
              <w:rPr>
                <w:lang w:val="ru-RU"/>
              </w:rPr>
              <w:t xml:space="preserve"> равен ~1.58 битам</w:t>
            </w:r>
          </w:p>
          <w:p w14:paraId="349EF250" w14:textId="77777777" w:rsidR="008F321D" w:rsidRDefault="00000000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 w:rsidRPr="00220F5C">
              <w:rPr>
                <w:lang w:val="ru-RU"/>
              </w:rPr>
              <w:t>Тернарная СС не нуждается в отдельном знаковом разряде числа</w:t>
            </w:r>
          </w:p>
          <w:p w14:paraId="50C2C399" w14:textId="77777777" w:rsidR="008F321D" w:rsidRDefault="00000000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 w:rsidRPr="00220F5C">
              <w:rPr>
                <w:lang w:val="ru-RU"/>
              </w:rPr>
              <w:t>Математические операции над числами выполняются проще, чем в двоичной СС, в т. ч. так как нет необходимости учитывать знаковый разряд</w:t>
            </w:r>
          </w:p>
        </w:tc>
      </w:tr>
      <w:tr w:rsidR="008F321D" w:rsidRPr="00220F5C" w14:paraId="6681945D" w14:textId="77777777">
        <w:trPr>
          <w:trHeight w:val="973"/>
        </w:trPr>
        <w:tc>
          <w:tcPr>
            <w:tcW w:w="10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8714E" w14:textId="77777777" w:rsidR="008F321D" w:rsidRDefault="00000000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14:paraId="59CFBF69" w14:textId="77777777" w:rsidR="008F321D" w:rsidRDefault="00000000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proofErr w:type="spellStart"/>
            <w:r>
              <w:t>Потеря</w:t>
            </w:r>
            <w:proofErr w:type="spellEnd"/>
            <w:r>
              <w:t xml:space="preserve"> </w:t>
            </w:r>
            <w:proofErr w:type="spellStart"/>
            <w:r>
              <w:t>скорости</w:t>
            </w:r>
            <w:proofErr w:type="spellEnd"/>
            <w:r>
              <w:t xml:space="preserve"> </w:t>
            </w:r>
            <w:proofErr w:type="spellStart"/>
            <w:r>
              <w:t>при</w:t>
            </w:r>
            <w:proofErr w:type="spellEnd"/>
            <w:r>
              <w:t xml:space="preserve"> </w:t>
            </w:r>
            <w:proofErr w:type="spellStart"/>
            <w:r>
              <w:t>вычислениях</w:t>
            </w:r>
            <w:proofErr w:type="spellEnd"/>
          </w:p>
          <w:p w14:paraId="11EF0593" w14:textId="77777777" w:rsidR="008F321D" w:rsidRDefault="00000000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 w:rsidRPr="00220F5C">
              <w:rPr>
                <w:lang w:val="ru-RU"/>
              </w:rPr>
              <w:t>Нулевой рынок устройств, использующих тернарную логику</w:t>
            </w:r>
          </w:p>
          <w:p w14:paraId="19B5977F" w14:textId="77777777" w:rsidR="008F321D" w:rsidRDefault="00000000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 w:rsidRPr="00220F5C">
              <w:rPr>
                <w:lang w:val="ru-RU"/>
              </w:rPr>
              <w:t xml:space="preserve">Более высока сложность </w:t>
            </w:r>
            <w:proofErr w:type="spellStart"/>
            <w:r w:rsidRPr="00220F5C">
              <w:rPr>
                <w:lang w:val="ru-RU"/>
              </w:rPr>
              <w:t>техноческой</w:t>
            </w:r>
            <w:proofErr w:type="spellEnd"/>
            <w:r w:rsidRPr="00220F5C">
              <w:rPr>
                <w:lang w:val="ru-RU"/>
              </w:rPr>
              <w:t xml:space="preserve"> реализации, необходим эффективный способ хранить в одной ячейке памяти три </w:t>
            </w:r>
            <w:proofErr w:type="spellStart"/>
            <w:r w:rsidRPr="00220F5C">
              <w:rPr>
                <w:lang w:val="ru-RU"/>
              </w:rPr>
              <w:t>логичеких</w:t>
            </w:r>
            <w:proofErr w:type="spellEnd"/>
            <w:r w:rsidRPr="00220F5C">
              <w:rPr>
                <w:lang w:val="ru-RU"/>
              </w:rPr>
              <w:t xml:space="preserve"> состояния</w:t>
            </w:r>
          </w:p>
        </w:tc>
      </w:tr>
      <w:tr w:rsidR="008F321D" w14:paraId="69B60517" w14:textId="77777777">
        <w:trPr>
          <w:trHeight w:val="826"/>
        </w:trPr>
        <w:tc>
          <w:tcPr>
            <w:tcW w:w="10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59A97" w14:textId="77777777" w:rsidR="008F321D" w:rsidRDefault="00000000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Ваши замечания, пожелания преподавателю </w:t>
            </w:r>
            <w:r>
              <w:rPr>
                <w:b/>
                <w:bCs/>
                <w:i/>
                <w:lang w:val="ru-RU"/>
              </w:rPr>
              <w:t>или</w:t>
            </w:r>
            <w:r>
              <w:rPr>
                <w:b/>
                <w:bCs/>
                <w:lang w:val="ru-RU"/>
              </w:rPr>
              <w:t xml:space="preserve"> анекдот о программистах</w:t>
            </w:r>
            <w:r>
              <w:rPr>
                <w:rStyle w:val="af0"/>
                <w:b/>
                <w:bCs/>
                <w:lang w:val="ru-RU"/>
              </w:rPr>
              <w:footnoteReference w:id="1"/>
            </w:r>
          </w:p>
          <w:p w14:paraId="01A84E6D" w14:textId="77777777" w:rsidR="008F321D" w:rsidRDefault="008F321D">
            <w:pPr>
              <w:pStyle w:val="TableContents"/>
              <w:rPr>
                <w:b/>
                <w:bCs/>
                <w:lang w:val="ru-RU"/>
              </w:rPr>
            </w:pPr>
          </w:p>
          <w:p w14:paraId="30D56E96" w14:textId="0D19E15E" w:rsidR="008F321D" w:rsidRPr="00220F5C" w:rsidRDefault="00000000">
            <w:pPr>
              <w:widowControl/>
              <w:rPr>
                <w:lang w:val="ru-RU"/>
              </w:rPr>
            </w:pPr>
            <w:r w:rsidRPr="00220F5C">
              <w:rPr>
                <w:lang w:val="ru-RU"/>
              </w:rPr>
              <w:t>Встретил в поле Иван Царевич Змея Горыныча об одной голове.</w:t>
            </w:r>
            <w:r w:rsidRPr="00220F5C">
              <w:rPr>
                <w:lang w:val="ru-RU"/>
              </w:rPr>
              <w:br/>
              <w:t>Достал он свой меч-кладенец и срубил голову, но на её месте появилось две. Срубил две — выросло четыре, срубил четыре — выросло восемь.</w:t>
            </w:r>
            <w:r w:rsidRPr="00220F5C">
              <w:rPr>
                <w:lang w:val="ru-RU"/>
              </w:rPr>
              <w:br/>
              <w:t xml:space="preserve">Так рубил Иван Царевич головы, пока не снёс Змею </w:t>
            </w:r>
            <w:r w:rsidR="00220F5C" w:rsidRPr="00220F5C">
              <w:rPr>
                <w:lang w:val="ru-RU"/>
              </w:rPr>
              <w:t>32768</w:t>
            </w:r>
            <w:r w:rsidR="00220F5C" w:rsidRPr="00220F5C">
              <w:rPr>
                <w:lang w:val="ru-RU"/>
              </w:rPr>
              <w:t xml:space="preserve"> </w:t>
            </w:r>
            <w:r w:rsidRPr="00220F5C">
              <w:rPr>
                <w:lang w:val="ru-RU"/>
              </w:rPr>
              <w:t xml:space="preserve">голов, и сдох Змей Горыныч, ибо был он </w:t>
            </w:r>
          </w:p>
          <w:p w14:paraId="070032CF" w14:textId="77777777" w:rsidR="008F321D" w:rsidRDefault="00000000">
            <w:pPr>
              <w:widowControl/>
            </w:pPr>
            <w:r>
              <w:t xml:space="preserve">16-ти </w:t>
            </w:r>
            <w:proofErr w:type="spellStart"/>
            <w:r>
              <w:t>разрядный</w:t>
            </w:r>
            <w:proofErr w:type="spellEnd"/>
            <w:r>
              <w:t>.</w:t>
            </w:r>
          </w:p>
          <w:p w14:paraId="2DA9E4A9" w14:textId="77777777" w:rsidR="008F321D" w:rsidRDefault="008F321D">
            <w:pPr>
              <w:pStyle w:val="TableContents"/>
              <w:rPr>
                <w:b/>
                <w:bCs/>
                <w:lang w:val="ru-RU"/>
              </w:rPr>
            </w:pPr>
          </w:p>
        </w:tc>
      </w:tr>
    </w:tbl>
    <w:p w14:paraId="06EE35D0" w14:textId="77777777" w:rsidR="008F321D" w:rsidRDefault="008F321D">
      <w:pPr>
        <w:pStyle w:val="Standard"/>
        <w:rPr>
          <w:sz w:val="6"/>
          <w:szCs w:val="6"/>
          <w:lang w:val="ru-RU"/>
        </w:rPr>
      </w:pPr>
    </w:p>
    <w:sectPr w:rsidR="008F321D">
      <w:pgSz w:w="11906" w:h="16838"/>
      <w:pgMar w:top="567" w:right="567" w:bottom="426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E5301" w14:textId="77777777" w:rsidR="006A65C4" w:rsidRDefault="006A65C4">
      <w:r>
        <w:separator/>
      </w:r>
    </w:p>
  </w:endnote>
  <w:endnote w:type="continuationSeparator" w:id="0">
    <w:p w14:paraId="68ED6615" w14:textId="77777777" w:rsidR="006A65C4" w:rsidRDefault="006A65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dale Sans UI">
    <w:altName w:val="Microsoft JhengHei"/>
    <w:charset w:val="00"/>
    <w:family w:val="auto"/>
    <w:pitch w:val="default"/>
    <w:sig w:usb0="00000000" w:usb1="00000000" w:usb2="00000000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default"/>
    <w:sig w:usb0="E0000AFF" w:usb1="500078FF" w:usb2="00000021" w:usb3="00000000" w:csb0="600001BF" w:csb1="DFF7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41EE1" w14:textId="77777777" w:rsidR="006A65C4" w:rsidRDefault="006A65C4">
      <w:r>
        <w:separator/>
      </w:r>
    </w:p>
  </w:footnote>
  <w:footnote w:type="continuationSeparator" w:id="0">
    <w:p w14:paraId="260F4F30" w14:textId="77777777" w:rsidR="006A65C4" w:rsidRDefault="006A65C4">
      <w:r>
        <w:continuationSeparator/>
      </w:r>
    </w:p>
  </w:footnote>
  <w:footnote w:id="1">
    <w:p w14:paraId="7533B5D9" w14:textId="77777777" w:rsidR="008F321D" w:rsidRDefault="00000000">
      <w:pPr>
        <w:pStyle w:val="a9"/>
        <w:rPr>
          <w:lang w:val="ru-RU"/>
        </w:rPr>
      </w:pPr>
      <w:r>
        <w:rPr>
          <w:rStyle w:val="af0"/>
        </w:rPr>
        <w:footnoteRef/>
      </w:r>
      <w:r>
        <w:rPr>
          <w:rFonts w:eastAsia="Times New Roman" w:cs="Times New Roman"/>
          <w:lang w:val="ru-RU"/>
        </w:rPr>
        <w:tab/>
      </w:r>
      <w:r>
        <w:rPr>
          <w:lang w:val="ru-RU"/>
        </w:rPr>
        <w:t>Наличие этой графы не влияет на оценку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FD575F"/>
    <w:multiLevelType w:val="singleLevel"/>
    <w:tmpl w:val="EAFD575F"/>
    <w:lvl w:ilvl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left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left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2" w15:restartNumberingAfterBreak="0">
    <w:nsid w:val="00000002"/>
    <w:multiLevelType w:val="singleLevel"/>
    <w:tmpl w:val="00000002"/>
    <w:lvl w:ilvl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</w:lvl>
  </w:abstractNum>
  <w:num w:numId="1" w16cid:durableId="1880968637">
    <w:abstractNumId w:val="1"/>
  </w:num>
  <w:num w:numId="2" w16cid:durableId="1092167868">
    <w:abstractNumId w:val="3"/>
  </w:num>
  <w:num w:numId="3" w16cid:durableId="630205727">
    <w:abstractNumId w:val="0"/>
  </w:num>
  <w:num w:numId="4" w16cid:durableId="12661117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rawingGridHorizontalSpacing w:val="0"/>
  <w:drawingGridVerticalSpacing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AC6"/>
    <w:rsid w:val="00005EED"/>
    <w:rsid w:val="00063220"/>
    <w:rsid w:val="000949B7"/>
    <w:rsid w:val="000A4623"/>
    <w:rsid w:val="00220F5C"/>
    <w:rsid w:val="003A2FB9"/>
    <w:rsid w:val="003E1F97"/>
    <w:rsid w:val="0040677F"/>
    <w:rsid w:val="004A7A56"/>
    <w:rsid w:val="005D1D77"/>
    <w:rsid w:val="00602080"/>
    <w:rsid w:val="00616AC6"/>
    <w:rsid w:val="00687863"/>
    <w:rsid w:val="006A65C4"/>
    <w:rsid w:val="007932EB"/>
    <w:rsid w:val="007D5A2A"/>
    <w:rsid w:val="00817B2B"/>
    <w:rsid w:val="00837A5C"/>
    <w:rsid w:val="008B168E"/>
    <w:rsid w:val="008F321D"/>
    <w:rsid w:val="009441BB"/>
    <w:rsid w:val="00977D58"/>
    <w:rsid w:val="009A062E"/>
    <w:rsid w:val="009C16CA"/>
    <w:rsid w:val="009E6EF7"/>
    <w:rsid w:val="00A55F43"/>
    <w:rsid w:val="00A6628D"/>
    <w:rsid w:val="00AF2AFC"/>
    <w:rsid w:val="00AF60B4"/>
    <w:rsid w:val="00BA76DB"/>
    <w:rsid w:val="00BB1E4F"/>
    <w:rsid w:val="00BB2341"/>
    <w:rsid w:val="00BC4479"/>
    <w:rsid w:val="00C319F9"/>
    <w:rsid w:val="00C6418F"/>
    <w:rsid w:val="00C65B64"/>
    <w:rsid w:val="00D657A6"/>
    <w:rsid w:val="00E552CF"/>
    <w:rsid w:val="00E97E00"/>
    <w:rsid w:val="00EC143F"/>
    <w:rsid w:val="00F20350"/>
    <w:rsid w:val="00FC2FA9"/>
    <w:rsid w:val="00FC793B"/>
    <w:rsid w:val="7FFB6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EF292D7"/>
  <w15:docId w15:val="{7D40FBEF-A934-4ED1-B203-F0C88E52D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iPriority="0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uiPriority="0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styleId="1">
    <w:name w:val="heading 1"/>
    <w:basedOn w:val="10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10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10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character" w:styleId="a4">
    <w:name w:val="FollowedHyperlink"/>
    <w:uiPriority w:val="99"/>
    <w:unhideWhenUsed/>
    <w:rPr>
      <w:color w:val="954F72"/>
      <w:u w:val="single"/>
    </w:rPr>
  </w:style>
  <w:style w:type="character" w:styleId="a5">
    <w:name w:val="footnote reference"/>
    <w:rPr>
      <w:vertAlign w:val="superscript"/>
    </w:rPr>
  </w:style>
  <w:style w:type="character" w:styleId="a6">
    <w:name w:val="endnote reference"/>
    <w:rPr>
      <w:vertAlign w:val="superscript"/>
    </w:rPr>
  </w:style>
  <w:style w:type="character" w:styleId="a7">
    <w:name w:val="Hyperlink"/>
    <w:rPr>
      <w:color w:val="0563C1"/>
      <w:u w:val="single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styleId="a9">
    <w:name w:val="footnote text"/>
    <w:basedOn w:val="a"/>
    <w:rPr>
      <w:sz w:val="20"/>
      <w:szCs w:val="20"/>
    </w:rPr>
  </w:style>
  <w:style w:type="paragraph" w:styleId="aa">
    <w:name w:val="Title"/>
    <w:basedOn w:val="10"/>
    <w:next w:val="a0"/>
    <w:qFormat/>
    <w:pPr>
      <w:jc w:val="center"/>
    </w:pPr>
    <w:rPr>
      <w:b/>
      <w:bCs/>
      <w:sz w:val="56"/>
      <w:szCs w:val="56"/>
    </w:rPr>
  </w:style>
  <w:style w:type="paragraph" w:styleId="ab">
    <w:name w:val="List"/>
    <w:basedOn w:val="Textbody"/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Standard">
    <w:name w:val="Standard"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styleId="ac">
    <w:name w:val="Normal (Web)"/>
    <w:basedOn w:val="a"/>
    <w:pPr>
      <w:widowControl/>
      <w:suppressAutoHyphens w:val="0"/>
      <w:spacing w:before="280" w:after="119"/>
      <w:textAlignment w:val="auto"/>
    </w:pPr>
    <w:rPr>
      <w:rFonts w:eastAsia="Times New Roman" w:cs="Times New Roman"/>
      <w:lang w:val="ru-RU" w:bidi="ar-SA"/>
    </w:rPr>
  </w:style>
  <w:style w:type="paragraph" w:styleId="ad">
    <w:name w:val="Subtitle"/>
    <w:basedOn w:val="10"/>
    <w:next w:val="a0"/>
    <w:qFormat/>
    <w:pPr>
      <w:spacing w:before="60"/>
      <w:jc w:val="center"/>
    </w:pPr>
    <w:rPr>
      <w:sz w:val="36"/>
      <w:szCs w:val="36"/>
    </w:rPr>
  </w:style>
  <w:style w:type="table" w:styleId="ae">
    <w:name w:val="Table Grid"/>
    <w:basedOn w:val="a2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11">
    <w:name w:val="Основной шрифт абзаца1"/>
  </w:style>
  <w:style w:type="character" w:customStyle="1" w:styleId="af">
    <w:name w:val="Текст сноски Знак"/>
    <w:rPr>
      <w:kern w:val="1"/>
      <w:lang w:val="en-US" w:bidi="en-US"/>
    </w:rPr>
  </w:style>
  <w:style w:type="character" w:customStyle="1" w:styleId="af0">
    <w:name w:val="Символ сноски"/>
    <w:rPr>
      <w:vertAlign w:val="superscript"/>
    </w:rPr>
  </w:style>
  <w:style w:type="character" w:customStyle="1" w:styleId="af1">
    <w:name w:val="Символы концевой сноски"/>
  </w:style>
  <w:style w:type="paragraph" w:customStyle="1" w:styleId="12">
    <w:name w:val="Указатель1"/>
    <w:basedOn w:val="a"/>
    <w:pPr>
      <w:suppressLineNumbers/>
    </w:pPr>
    <w:rPr>
      <w:rFonts w:cs="Arial Unicode M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13">
    <w:name w:val="Название объекта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f2">
    <w:name w:val="Содержимое таблицы"/>
    <w:basedOn w:val="a"/>
    <w:pPr>
      <w:suppressLineNumbers/>
    </w:pPr>
  </w:style>
  <w:style w:type="paragraph" w:customStyle="1" w:styleId="af3">
    <w:name w:val="Заголовок таблицы"/>
    <w:basedOn w:val="af2"/>
    <w:pPr>
      <w:jc w:val="center"/>
    </w:pPr>
    <w:rPr>
      <w:b/>
      <w:bCs/>
    </w:rPr>
  </w:style>
  <w:style w:type="paragraph" w:customStyle="1" w:styleId="af4">
    <w:name w:val="Блочная цитата"/>
    <w:basedOn w:val="a"/>
    <w:pPr>
      <w:spacing w:after="283"/>
      <w:ind w:left="567" w:right="56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aukaip.ru/wp-content/uploads/2023/03/MK-1652.pdf#page=2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364</Words>
  <Characters>2076</Characters>
  <Application>Microsoft Office Word</Application>
  <DocSecurity>0</DocSecurity>
  <Lines>17</Lines>
  <Paragraphs>4</Paragraphs>
  <ScaleCrop>false</ScaleCrop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Vladimir Sosnin</dc:creator>
  <cp:lastModifiedBy>Артём Пшеничников</cp:lastModifiedBy>
  <cp:revision>1</cp:revision>
  <dcterms:created xsi:type="dcterms:W3CDTF">2009-04-16T17:32:00Z</dcterms:created>
  <dcterms:modified xsi:type="dcterms:W3CDTF">2024-09-26T19:20:00Z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  <property fmtid="{D5CDD505-2E9C-101B-9397-08002B2CF9AE}" pid="6" name="KSOProductBuildVer">
    <vt:lpwstr>1049-11.1.0.11723</vt:lpwstr>
  </property>
</Properties>
</file>