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0D63" w14:textId="77777777" w:rsidR="000D3AD7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4EFB82E1" w14:textId="77777777" w:rsidR="000D3AD7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1D8CB81" w14:textId="77777777" w:rsidR="000D3AD7" w:rsidRDefault="000D3AD7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1149"/>
        <w:gridCol w:w="5394"/>
        <w:gridCol w:w="1145"/>
        <w:gridCol w:w="931"/>
        <w:gridCol w:w="1026"/>
      </w:tblGrid>
      <w:tr w:rsidR="000D3AD7" w14:paraId="3A7BDFA0" w14:textId="77777777">
        <w:tc>
          <w:tcPr>
            <w:tcW w:w="1117" w:type="dxa"/>
          </w:tcPr>
          <w:p w14:paraId="1503DE92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49" w:type="dxa"/>
          </w:tcPr>
          <w:p w14:paraId="507E3E30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394" w:type="dxa"/>
          </w:tcPr>
          <w:p w14:paraId="1624854A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45" w:type="dxa"/>
          </w:tcPr>
          <w:p w14:paraId="121A3729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</w:t>
            </w:r>
          </w:p>
        </w:tc>
        <w:tc>
          <w:tcPr>
            <w:tcW w:w="931" w:type="dxa"/>
          </w:tcPr>
          <w:p w14:paraId="12C2DA1E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</w:tcPr>
          <w:p w14:paraId="5836698B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0D3AD7" w14:paraId="635AD4D9" w14:textId="77777777">
        <w:trPr>
          <w:trHeight w:val="161"/>
        </w:trPr>
        <w:tc>
          <w:tcPr>
            <w:tcW w:w="1117" w:type="dxa"/>
          </w:tcPr>
          <w:p w14:paraId="3D3EC6B5" w14:textId="77777777" w:rsidR="000D3AD7" w:rsidRDefault="0000000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49" w:type="dxa"/>
          </w:tcPr>
          <w:p w14:paraId="2C59CF78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94" w:type="dxa"/>
          </w:tcPr>
          <w:p w14:paraId="0C78ED89" w14:textId="77777777" w:rsidR="000D3AD7" w:rsidRDefault="00000000">
            <w:pPr>
              <w:pStyle w:val="Standard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45" w:type="dxa"/>
          </w:tcPr>
          <w:p w14:paraId="163D6A6D" w14:textId="77777777" w:rsidR="000D3AD7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1" w:type="dxa"/>
          </w:tcPr>
          <w:p w14:paraId="4D28A047" w14:textId="77777777" w:rsidR="000D3AD7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 w14:paraId="2A99A4FA" w14:textId="77777777" w:rsidR="000D3AD7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 w:rsidR="000D3AD7" w14:paraId="061C4997" w14:textId="77777777">
        <w:tc>
          <w:tcPr>
            <w:tcW w:w="1117" w:type="dxa"/>
          </w:tcPr>
          <w:p w14:paraId="2EA4745B" w14:textId="77777777" w:rsidR="000D3AD7" w:rsidRDefault="00000000">
            <w:pPr>
              <w:pStyle w:val="Standard"/>
              <w:jc w:val="center"/>
              <w:rPr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49" w:type="dxa"/>
          </w:tcPr>
          <w:p w14:paraId="761093A2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94" w:type="dxa"/>
          </w:tcPr>
          <w:p w14:paraId="74FCA01D" w14:textId="77777777" w:rsidR="000D3AD7" w:rsidRDefault="00000000">
            <w:pPr>
              <w:pStyle w:val="Standard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>
              <w:rPr>
                <w:sz w:val="17"/>
                <w:szCs w:val="17"/>
              </w:rPr>
              <w:t>MP</w:t>
            </w:r>
            <w:r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45" w:type="dxa"/>
          </w:tcPr>
          <w:p w14:paraId="1A9778E4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31" w:type="dxa"/>
          </w:tcPr>
          <w:p w14:paraId="40057C26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 w14:paraId="2D7895EC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0D3AD7" w14:paraId="3822FF9B" w14:textId="77777777">
        <w:tc>
          <w:tcPr>
            <w:tcW w:w="1117" w:type="dxa"/>
          </w:tcPr>
          <w:p w14:paraId="063FEAF1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49" w:type="dxa"/>
          </w:tcPr>
          <w:p w14:paraId="5D24E528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94" w:type="dxa"/>
          </w:tcPr>
          <w:p w14:paraId="6B7825EA" w14:textId="77777777" w:rsidR="000D3AD7" w:rsidRDefault="00000000">
            <w:pPr>
              <w:pStyle w:val="Standard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45" w:type="dxa"/>
          </w:tcPr>
          <w:p w14:paraId="7B5381E8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31" w:type="dxa"/>
          </w:tcPr>
          <w:p w14:paraId="4DABA3E1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 w14:paraId="4CBADFA8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0D3AD7" w14:paraId="43449370" w14:textId="77777777">
        <w:tc>
          <w:tcPr>
            <w:tcW w:w="1117" w:type="dxa"/>
          </w:tcPr>
          <w:p w14:paraId="31B4B367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49" w:type="dxa"/>
          </w:tcPr>
          <w:p w14:paraId="7C5344F1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394" w:type="dxa"/>
          </w:tcPr>
          <w:p w14:paraId="2188B92E" w14:textId="77777777" w:rsidR="000D3AD7" w:rsidRDefault="0000000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Анализ языка гипертекстовой разметки </w:t>
            </w:r>
            <w:proofErr w:type="spellStart"/>
            <w:r>
              <w:rPr>
                <w:sz w:val="18"/>
                <w:lang w:val="ru-RU"/>
              </w:rPr>
              <w:t>html</w:t>
            </w:r>
            <w:proofErr w:type="spellEnd"/>
            <w:r>
              <w:rPr>
                <w:sz w:val="18"/>
                <w:lang w:val="ru-RU"/>
              </w:rPr>
              <w:t xml:space="preserve"> как инструмента для </w:t>
            </w:r>
            <w:proofErr w:type="spellStart"/>
            <w:r>
              <w:rPr>
                <w:sz w:val="18"/>
                <w:lang w:val="ru-RU"/>
              </w:rPr>
              <w:t>фронтенд</w:t>
            </w:r>
            <w:proofErr w:type="spellEnd"/>
            <w:r>
              <w:rPr>
                <w:sz w:val="18"/>
                <w:lang w:val="ru-RU"/>
              </w:rPr>
              <w:t>-разработки</w:t>
            </w:r>
          </w:p>
        </w:tc>
        <w:tc>
          <w:tcPr>
            <w:tcW w:w="1145" w:type="dxa"/>
          </w:tcPr>
          <w:p w14:paraId="1534D548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02.04.2023</w:t>
            </w:r>
          </w:p>
        </w:tc>
        <w:tc>
          <w:tcPr>
            <w:tcW w:w="931" w:type="dxa"/>
          </w:tcPr>
          <w:p w14:paraId="26E6EE25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~899</w:t>
            </w:r>
          </w:p>
        </w:tc>
        <w:tc>
          <w:tcPr>
            <w:tcW w:w="1026" w:type="dxa"/>
          </w:tcPr>
          <w:p w14:paraId="044AC3C2" w14:textId="77777777" w:rsidR="000D3AD7" w:rsidRDefault="00000000">
            <w:pPr>
              <w:pStyle w:val="Standard"/>
              <w:jc w:val="center"/>
              <w:rPr>
                <w:color w:val="000000" w:themeColor="text1"/>
                <w:sz w:val="18"/>
                <w:highlight w:val="lightGray"/>
                <w:lang w:val="ru-RU"/>
              </w:rPr>
            </w:pPr>
            <w:r>
              <w:rPr>
                <w:color w:val="000000" w:themeColor="text1"/>
                <w:sz w:val="18"/>
              </w:rPr>
              <w:t>06.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1.2024</w:t>
            </w:r>
          </w:p>
        </w:tc>
      </w:tr>
      <w:tr w:rsidR="000D3AD7" w14:paraId="4DCC4A48" w14:textId="77777777">
        <w:tc>
          <w:tcPr>
            <w:tcW w:w="1117" w:type="dxa"/>
          </w:tcPr>
          <w:p w14:paraId="38D8FEBD" w14:textId="77777777" w:rsidR="000D3AD7" w:rsidRDefault="00000000">
            <w:pPr>
              <w:pStyle w:val="Standard"/>
              <w:jc w:val="center"/>
              <w:rPr>
                <w:color w:val="000000" w:themeColor="text1"/>
                <w:sz w:val="18"/>
                <w:highlight w:val="lightGray"/>
                <w:lang w:val="ru-RU"/>
              </w:rPr>
            </w:pPr>
            <w:r>
              <w:rPr>
                <w:color w:val="000000" w:themeColor="text1"/>
                <w:sz w:val="18"/>
              </w:rPr>
              <w:t>06.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1.2024</w:t>
            </w:r>
          </w:p>
        </w:tc>
        <w:tc>
          <w:tcPr>
            <w:tcW w:w="1149" w:type="dxa"/>
          </w:tcPr>
          <w:p w14:paraId="77B16456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394" w:type="dxa"/>
          </w:tcPr>
          <w:p w14:paraId="6B63229D" w14:textId="77777777" w:rsidR="000D3AD7" w:rsidRPr="009F4482" w:rsidRDefault="00000000">
            <w:pPr>
              <w:pStyle w:val="Standard"/>
              <w:rPr>
                <w:sz w:val="18"/>
                <w:lang w:val="ru-RU"/>
              </w:rPr>
            </w:pPr>
            <w:r w:rsidRPr="009F4482">
              <w:rPr>
                <w:sz w:val="18"/>
                <w:lang w:val="ru-RU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145" w:type="dxa"/>
          </w:tcPr>
          <w:p w14:paraId="5533C61D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06.03.2023</w:t>
            </w:r>
          </w:p>
        </w:tc>
        <w:tc>
          <w:tcPr>
            <w:tcW w:w="931" w:type="dxa"/>
          </w:tcPr>
          <w:p w14:paraId="3E4421B9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~1136</w:t>
            </w:r>
          </w:p>
        </w:tc>
        <w:tc>
          <w:tcPr>
            <w:tcW w:w="1026" w:type="dxa"/>
          </w:tcPr>
          <w:p w14:paraId="56CE9238" w14:textId="77777777" w:rsidR="000D3AD7" w:rsidRDefault="00000000">
            <w:pPr>
              <w:pStyle w:val="Standard"/>
              <w:jc w:val="center"/>
              <w:rPr>
                <w:color w:val="000000" w:themeColor="text1"/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20.</w:t>
            </w:r>
            <w:r>
              <w:rPr>
                <w:color w:val="000000" w:themeColor="text1"/>
                <w:sz w:val="18"/>
                <w:lang w:val="ru-RU"/>
              </w:rPr>
              <w:t>11</w:t>
            </w:r>
            <w:r>
              <w:rPr>
                <w:color w:val="000000" w:themeColor="text1"/>
                <w:sz w:val="18"/>
              </w:rPr>
              <w:t>.2024</w:t>
            </w:r>
          </w:p>
        </w:tc>
      </w:tr>
      <w:tr w:rsidR="000D3AD7" w14:paraId="1DA1FC68" w14:textId="77777777">
        <w:tc>
          <w:tcPr>
            <w:tcW w:w="1117" w:type="dxa"/>
          </w:tcPr>
          <w:p w14:paraId="314A8120" w14:textId="77777777" w:rsidR="000D3AD7" w:rsidRDefault="00000000">
            <w:pPr>
              <w:pStyle w:val="Standard"/>
              <w:jc w:val="center"/>
              <w:rPr>
                <w:color w:val="000000" w:themeColor="text1"/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20.</w:t>
            </w:r>
            <w:r>
              <w:rPr>
                <w:color w:val="000000" w:themeColor="text1"/>
                <w:sz w:val="18"/>
                <w:lang w:val="ru-RU"/>
              </w:rPr>
              <w:t>11</w:t>
            </w:r>
            <w:r>
              <w:rPr>
                <w:color w:val="000000" w:themeColor="text1"/>
                <w:sz w:val="18"/>
              </w:rPr>
              <w:t>.2024</w:t>
            </w:r>
          </w:p>
        </w:tc>
        <w:tc>
          <w:tcPr>
            <w:tcW w:w="1149" w:type="dxa"/>
          </w:tcPr>
          <w:p w14:paraId="124881B8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394" w:type="dxa"/>
          </w:tcPr>
          <w:p w14:paraId="02A52233" w14:textId="77777777" w:rsidR="000D3AD7" w:rsidRDefault="0000000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Использование издательской системы </w:t>
            </w:r>
            <w:proofErr w:type="spellStart"/>
            <w:r>
              <w:rPr>
                <w:sz w:val="18"/>
                <w:lang w:val="ru-RU"/>
              </w:rPr>
              <w:t>latex</w:t>
            </w:r>
            <w:proofErr w:type="spellEnd"/>
            <w:r w:rsidRPr="009F4482">
              <w:rPr>
                <w:sz w:val="18"/>
                <w:lang w:val="ru-RU"/>
              </w:rPr>
              <w:t xml:space="preserve"> д</w:t>
            </w:r>
            <w:r>
              <w:rPr>
                <w:sz w:val="18"/>
                <w:lang w:val="ru-RU"/>
              </w:rPr>
              <w:t>ля оформления диссертаций</w:t>
            </w:r>
          </w:p>
        </w:tc>
        <w:tc>
          <w:tcPr>
            <w:tcW w:w="1145" w:type="dxa"/>
          </w:tcPr>
          <w:p w14:paraId="141DB467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szCs w:val="18"/>
              </w:rPr>
              <w:t>20.09.2022</w:t>
            </w:r>
          </w:p>
        </w:tc>
        <w:tc>
          <w:tcPr>
            <w:tcW w:w="931" w:type="dxa"/>
          </w:tcPr>
          <w:p w14:paraId="529E9DE6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~3800</w:t>
            </w:r>
          </w:p>
        </w:tc>
        <w:tc>
          <w:tcPr>
            <w:tcW w:w="1026" w:type="dxa"/>
          </w:tcPr>
          <w:p w14:paraId="2A1C602A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18.12.2024</w:t>
            </w:r>
          </w:p>
        </w:tc>
      </w:tr>
      <w:tr w:rsidR="000D3AD7" w14:paraId="5232F460" w14:textId="77777777">
        <w:tc>
          <w:tcPr>
            <w:tcW w:w="1117" w:type="dxa"/>
          </w:tcPr>
          <w:p w14:paraId="6A5CF0C1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04.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2.2024</w:t>
            </w:r>
          </w:p>
        </w:tc>
        <w:tc>
          <w:tcPr>
            <w:tcW w:w="1149" w:type="dxa"/>
          </w:tcPr>
          <w:p w14:paraId="0A8D0730" w14:textId="77777777" w:rsidR="000D3AD7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394" w:type="dxa"/>
          </w:tcPr>
          <w:p w14:paraId="5F598591" w14:textId="77777777" w:rsidR="000D3AD7" w:rsidRDefault="000D3AD7">
            <w:pPr>
              <w:pStyle w:val="Standard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 w14:paraId="0865F04F" w14:textId="77777777" w:rsidR="000D3AD7" w:rsidRDefault="000D3AD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 w14:paraId="49C0B800" w14:textId="77777777" w:rsidR="000D3AD7" w:rsidRDefault="000D3AD7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015FC5C6" w14:textId="77777777" w:rsidR="000D3AD7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18.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</w:rPr>
              <w:t>2.2024</w:t>
            </w:r>
          </w:p>
        </w:tc>
      </w:tr>
    </w:tbl>
    <w:p w14:paraId="07D5F09B" w14:textId="77777777" w:rsidR="000D3AD7" w:rsidRDefault="000D3AD7">
      <w:pPr>
        <w:pStyle w:val="Standard"/>
        <w:jc w:val="center"/>
        <w:rPr>
          <w:lang w:val="ru-RU"/>
        </w:rPr>
      </w:pPr>
    </w:p>
    <w:p w14:paraId="357C0E33" w14:textId="77777777" w:rsidR="000D3AD7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  <w:t xml:space="preserve"> </w:t>
      </w:r>
      <w:r>
        <w:rPr>
          <w:u w:val="single"/>
        </w:rPr>
        <w:t>P</w:t>
      </w:r>
      <w:r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3399497" w14:textId="77777777" w:rsidR="000D3AD7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38"/>
        <w:gridCol w:w="992"/>
      </w:tblGrid>
      <w:tr w:rsidR="000D3AD7" w14:paraId="69F14870" w14:textId="77777777">
        <w:trPr>
          <w:trHeight w:val="850"/>
        </w:trPr>
        <w:tc>
          <w:tcPr>
            <w:tcW w:w="9738" w:type="dxa"/>
          </w:tcPr>
          <w:p w14:paraId="03064B70" w14:textId="77777777" w:rsidR="000D3AD7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2388AE6D" w14:textId="4782CCAD" w:rsidR="000D3AD7" w:rsidRPr="009F4482" w:rsidRDefault="009F4482">
            <w:pPr>
              <w:pStyle w:val="TableContents"/>
              <w:rPr>
                <w:sz w:val="22"/>
                <w:szCs w:val="22"/>
                <w:lang w:val="ru-RU"/>
              </w:rPr>
            </w:pPr>
            <w:hyperlink r:id="rId5" w:history="1">
              <w:r w:rsidRPr="00EC4373">
                <w:rPr>
                  <w:rStyle w:val="a7"/>
                  <w:sz w:val="22"/>
                  <w:szCs w:val="22"/>
                  <w:lang w:val="ru-RU"/>
                </w:rPr>
                <w:t>https://cyberleninka.ru/article/n/ispolzovanie-izdatelskoy-sistemy-latex-dlya-oformleniya-dissertatsiy</w:t>
              </w:r>
            </w:hyperlink>
            <w:r w:rsidRPr="009F448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14:paraId="4D9861EB" w14:textId="77777777" w:rsidR="000D3AD7" w:rsidRDefault="00000000">
            <w:pPr>
              <w:widowControl/>
              <w:rPr>
                <w:b/>
                <w:bCs/>
              </w:rPr>
            </w:pPr>
            <w:r>
              <w:rPr>
                <w:rFonts w:ascii="SimSun" w:eastAsia="SimSun" w:hAnsi="SimSun" w:cs="SimSun"/>
                <w:noProof/>
                <w:kern w:val="0"/>
                <w:lang w:bidi="ar"/>
              </w:rPr>
              <w:drawing>
                <wp:inline distT="0" distB="0" distL="114300" distR="114300" wp14:anchorId="6383CD13" wp14:editId="525F3076">
                  <wp:extent cx="552450" cy="556895"/>
                  <wp:effectExtent l="0" t="0" r="0" b="14605"/>
                  <wp:docPr id="3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79" t="5634" r="7324" b="7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6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AD7" w:rsidRPr="009F4482" w14:paraId="6D8BD30A" w14:textId="77777777">
        <w:tc>
          <w:tcPr>
            <w:tcW w:w="10730" w:type="dxa"/>
            <w:gridSpan w:val="2"/>
          </w:tcPr>
          <w:p w14:paraId="6874E93F" w14:textId="77777777" w:rsidR="000D3AD7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6824F9B0" w14:textId="77777777" w:rsidR="000D3AD7" w:rsidRDefault="00000000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TeX</w:t>
            </w:r>
            <w:proofErr w:type="spellEnd"/>
            <w:r>
              <w:rPr>
                <w:lang w:val="ru-RU"/>
              </w:rPr>
              <w:t xml:space="preserve">; </w:t>
            </w:r>
            <w:proofErr w:type="spellStart"/>
            <w:r>
              <w:rPr>
                <w:lang w:val="ru-RU"/>
              </w:rPr>
              <w:t>LaTeX</w:t>
            </w:r>
            <w:proofErr w:type="spellEnd"/>
            <w:r>
              <w:rPr>
                <w:lang w:val="ru-RU"/>
              </w:rPr>
              <w:t>; издательская система; открытое ПО; оформление диссертаций</w:t>
            </w:r>
          </w:p>
        </w:tc>
      </w:tr>
      <w:tr w:rsidR="000D3AD7" w:rsidRPr="009F4482" w14:paraId="7E58C32C" w14:textId="77777777">
        <w:tc>
          <w:tcPr>
            <w:tcW w:w="10730" w:type="dxa"/>
            <w:gridSpan w:val="2"/>
          </w:tcPr>
          <w:p w14:paraId="282C1B5F" w14:textId="77777777" w:rsidR="000D3AD7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3F22E55A" w14:textId="77777777" w:rsidR="000D3AD7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t>Microsoft</w:t>
            </w:r>
            <w:r w:rsidRPr="009F4482">
              <w:rPr>
                <w:lang w:val="ru-RU"/>
              </w:rPr>
              <w:t xml:space="preserve"> </w:t>
            </w:r>
            <w:r>
              <w:t>Office</w:t>
            </w:r>
            <w:r w:rsidRPr="009F4482">
              <w:rPr>
                <w:lang w:val="ru-RU"/>
              </w:rPr>
              <w:t xml:space="preserve"> в сравнении с </w:t>
            </w:r>
            <w:r>
              <w:t>LaTeX</w:t>
            </w:r>
            <w:r w:rsidRPr="009F4482">
              <w:rPr>
                <w:lang w:val="ru-RU"/>
              </w:rPr>
              <w:t xml:space="preserve"> </w:t>
            </w:r>
            <w:proofErr w:type="spellStart"/>
            <w:r w:rsidRPr="009F4482">
              <w:rPr>
                <w:lang w:val="ru-RU"/>
              </w:rPr>
              <w:t>горраздо</w:t>
            </w:r>
            <w:proofErr w:type="spellEnd"/>
            <w:r w:rsidRPr="009F4482">
              <w:rPr>
                <w:lang w:val="ru-RU"/>
              </w:rPr>
              <w:t xml:space="preserve"> меньше подходит для написания </w:t>
            </w:r>
            <w:proofErr w:type="spellStart"/>
            <w:r w:rsidRPr="009F4482">
              <w:rPr>
                <w:lang w:val="ru-RU"/>
              </w:rPr>
              <w:t>диссертиций</w:t>
            </w:r>
            <w:proofErr w:type="spellEnd"/>
          </w:p>
          <w:p w14:paraId="38C57F5E" w14:textId="77777777" w:rsidR="000D3AD7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9F4482">
              <w:rPr>
                <w:lang w:val="ru-RU"/>
              </w:rPr>
              <w:t xml:space="preserve">В </w:t>
            </w:r>
            <w:r>
              <w:t>LaTeX</w:t>
            </w:r>
            <w:r w:rsidRPr="009F4482">
              <w:rPr>
                <w:lang w:val="ru-RU"/>
              </w:rPr>
              <w:t xml:space="preserve"> очень легко организовать единообразный стиль для всего документа</w:t>
            </w:r>
          </w:p>
          <w:p w14:paraId="0BB4128B" w14:textId="77777777" w:rsidR="000D3AD7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9F4482">
              <w:rPr>
                <w:lang w:val="ru-RU"/>
              </w:rPr>
              <w:t>Есть множество дополнительный пакетов, расширяющих функциональность</w:t>
            </w:r>
          </w:p>
          <w:p w14:paraId="1638065C" w14:textId="77777777" w:rsidR="000D3AD7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9F4482">
              <w:rPr>
                <w:lang w:val="ru-RU"/>
              </w:rPr>
              <w:t xml:space="preserve">Формат и внешний вид сильно стандартизирован, что упрощает написание технически сложных </w:t>
            </w:r>
            <w:proofErr w:type="spellStart"/>
            <w:r w:rsidRPr="009F4482">
              <w:rPr>
                <w:lang w:val="ru-RU"/>
              </w:rPr>
              <w:t>теекстов</w:t>
            </w:r>
            <w:proofErr w:type="spellEnd"/>
          </w:p>
        </w:tc>
      </w:tr>
      <w:tr w:rsidR="000D3AD7" w14:paraId="294C6207" w14:textId="77777777">
        <w:trPr>
          <w:trHeight w:val="1079"/>
        </w:trPr>
        <w:tc>
          <w:tcPr>
            <w:tcW w:w="10730" w:type="dxa"/>
            <w:gridSpan w:val="2"/>
          </w:tcPr>
          <w:p w14:paraId="2E446154" w14:textId="77777777" w:rsidR="000D3AD7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0568E30" w14:textId="77777777" w:rsidR="000D3AD7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9F4482">
              <w:rPr>
                <w:sz w:val="22"/>
                <w:szCs w:val="22"/>
                <w:lang w:val="ru-RU"/>
              </w:rPr>
              <w:t xml:space="preserve">Очень просто достичь высокого уровня соответствия </w:t>
            </w:r>
            <w:proofErr w:type="spellStart"/>
            <w:r w:rsidRPr="009F4482">
              <w:rPr>
                <w:sz w:val="22"/>
                <w:szCs w:val="22"/>
                <w:lang w:val="ru-RU"/>
              </w:rPr>
              <w:t>стандартим</w:t>
            </w:r>
            <w:proofErr w:type="spellEnd"/>
            <w:r w:rsidRPr="009F4482">
              <w:rPr>
                <w:sz w:val="22"/>
                <w:szCs w:val="22"/>
                <w:lang w:val="ru-RU"/>
              </w:rPr>
              <w:t xml:space="preserve"> ГОСТ</w:t>
            </w:r>
          </w:p>
          <w:p w14:paraId="63998387" w14:textId="77777777" w:rsidR="000D3AD7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9F4482">
              <w:rPr>
                <w:sz w:val="22"/>
                <w:szCs w:val="22"/>
                <w:lang w:val="ru-RU"/>
              </w:rPr>
              <w:t>Тесная связь с языками программирования, что с одной стороны упрощает работу в среде, а с другой, помогает лучше понимать языки разметки документов</w:t>
            </w:r>
          </w:p>
          <w:p w14:paraId="1357C5CF" w14:textId="77777777" w:rsidR="000D3AD7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</w:rPr>
              <w:t>Открытое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программное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обеспечение</w:t>
            </w:r>
            <w:proofErr w:type="spellEnd"/>
          </w:p>
        </w:tc>
      </w:tr>
      <w:tr w:rsidR="000D3AD7" w:rsidRPr="009F4482" w14:paraId="660FDA68" w14:textId="77777777">
        <w:trPr>
          <w:trHeight w:val="973"/>
        </w:trPr>
        <w:tc>
          <w:tcPr>
            <w:tcW w:w="10730" w:type="dxa"/>
            <w:gridSpan w:val="2"/>
          </w:tcPr>
          <w:p w14:paraId="7259797C" w14:textId="77777777" w:rsidR="000D3AD7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D968D2B" w14:textId="77777777" w:rsidR="000D3AD7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9F4482">
              <w:rPr>
                <w:lang w:val="ru-RU"/>
              </w:rPr>
              <w:t xml:space="preserve">Необходимо заранее </w:t>
            </w:r>
            <w:proofErr w:type="spellStart"/>
            <w:r w:rsidRPr="009F4482">
              <w:rPr>
                <w:lang w:val="ru-RU"/>
              </w:rPr>
              <w:t>извучать</w:t>
            </w:r>
            <w:proofErr w:type="spellEnd"/>
            <w:r w:rsidRPr="009F4482">
              <w:rPr>
                <w:lang w:val="ru-RU"/>
              </w:rPr>
              <w:t xml:space="preserve"> особенности синтаксиса, высокий порог входа</w:t>
            </w:r>
          </w:p>
          <w:p w14:paraId="43B2A607" w14:textId="77777777" w:rsidR="000D3AD7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proofErr w:type="spellStart"/>
            <w:r w:rsidRPr="009F4482">
              <w:rPr>
                <w:lang w:val="ru-RU"/>
              </w:rPr>
              <w:t>Отностительная</w:t>
            </w:r>
            <w:proofErr w:type="spellEnd"/>
            <w:r w:rsidRPr="009F4482">
              <w:rPr>
                <w:lang w:val="ru-RU"/>
              </w:rPr>
              <w:t xml:space="preserve"> сложность в установке необходимого ПО</w:t>
            </w:r>
          </w:p>
          <w:p w14:paraId="37983AAD" w14:textId="77777777" w:rsidR="000D3AD7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9F4482">
              <w:rPr>
                <w:lang w:val="ru-RU"/>
              </w:rPr>
              <w:t>Особенности формата - итоговый текст не видно сразу</w:t>
            </w:r>
          </w:p>
        </w:tc>
      </w:tr>
      <w:tr w:rsidR="000D3AD7" w14:paraId="75F8D2CA" w14:textId="77777777">
        <w:trPr>
          <w:trHeight w:val="4042"/>
        </w:trPr>
        <w:tc>
          <w:tcPr>
            <w:tcW w:w="10730" w:type="dxa"/>
            <w:gridSpan w:val="2"/>
          </w:tcPr>
          <w:p w14:paraId="093AC6A3" w14:textId="77777777" w:rsidR="000D3AD7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2EE3228C" w14:textId="77777777" w:rsidR="000D3AD7" w:rsidRDefault="000D3AD7">
            <w:pPr>
              <w:pStyle w:val="TableContents"/>
              <w:rPr>
                <w:b/>
                <w:bCs/>
                <w:lang w:val="ru-RU"/>
              </w:rPr>
            </w:pPr>
          </w:p>
          <w:p w14:paraId="5AB12BB3" w14:textId="77777777" w:rsidR="000D3AD7" w:rsidRPr="009F4482" w:rsidRDefault="00000000">
            <w:pPr>
              <w:pStyle w:val="TableContents"/>
              <w:rPr>
                <w:b/>
                <w:bCs/>
                <w:lang w:val="ru-RU"/>
              </w:rPr>
            </w:pPr>
            <w:r w:rsidRPr="009F4482">
              <w:rPr>
                <w:lang w:val="ru-RU"/>
              </w:rPr>
              <w:t>Коротко о комментариях в моём коде:</w:t>
            </w:r>
          </w:p>
          <w:p w14:paraId="59E65FDF" w14:textId="77777777" w:rsidR="000D3AD7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noProof/>
              </w:rPr>
              <w:drawing>
                <wp:inline distT="0" distB="0" distL="114300" distR="114300" wp14:anchorId="28D3018D" wp14:editId="41EF3A2A">
                  <wp:extent cx="2663190" cy="2258060"/>
                  <wp:effectExtent l="0" t="0" r="3810" b="8890"/>
                  <wp:docPr id="4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25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B74FC" w14:textId="77777777" w:rsidR="000D3AD7" w:rsidRDefault="000D3AD7">
      <w:pPr>
        <w:pStyle w:val="Standard"/>
        <w:rPr>
          <w:sz w:val="6"/>
          <w:szCs w:val="6"/>
          <w:lang w:val="ru-RU"/>
        </w:rPr>
      </w:pPr>
    </w:p>
    <w:sectPr w:rsidR="000D3AD7">
      <w:pgSz w:w="11906" w:h="16838"/>
      <w:pgMar w:top="567" w:right="567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Microsoft YaHei">
    <w:altName w:val="微软雅黑"/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D575F"/>
    <w:multiLevelType w:val="singleLevel"/>
    <w:tmpl w:val="EAFD575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1" w15:restartNumberingAfterBreak="0">
    <w:nsid w:val="EFAFEAFE"/>
    <w:multiLevelType w:val="singleLevel"/>
    <w:tmpl w:val="EFAFEAF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num w:numId="1" w16cid:durableId="65802725">
    <w:abstractNumId w:val="2"/>
  </w:num>
  <w:num w:numId="2" w16cid:durableId="1859931685">
    <w:abstractNumId w:val="0"/>
  </w:num>
  <w:num w:numId="3" w16cid:durableId="1816292222">
    <w:abstractNumId w:val="1"/>
  </w:num>
  <w:num w:numId="4" w16cid:durableId="1205674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C6"/>
    <w:rsid w:val="DFDB1F01"/>
    <w:rsid w:val="F3EB0A26"/>
    <w:rsid w:val="F63FB8AF"/>
    <w:rsid w:val="F9F40EE5"/>
    <w:rsid w:val="FFFF3044"/>
    <w:rsid w:val="00002126"/>
    <w:rsid w:val="00005EED"/>
    <w:rsid w:val="00021102"/>
    <w:rsid w:val="000225DA"/>
    <w:rsid w:val="00027569"/>
    <w:rsid w:val="00047726"/>
    <w:rsid w:val="00056562"/>
    <w:rsid w:val="00063220"/>
    <w:rsid w:val="00067611"/>
    <w:rsid w:val="000710F9"/>
    <w:rsid w:val="000949B7"/>
    <w:rsid w:val="000A4623"/>
    <w:rsid w:val="000D3AD7"/>
    <w:rsid w:val="001F673E"/>
    <w:rsid w:val="00202A35"/>
    <w:rsid w:val="00220F5C"/>
    <w:rsid w:val="00263AB3"/>
    <w:rsid w:val="002B5A8B"/>
    <w:rsid w:val="002E5D01"/>
    <w:rsid w:val="002F4FD3"/>
    <w:rsid w:val="0030719A"/>
    <w:rsid w:val="0038580C"/>
    <w:rsid w:val="003A2FB9"/>
    <w:rsid w:val="003C5B48"/>
    <w:rsid w:val="003E1F97"/>
    <w:rsid w:val="0040677F"/>
    <w:rsid w:val="004211A8"/>
    <w:rsid w:val="00471448"/>
    <w:rsid w:val="004A6CA7"/>
    <w:rsid w:val="004A7A56"/>
    <w:rsid w:val="0050102E"/>
    <w:rsid w:val="0051645F"/>
    <w:rsid w:val="005B0988"/>
    <w:rsid w:val="005D1D77"/>
    <w:rsid w:val="005F28EA"/>
    <w:rsid w:val="00602080"/>
    <w:rsid w:val="00616AC6"/>
    <w:rsid w:val="00663A74"/>
    <w:rsid w:val="00687863"/>
    <w:rsid w:val="006A65C4"/>
    <w:rsid w:val="00771953"/>
    <w:rsid w:val="007932EB"/>
    <w:rsid w:val="00797703"/>
    <w:rsid w:val="007D5A2A"/>
    <w:rsid w:val="00817B2B"/>
    <w:rsid w:val="00833B56"/>
    <w:rsid w:val="00837A5C"/>
    <w:rsid w:val="008B168E"/>
    <w:rsid w:val="008D0D67"/>
    <w:rsid w:val="008D4BBA"/>
    <w:rsid w:val="008E124E"/>
    <w:rsid w:val="008E1D6B"/>
    <w:rsid w:val="008F321D"/>
    <w:rsid w:val="009111F4"/>
    <w:rsid w:val="00915967"/>
    <w:rsid w:val="009441BB"/>
    <w:rsid w:val="00977D58"/>
    <w:rsid w:val="009A062E"/>
    <w:rsid w:val="009B1E10"/>
    <w:rsid w:val="009C16CA"/>
    <w:rsid w:val="009E6EF7"/>
    <w:rsid w:val="009F4482"/>
    <w:rsid w:val="009F6486"/>
    <w:rsid w:val="00A507BB"/>
    <w:rsid w:val="00A55F43"/>
    <w:rsid w:val="00A619DF"/>
    <w:rsid w:val="00A6628D"/>
    <w:rsid w:val="00AF0347"/>
    <w:rsid w:val="00AF2AFC"/>
    <w:rsid w:val="00AF60B4"/>
    <w:rsid w:val="00B03E76"/>
    <w:rsid w:val="00BA76DB"/>
    <w:rsid w:val="00BB1E4F"/>
    <w:rsid w:val="00BB2341"/>
    <w:rsid w:val="00BC4479"/>
    <w:rsid w:val="00C0034E"/>
    <w:rsid w:val="00C319F9"/>
    <w:rsid w:val="00C34D1C"/>
    <w:rsid w:val="00C60229"/>
    <w:rsid w:val="00C6418F"/>
    <w:rsid w:val="00C65B64"/>
    <w:rsid w:val="00C71682"/>
    <w:rsid w:val="00CF72DF"/>
    <w:rsid w:val="00D449A5"/>
    <w:rsid w:val="00D45BF1"/>
    <w:rsid w:val="00D657A6"/>
    <w:rsid w:val="00D70C3D"/>
    <w:rsid w:val="00DB3642"/>
    <w:rsid w:val="00E17C8E"/>
    <w:rsid w:val="00E35496"/>
    <w:rsid w:val="00E40D21"/>
    <w:rsid w:val="00E466AC"/>
    <w:rsid w:val="00E46CD9"/>
    <w:rsid w:val="00E505BC"/>
    <w:rsid w:val="00E552CF"/>
    <w:rsid w:val="00E63997"/>
    <w:rsid w:val="00E67661"/>
    <w:rsid w:val="00E97E00"/>
    <w:rsid w:val="00EA0C38"/>
    <w:rsid w:val="00EC143F"/>
    <w:rsid w:val="00ED34A8"/>
    <w:rsid w:val="00EE1A1E"/>
    <w:rsid w:val="00F20350"/>
    <w:rsid w:val="00F35774"/>
    <w:rsid w:val="00FC2FA9"/>
    <w:rsid w:val="00FC793B"/>
    <w:rsid w:val="00FE2081"/>
    <w:rsid w:val="4FF60142"/>
    <w:rsid w:val="5FA2F068"/>
    <w:rsid w:val="7F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E57302"/>
  <w15:docId w15:val="{BE016666-911E-4FAF-95C5-8B5E3589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character" w:styleId="a4">
    <w:name w:val="FollowedHyperlink"/>
    <w:uiPriority w:val="99"/>
    <w:unhideWhenUsed/>
    <w:qFormat/>
    <w:rPr>
      <w:color w:val="954F72"/>
      <w:u w:val="single"/>
    </w:rPr>
  </w:style>
  <w:style w:type="character" w:styleId="a5">
    <w:name w:val="footnote reference"/>
    <w:qFormat/>
    <w:rPr>
      <w:vertAlign w:val="superscript"/>
    </w:rPr>
  </w:style>
  <w:style w:type="character" w:styleId="a6">
    <w:name w:val="endnote reference"/>
    <w:qFormat/>
    <w:rPr>
      <w:vertAlign w:val="superscript"/>
    </w:rPr>
  </w:style>
  <w:style w:type="character" w:styleId="a7">
    <w:name w:val="Hyperlink"/>
    <w:qFormat/>
    <w:rPr>
      <w:color w:val="0563C1"/>
      <w:u w:val="single"/>
    </w:rPr>
  </w:style>
  <w:style w:type="paragraph" w:styleId="a8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footnote text"/>
    <w:basedOn w:val="a"/>
    <w:qFormat/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List"/>
    <w:basedOn w:val="Textbody"/>
    <w:qFormat/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0">
    <w:name w:val="Normal (Web)"/>
    <w:basedOn w:val="a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f1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table" w:styleId="af2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Основной шрифт абзаца1"/>
    <w:qFormat/>
  </w:style>
  <w:style w:type="character" w:customStyle="1" w:styleId="af3">
    <w:name w:val="Текст сноски Знак"/>
    <w:qFormat/>
    <w:rPr>
      <w:kern w:val="1"/>
      <w:lang w:val="en-US" w:bidi="en-US"/>
    </w:rPr>
  </w:style>
  <w:style w:type="character" w:customStyle="1" w:styleId="af4">
    <w:name w:val="Символ сноски"/>
    <w:qFormat/>
    <w:rPr>
      <w:vertAlign w:val="superscript"/>
    </w:rPr>
  </w:style>
  <w:style w:type="character" w:customStyle="1" w:styleId="af5">
    <w:name w:val="Символы концевой сноски"/>
    <w:qFormat/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3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paragraph" w:customStyle="1" w:styleId="af8">
    <w:name w:val="Блочная цитата"/>
    <w:basedOn w:val="a"/>
    <w:qFormat/>
    <w:pPr>
      <w:spacing w:after="283"/>
      <w:ind w:left="567" w:right="567"/>
    </w:pPr>
  </w:style>
  <w:style w:type="character" w:customStyle="1" w:styleId="ab">
    <w:name w:val="Верхний колонтитул Знак"/>
    <w:basedOn w:val="a1"/>
    <w:link w:val="aa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ae">
    <w:name w:val="Нижний колонтитул Знак"/>
    <w:basedOn w:val="a1"/>
    <w:link w:val="ad"/>
    <w:uiPriority w:val="99"/>
    <w:qFormat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14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styleId="af9">
    <w:name w:val="Unresolved Mention"/>
    <w:basedOn w:val="a1"/>
    <w:uiPriority w:val="99"/>
    <w:semiHidden/>
    <w:unhideWhenUsed/>
    <w:rsid w:val="009F4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erleninka.ru/article/n/ispolzovanie-izdatelskoy-sistemy-latex-dlya-oformleniya-dissertatsi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Sosnin</dc:creator>
  <cp:lastModifiedBy>Артём Пшеничников</cp:lastModifiedBy>
  <cp:revision>4</cp:revision>
  <dcterms:created xsi:type="dcterms:W3CDTF">2024-10-26T00:11:00Z</dcterms:created>
  <dcterms:modified xsi:type="dcterms:W3CDTF">2024-12-26T23:39:00Z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