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>
      <w:pPr>
        <w:spacing w:line="300" w:lineRule="auto"/>
        <w:ind w:left="338"/>
        <w:rPr>
          <w:color w:val="000000"/>
          <w:sz w:val="36"/>
          <w:szCs w:val="36"/>
        </w:rPr>
      </w:pPr>
    </w:p>
    <w:p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</w:t>
      </w:r>
      <w:r>
        <w:rPr>
          <w:color w:val="000000"/>
          <w:sz w:val="24"/>
          <w:szCs w:val="24"/>
        </w:rPr>
        <w:br w:type="textWrapping"/>
      </w:r>
      <w:r>
        <w:rPr>
          <w:color w:val="000000"/>
          <w:sz w:val="24"/>
          <w:szCs w:val="24"/>
        </w:rPr>
        <w:t>ОБРАЗОВАТЕЛЬНОЕ УЧРЕЖДЕНИЕ ВЫСШЕГО ОБРАЗОВАНИЯ</w:t>
      </w:r>
    </w:p>
    <w:p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«Национальный исследовательский университет ИТМО»</w:t>
      </w:r>
    </w:p>
    <w:p>
      <w:pPr>
        <w:spacing w:line="300" w:lineRule="auto"/>
        <w:rPr>
          <w:color w:val="000000"/>
          <w:sz w:val="30"/>
          <w:szCs w:val="30"/>
        </w:rPr>
      </w:pPr>
    </w:p>
    <w:p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 w:type="textWrapping"/>
      </w:r>
      <w:r>
        <w:rPr>
          <w:color w:val="000000"/>
          <w:sz w:val="32"/>
          <w:szCs w:val="32"/>
        </w:rPr>
        <w:t>КОМПЬЮТЕРНОЙ ТЕХНИКИ</w:t>
      </w:r>
    </w:p>
    <w:p>
      <w:pPr>
        <w:spacing w:line="300" w:lineRule="auto"/>
        <w:rPr>
          <w:color w:val="000000"/>
          <w:sz w:val="30"/>
          <w:szCs w:val="30"/>
        </w:rPr>
      </w:pPr>
    </w:p>
    <w:p>
      <w:pPr>
        <w:spacing w:line="300" w:lineRule="auto"/>
        <w:rPr>
          <w:color w:val="000000"/>
          <w:sz w:val="30"/>
          <w:szCs w:val="30"/>
        </w:rPr>
      </w:pPr>
    </w:p>
    <w:p>
      <w:pPr>
        <w:spacing w:line="300" w:lineRule="auto"/>
        <w:rPr>
          <w:color w:val="000000"/>
          <w:sz w:val="43"/>
          <w:szCs w:val="43"/>
        </w:rPr>
      </w:pPr>
    </w:p>
    <w:p>
      <w:pPr>
        <w:spacing w:line="300" w:lineRule="auto"/>
        <w:ind w:left="338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>
        <w:rPr>
          <w:rFonts w:hint="default"/>
          <w:b/>
          <w:sz w:val="32"/>
          <w:szCs w:val="32"/>
          <w:lang w:val="en-US"/>
        </w:rPr>
        <w:t>1</w:t>
      </w:r>
      <w:bookmarkStart w:id="9" w:name="_GoBack"/>
      <w:bookmarkEnd w:id="9"/>
    </w:p>
    <w:p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>
      <w:pPr>
        <w:spacing w:line="300" w:lineRule="auto"/>
        <w:ind w:left="338"/>
        <w:jc w:val="center"/>
        <w:rPr>
          <w:sz w:val="26"/>
          <w:szCs w:val="26"/>
        </w:rPr>
      </w:pPr>
      <w:r>
        <w:rPr>
          <w:sz w:val="26"/>
          <w:szCs w:val="26"/>
        </w:rPr>
        <w:t>Перевод чисел между различными системами счисления</w:t>
      </w:r>
    </w:p>
    <w:p>
      <w:pPr>
        <w:pStyle w:val="21"/>
      </w:pPr>
    </w:p>
    <w:p>
      <w:pPr>
        <w:spacing w:line="300" w:lineRule="auto"/>
        <w:rPr>
          <w:color w:val="000000"/>
          <w:sz w:val="36"/>
          <w:szCs w:val="36"/>
        </w:rPr>
      </w:pPr>
    </w:p>
    <w:p>
      <w:pPr>
        <w:spacing w:line="300" w:lineRule="auto"/>
        <w:ind w:left="338"/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 xml:space="preserve">Вариант </w:t>
      </w:r>
      <w:r>
        <w:rPr>
          <w:sz w:val="32"/>
          <w:szCs w:val="32"/>
          <w:lang w:val="en-US"/>
        </w:rPr>
        <w:t>11</w:t>
      </w:r>
      <w:r>
        <w:rPr>
          <w:sz w:val="32"/>
          <w:szCs w:val="32"/>
        </w:rPr>
        <w:t xml:space="preserve"> </w:t>
      </w:r>
    </w:p>
    <w:p>
      <w:pPr>
        <w:spacing w:line="300" w:lineRule="auto"/>
        <w:rPr>
          <w:color w:val="000000"/>
          <w:sz w:val="34"/>
          <w:szCs w:val="34"/>
        </w:rPr>
      </w:pPr>
    </w:p>
    <w:p>
      <w:pPr>
        <w:spacing w:line="300" w:lineRule="auto"/>
        <w:rPr>
          <w:color w:val="000000"/>
          <w:sz w:val="34"/>
          <w:szCs w:val="34"/>
        </w:rPr>
      </w:pPr>
    </w:p>
    <w:p>
      <w:pPr>
        <w:spacing w:line="300" w:lineRule="auto"/>
        <w:rPr>
          <w:sz w:val="34"/>
          <w:szCs w:val="34"/>
        </w:rPr>
      </w:pPr>
    </w:p>
    <w:p>
      <w:pPr>
        <w:spacing w:line="300" w:lineRule="auto"/>
        <w:rPr>
          <w:sz w:val="34"/>
          <w:szCs w:val="34"/>
        </w:rPr>
      </w:pPr>
    </w:p>
    <w:p>
      <w:pPr>
        <w:spacing w:line="300" w:lineRule="auto"/>
        <w:rPr>
          <w:color w:val="000000"/>
          <w:sz w:val="34"/>
          <w:szCs w:val="34"/>
        </w:rPr>
      </w:pPr>
    </w:p>
    <w:p>
      <w:pPr>
        <w:spacing w:line="300" w:lineRule="auto"/>
        <w:rPr>
          <w:color w:val="000000"/>
          <w:sz w:val="30"/>
          <w:szCs w:val="30"/>
        </w:rPr>
      </w:pPr>
    </w:p>
    <w:p>
      <w:pPr>
        <w:spacing w:line="300" w:lineRule="auto"/>
        <w:ind w:left="338"/>
        <w:jc w:val="right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>Студент группы P31</w:t>
      </w:r>
      <w:r>
        <w:rPr>
          <w:sz w:val="28"/>
          <w:szCs w:val="28"/>
        </w:rPr>
        <w:t>07</w:t>
      </w:r>
      <w:r>
        <w:rPr>
          <w:color w:val="000000"/>
          <w:sz w:val="28"/>
          <w:szCs w:val="28"/>
        </w:rPr>
        <w:br w:type="textWrapping"/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Пшеничников Артём Дмитриевич</w:t>
      </w:r>
    </w:p>
    <w:p>
      <w:pPr>
        <w:spacing w:line="300" w:lineRule="auto"/>
        <w:ind w:left="338"/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 w:type="textWrapping"/>
      </w:r>
      <w:r>
        <w:rPr>
          <w:sz w:val="28"/>
          <w:szCs w:val="28"/>
        </w:rPr>
        <w:t>Балакшин Павел Валерьевич</w:t>
      </w:r>
    </w:p>
    <w:p>
      <w:pPr>
        <w:spacing w:line="300" w:lineRule="auto"/>
        <w:ind w:left="338"/>
        <w:jc w:val="right"/>
        <w:rPr>
          <w:sz w:val="28"/>
          <w:szCs w:val="28"/>
        </w:rPr>
        <w:sectPr>
          <w:footerReference r:id="rId3" w:type="default"/>
          <w:pgSz w:w="11906" w:h="16838"/>
          <w:pgMar w:top="1134" w:right="851" w:bottom="1134" w:left="1701" w:header="0" w:footer="720" w:gutter="0"/>
          <w:pgNumType w:start="1"/>
          <w:cols w:space="720" w:num="1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sdt>
      <w:sdtPr>
        <w:id w:val="956843544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2"/>
          <w:szCs w:val="22"/>
        </w:rPr>
      </w:sdtEndPr>
      <w:sdtContent>
        <w:p>
          <w:pPr>
            <w:pStyle w:val="25"/>
          </w:pPr>
          <w:r>
            <w:t>Оглавление</w:t>
          </w:r>
        </w:p>
        <w:p>
          <w:pPr>
            <w:pStyle w:val="13"/>
            <w:tabs>
              <w:tab w:val="right" w:leader="dot" w:pos="9344"/>
            </w:tabs>
            <w:rPr>
              <w:rFonts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"_Toc177216256" </w:instrText>
          </w:r>
          <w:r>
            <w:fldChar w:fldCharType="separate"/>
          </w:r>
          <w:r>
            <w:rPr>
              <w:rStyle w:val="10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_Toc177216256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4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"_Toc177216257" </w:instrText>
          </w:r>
          <w:r>
            <w:fldChar w:fldCharType="separate"/>
          </w:r>
          <w:r>
            <w:rPr>
              <w:rStyle w:val="10"/>
            </w:rPr>
            <w:t>Основные этапы вычисления</w:t>
          </w:r>
          <w:r>
            <w:tab/>
          </w:r>
          <w:r>
            <w:fldChar w:fldCharType="begin"/>
          </w:r>
          <w:r>
            <w:instrText xml:space="preserve"> PAGEREF _Toc177216257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4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"_Toc177216258" </w:instrText>
          </w:r>
          <w:r>
            <w:fldChar w:fldCharType="separate"/>
          </w:r>
          <w:r>
            <w:rPr>
              <w:rStyle w:val="10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_Toc177216258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344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"_Toc177216259" </w:instrText>
          </w:r>
          <w:r>
            <w:fldChar w:fldCharType="separate"/>
          </w:r>
          <w:r>
            <w:rPr>
              <w:rStyle w:val="10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_Toc177216259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keepNext/>
        <w:keepLines/>
        <w:widowControl/>
        <w:spacing w:line="300" w:lineRule="auto"/>
        <w:rPr>
          <w:b/>
          <w:sz w:val="36"/>
          <w:szCs w:val="36"/>
        </w:rPr>
      </w:pPr>
      <w:r>
        <w:br w:type="page"/>
      </w:r>
    </w:p>
    <w:p>
      <w:pPr>
        <w:pStyle w:val="2"/>
      </w:pPr>
      <w:bookmarkStart w:id="0" w:name="_t9es25z3bxif" w:colFirst="0" w:colLast="0"/>
      <w:bookmarkEnd w:id="0"/>
      <w:bookmarkStart w:id="1" w:name="_Toc177216256"/>
      <w:r>
        <w:t>Задание</w:t>
      </w:r>
      <w:bookmarkEnd w:id="1"/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</w:p>
    <w:p>
      <w:pPr>
        <w:pStyle w:val="21"/>
      </w:pPr>
    </w:p>
    <w:p>
      <w:pPr>
        <w:pStyle w:val="21"/>
        <w:ind w:left="1418"/>
      </w:pPr>
      <w:r>
        <w:t xml:space="preserve"> </w:t>
      </w:r>
    </w:p>
    <w:p>
      <w:pPr>
        <w:pStyle w:val="21"/>
        <w:numPr>
          <w:ilvl w:val="0"/>
          <w:numId w:val="1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p>
      <w:pPr>
        <w:pStyle w:val="21"/>
        <w:numPr>
          <w:ilvl w:val="0"/>
          <w:numId w:val="1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Обязательное задание (позволяет набрать до 85 процентов от максимального числа баллов БаРС за данную лабораторную).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>
      <w:pPr>
        <w:pStyle w:val="21"/>
        <w:numPr>
          <w:ilvl w:val="0"/>
          <w:numId w:val="1"/>
        </w:numPr>
        <w:spacing w:after="197"/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Дополнительное задание №1 (позволяет набрать +15 процентов от максимального числа баллов БаРС за данную лабораторную).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>
      <w:pPr>
        <w:pStyle w:val="21"/>
        <w:numPr>
          <w:ilvl w:val="0"/>
          <w:numId w:val="1"/>
        </w:numPr>
        <w:ind w:left="1418" w:hanging="360"/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отчёт по лабораторной работе исходя из требований.</w:t>
      </w: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spacing w:after="240"/>
        <w:ind w:left="1440"/>
        <w:rPr>
          <w:sz w:val="24"/>
          <w:szCs w:val="24"/>
        </w:rPr>
      </w:pPr>
    </w:p>
    <w:p>
      <w:pPr>
        <w:pStyle w:val="2"/>
      </w:pPr>
      <w:bookmarkStart w:id="2" w:name="_5klmqzmskuve" w:colFirst="0" w:colLast="0"/>
      <w:bookmarkEnd w:id="2"/>
      <w:bookmarkStart w:id="3" w:name="_Toc177216257"/>
      <w:r>
        <w:t>Основные этапы вычисления</w:t>
      </w:r>
      <w:bookmarkEnd w:id="3"/>
    </w:p>
    <w:p>
      <w:pPr>
        <w:keepNext/>
      </w:pPr>
      <w:bookmarkStart w:id="4" w:name="_1hcwrq6udncp" w:colFirst="0" w:colLast="0"/>
      <w:bookmarkEnd w:id="4"/>
      <w:r>
        <w:rPr>
          <w:lang w:val="en-US"/>
        </w:rPr>
        <w:drawing>
          <wp:inline distT="0" distB="0" distL="0" distR="0">
            <wp:extent cx="5916930" cy="7023735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284" cy="70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 xml:space="preserve">Рисунок 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Рисунок_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( задания 1-3 )</w:t>
      </w:r>
    </w:p>
    <w:p>
      <w:pPr>
        <w:keepNext/>
        <w:jc w:val="center"/>
      </w:pPr>
      <w:r>
        <w:drawing>
          <wp:inline distT="0" distB="0" distL="0" distR="0">
            <wp:extent cx="5930900" cy="69932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Рисунок_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( задания 4-7 )</w:t>
      </w:r>
    </w:p>
    <w:p>
      <w:pPr>
        <w:rPr>
          <w:i/>
        </w:rPr>
      </w:pPr>
    </w:p>
    <w:p>
      <w:pPr>
        <w:keepNext/>
        <w:jc w:val="center"/>
      </w:pPr>
    </w:p>
    <w:p>
      <w:pPr>
        <w:pStyle w:val="11"/>
        <w:keepNext/>
        <w:jc w:val="center"/>
      </w:pPr>
      <w:r>
        <w:rPr>
          <w:sz w:val="22"/>
          <w:szCs w:val="22"/>
        </w:rPr>
        <w:t xml:space="preserve">Рисунок  </w:t>
      </w:r>
      <w:r>
        <w:rPr>
          <w:sz w:val="22"/>
          <w:szCs w:val="22"/>
        </w:rPr>
        <w:drawing>
          <wp:inline distT="0" distB="0" distL="0" distR="0">
            <wp:extent cx="5899785" cy="718629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718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Рисунок_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( Задания 8-11 )</w:t>
      </w:r>
    </w:p>
    <w:p>
      <w:pPr>
        <w:pStyle w:val="11"/>
        <w:keepNext/>
        <w:jc w:val="center"/>
      </w:pPr>
      <w:r>
        <w:drawing>
          <wp:inline distT="0" distB="0" distL="0" distR="0">
            <wp:extent cx="5935980" cy="71056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sz w:val="30"/>
          <w:szCs w:val="30"/>
        </w:rPr>
      </w:pPr>
      <w:r>
        <w:rPr>
          <w:sz w:val="22"/>
          <w:szCs w:val="22"/>
        </w:rPr>
        <w:t xml:space="preserve">Рисунок 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Рисунок_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(Задания 12-13 )</w:t>
      </w:r>
    </w:p>
    <w:p>
      <w:pPr>
        <w:rPr>
          <w:i/>
        </w:rPr>
      </w:pPr>
    </w:p>
    <w:p/>
    <w:p/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t>Обязательное задание</w:t>
      </w:r>
      <w:r>
        <w:rPr>
          <w:b/>
          <w:sz w:val="26"/>
          <w:szCs w:val="26"/>
        </w:rPr>
        <w:t>: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13949</w:t>
      </w:r>
      <w:r>
        <w:rPr>
          <w:sz w:val="26"/>
          <w:szCs w:val="26"/>
          <w:vertAlign w:val="subscript"/>
        </w:rPr>
        <w:t>13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4836</w:t>
      </w:r>
      <w:r>
        <w:rPr>
          <w:sz w:val="26"/>
          <w:szCs w:val="26"/>
          <w:vertAlign w:val="subscript"/>
        </w:rPr>
        <w:t>10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89С</w:t>
      </w:r>
      <w:r>
        <w:rPr>
          <w:sz w:val="26"/>
          <w:szCs w:val="26"/>
          <w:vertAlign w:val="subscript"/>
        </w:rPr>
        <w:t>15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1010111,10110</w:t>
      </w:r>
      <w:r>
        <w:rPr>
          <w:sz w:val="26"/>
          <w:szCs w:val="26"/>
          <w:vertAlign w:val="subscript"/>
        </w:rPr>
        <w:t>2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101001,01011011</w:t>
      </w:r>
      <w:r>
        <w:rPr>
          <w:sz w:val="26"/>
          <w:szCs w:val="26"/>
          <w:vertAlign w:val="subscript"/>
        </w:rPr>
        <w:t>2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11111,11111</w:t>
      </w:r>
      <w:r>
        <w:rPr>
          <w:sz w:val="26"/>
          <w:szCs w:val="26"/>
          <w:vertAlign w:val="subscript"/>
        </w:rPr>
        <w:t>2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0,94</w:t>
      </w:r>
      <w:r>
        <w:rPr>
          <w:sz w:val="26"/>
          <w:szCs w:val="26"/>
          <w:vertAlign w:val="subscript"/>
        </w:rPr>
        <w:t>16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0,23438</w:t>
      </w:r>
      <w:r>
        <w:rPr>
          <w:sz w:val="26"/>
          <w:szCs w:val="26"/>
          <w:vertAlign w:val="subscript"/>
        </w:rPr>
        <w:t>10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201,79297</w:t>
      </w:r>
      <w:r>
        <w:rPr>
          <w:sz w:val="26"/>
          <w:szCs w:val="26"/>
          <w:vertAlign w:val="subscript"/>
        </w:rPr>
        <w:t>10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4953</w:t>
      </w:r>
      <w:r>
        <w:rPr>
          <w:sz w:val="26"/>
          <w:szCs w:val="26"/>
          <w:vertAlign w:val="subscript"/>
        </w:rPr>
        <w:t>10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1001001010</w:t>
      </w:r>
      <w:r>
        <w:rPr>
          <w:sz w:val="26"/>
          <w:szCs w:val="26"/>
          <w:vertAlign w:val="subscript"/>
        </w:rPr>
        <w:t>фиб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101</w:t>
      </w:r>
      <w:r>
        <w:rPr>
          <w:sz w:val="26"/>
          <w:szCs w:val="26"/>
          <w:vertAlign w:val="subscript"/>
        </w:rPr>
        <w:t>10</w:t>
      </w:r>
    </w:p>
    <w:p>
      <w:pPr>
        <w:pStyle w:val="22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-462</w:t>
      </w:r>
      <w:r>
        <w:rPr>
          <w:sz w:val="26"/>
          <w:szCs w:val="26"/>
          <w:vertAlign w:val="subscript"/>
        </w:rPr>
        <w:t>10</w:t>
      </w:r>
    </w:p>
    <w:p>
      <w:pPr>
        <w:rPr>
          <w:sz w:val="26"/>
          <w:szCs w:val="26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b/>
          <w:sz w:val="26"/>
          <w:szCs w:val="26"/>
          <w:u w:val="single"/>
        </w:rPr>
      </w:pPr>
    </w:p>
    <w:p>
      <w:pPr>
        <w:rPr>
          <w:sz w:val="26"/>
          <w:szCs w:val="26"/>
        </w:rPr>
      </w:pPr>
      <w:r>
        <w:rPr>
          <w:b/>
          <w:sz w:val="26"/>
          <w:szCs w:val="26"/>
          <w:u w:val="single"/>
        </w:rPr>
        <w:t>Дополнительное задание 1</w:t>
      </w:r>
      <w:r>
        <w:rPr>
          <w:b/>
          <w:sz w:val="26"/>
          <w:szCs w:val="26"/>
        </w:rPr>
        <w:t>:</w:t>
      </w:r>
    </w:p>
    <w:p>
      <w:pPr>
        <w:ind w:left="720"/>
        <w:rPr>
          <w:sz w:val="26"/>
          <w:szCs w:val="26"/>
        </w:rPr>
      </w:pPr>
      <w:r>
        <w:rPr>
          <w:sz w:val="26"/>
          <w:szCs w:val="26"/>
        </w:rPr>
        <w:t>Исходный код: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# вход - фиб, выход - 10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t_input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b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try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bb = </w:t>
      </w:r>
      <w:r>
        <w:rPr>
          <w:rFonts w:ascii="Courier New" w:hAnsi="Courier New" w:cs="Courier New"/>
          <w:color w:val="6A8759"/>
          <w:sz w:val="20"/>
          <w:szCs w:val="20"/>
        </w:rPr>
        <w:t>"Введите число в фибоначчивой СС: "</w:t>
      </w:r>
      <w:r>
        <w:rPr>
          <w:rFonts w:ascii="Courier New" w:hAnsi="Courier New" w:cs="Courier New"/>
          <w:color w:val="6A8759"/>
          <w:sz w:val="20"/>
          <w:szCs w:val="20"/>
        </w:rPr>
        <w:br w:type="textWrapping"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bb = </w:t>
      </w:r>
      <w:r>
        <w:rPr>
          <w:rFonts w:ascii="Courier New" w:hAnsi="Courier New" w:cs="Courier New"/>
          <w:color w:val="6A8759"/>
          <w:sz w:val="20"/>
          <w:szCs w:val="20"/>
        </w:rPr>
        <w:t>"Введите основание СС на выходе: "</w:t>
      </w:r>
      <w:r>
        <w:rPr>
          <w:rFonts w:ascii="Courier New" w:hAnsi="Courier New" w:cs="Courier New"/>
          <w:color w:val="6A8759"/>
          <w:sz w:val="20"/>
          <w:szCs w:val="20"/>
        </w:rPr>
        <w:br w:type="textWrapping"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 =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input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bb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 &lt;=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raise </w:t>
      </w:r>
      <w:r>
        <w:rPr>
          <w:rFonts w:ascii="Courier New" w:hAnsi="Courier New" w:cs="Courier New"/>
          <w:color w:val="8888C6"/>
          <w:sz w:val="20"/>
          <w:szCs w:val="20"/>
        </w:rPr>
        <w:t>BaseException</w:t>
      </w:r>
      <w:r>
        <w:rPr>
          <w:rFonts w:ascii="Courier New" w:hAnsi="Courier New" w:cs="Courier New"/>
          <w:color w:val="8888C6"/>
          <w:sz w:val="20"/>
          <w:szCs w:val="20"/>
        </w:rPr>
        <w:br w:type="textWrapping"/>
      </w:r>
      <w:r>
        <w:rPr>
          <w:rFonts w:ascii="Courier New" w:hAnsi="Courier New" w:cs="Courier New"/>
          <w:color w:val="8888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>.count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"1"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>.count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"0"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!= 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raise </w:t>
      </w:r>
      <w:r>
        <w:rPr>
          <w:rFonts w:ascii="Courier New" w:hAnsi="Courier New" w:cs="Courier New"/>
          <w:color w:val="8888C6"/>
          <w:sz w:val="20"/>
          <w:szCs w:val="20"/>
        </w:rPr>
        <w:t>BaseException</w:t>
      </w:r>
      <w:r>
        <w:rPr>
          <w:rFonts w:ascii="Courier New" w:hAnsi="Courier New" w:cs="Courier New"/>
          <w:color w:val="8888C6"/>
          <w:sz w:val="20"/>
          <w:szCs w:val="20"/>
        </w:rPr>
        <w:br w:type="textWrapping"/>
      </w:r>
      <w:r>
        <w:rPr>
          <w:rFonts w:ascii="Courier New" w:hAnsi="Courier New" w:cs="Courier New"/>
          <w:color w:val="8888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 ==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 &gt;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A9B7C6"/>
          <w:sz w:val="20"/>
          <w:szCs w:val="20"/>
        </w:rPr>
        <w:t>+</w:t>
      </w:r>
      <w:r>
        <w:rPr>
          <w:rFonts w:ascii="Courier New" w:hAnsi="Courier New" w:cs="Courier New"/>
          <w:color w:val="6897BB"/>
          <w:sz w:val="20"/>
          <w:szCs w:val="20"/>
        </w:rPr>
        <w:t>26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raise </w:t>
      </w:r>
      <w:r>
        <w:rPr>
          <w:rFonts w:ascii="Courier New" w:hAnsi="Courier New" w:cs="Courier New"/>
          <w:color w:val="8888C6"/>
          <w:sz w:val="20"/>
          <w:szCs w:val="20"/>
        </w:rPr>
        <w:t>BaseException</w:t>
      </w:r>
      <w:r>
        <w:rPr>
          <w:rFonts w:ascii="Courier New" w:hAnsi="Courier New" w:cs="Courier New"/>
          <w:color w:val="8888C6"/>
          <w:sz w:val="20"/>
          <w:szCs w:val="20"/>
        </w:rPr>
        <w:br w:type="textWrapping"/>
      </w:r>
      <w:r>
        <w:rPr>
          <w:rFonts w:ascii="Courier New" w:hAnsi="Courier New" w:cs="Courier New"/>
          <w:color w:val="8888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hAnsi="Courier New" w:cs="Courier New"/>
          <w:color w:val="8888C6"/>
          <w:sz w:val="20"/>
          <w:szCs w:val="20"/>
        </w:rPr>
        <w:t>BaseException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"Плохое число, попробуйте ещё раз"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n = t_input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b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n = t_input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osn = t_input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d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))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-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d.append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d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] </w:t>
      </w:r>
      <w:r>
        <w:rPr>
          <w:rFonts w:ascii="Courier New" w:hAnsi="Courier New" w:cs="Courier New"/>
          <w:color w:val="A9B7C6"/>
          <w:sz w:val="20"/>
          <w:szCs w:val="20"/>
        </w:rPr>
        <w:t>+ d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>
        <w:rPr>
          <w:rFonts w:ascii="Courier New" w:hAnsi="Courier New" w:cs="Courier New"/>
          <w:color w:val="A9B7C6"/>
          <w:sz w:val="20"/>
          <w:szCs w:val="20"/>
        </w:rPr>
        <w:t>-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])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d.pop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summ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d = d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>
        <w:rPr>
          <w:rFonts w:ascii="Courier New" w:hAnsi="Courier New" w:cs="Courier New"/>
          <w:color w:val="A9B7C6"/>
          <w:sz w:val="20"/>
          <w:szCs w:val="20"/>
        </w:rPr>
        <w:t>::-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cntr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6897BB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 == </w:t>
      </w:r>
      <w:r>
        <w:rPr>
          <w:rFonts w:ascii="Courier New" w:hAnsi="Courier New" w:cs="Courier New"/>
          <w:color w:val="6A8759"/>
          <w:sz w:val="20"/>
          <w:szCs w:val="20"/>
        </w:rPr>
        <w:t>"1"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summ += d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>
        <w:rPr>
          <w:rFonts w:ascii="Courier New" w:hAnsi="Courier New" w:cs="Courier New"/>
          <w:color w:val="A9B7C6"/>
          <w:sz w:val="20"/>
          <w:szCs w:val="20"/>
        </w:rPr>
        <w:t>cntr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]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cntr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 w:type="textWrapping"/>
      </w:r>
      <w:r>
        <w:rPr>
          <w:rFonts w:ascii="Courier New" w:hAnsi="Courier New" w:cs="Courier New"/>
          <w:color w:val="6897BB"/>
          <w:sz w:val="20"/>
          <w:szCs w:val="20"/>
        </w:rPr>
        <w:br w:type="textWrapping"/>
      </w:r>
      <w:r>
        <w:rPr>
          <w:rFonts w:ascii="Courier New" w:hAnsi="Courier New" w:cs="Courier New"/>
          <w:color w:val="6897BB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sz w:val="20"/>
          <w:szCs w:val="20"/>
        </w:rPr>
        <w:t>convert_to_system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osn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d =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"0123456789ABCDEFGHIJKLMNOPQRSTUVWXYZ"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"ABCDEFGHIJKLMNOPQRSTUVWXYZ"</w:t>
      </w:r>
      <w:r>
        <w:rPr>
          <w:rFonts w:ascii="Courier New" w:hAnsi="Courier New" w:cs="Courier New"/>
          <w:color w:val="A9B7C6"/>
          <w:sz w:val="20"/>
          <w:szCs w:val="20"/>
        </w:rPr>
        <w:t>.lower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()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br w:type="textWrapping"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6A8759"/>
          <w:sz w:val="20"/>
          <w:szCs w:val="20"/>
        </w:rPr>
        <w:br w:type="textWrapping"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osn ==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 * </w:t>
      </w:r>
      <w:r>
        <w:rPr>
          <w:rFonts w:ascii="Courier New" w:hAnsi="Courier New" w:cs="Courier New"/>
          <w:color w:val="6A8759"/>
          <w:sz w:val="20"/>
          <w:szCs w:val="20"/>
        </w:rPr>
        <w:t>"1"</w:t>
      </w:r>
      <w:r>
        <w:rPr>
          <w:rFonts w:ascii="Courier New" w:hAnsi="Courier New" w:cs="Courier New"/>
          <w:color w:val="6A8759"/>
          <w:sz w:val="20"/>
          <w:szCs w:val="20"/>
        </w:rPr>
        <w:br w:type="textWrapping"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n &gt;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r = d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[</w:t>
      </w:r>
      <w:r>
        <w:rPr>
          <w:rFonts w:ascii="Courier New" w:hAnsi="Courier New" w:cs="Courier New"/>
          <w:color w:val="A9B7C6"/>
          <w:sz w:val="20"/>
          <w:szCs w:val="20"/>
        </w:rPr>
        <w:t>n % osn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] </w:t>
      </w:r>
      <w:r>
        <w:rPr>
          <w:rFonts w:ascii="Courier New" w:hAnsi="Courier New" w:cs="Courier New"/>
          <w:color w:val="A9B7C6"/>
          <w:sz w:val="20"/>
          <w:szCs w:val="20"/>
        </w:rPr>
        <w:t>+ r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n //= osn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f"Ваше число в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t>osn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}</w:t>
      </w:r>
      <w:r>
        <w:rPr>
          <w:rFonts w:ascii="Courier New" w:hAnsi="Courier New" w:cs="Courier New"/>
          <w:color w:val="6A8759"/>
          <w:sz w:val="20"/>
          <w:szCs w:val="20"/>
        </w:rPr>
        <w:t>-й системе счисления:"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convert_to_system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t>summ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osn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))</w:t>
      </w:r>
    </w:p>
    <w:p>
      <w:pPr>
        <w:rPr>
          <w:sz w:val="26"/>
          <w:szCs w:val="26"/>
        </w:rPr>
      </w:pPr>
      <w:r>
        <w:rPr>
          <w:sz w:val="26"/>
          <w:szCs w:val="26"/>
        </w:rPr>
        <w:t>Также реализована конвертация в заданную систему счисления перед выводом.</w:t>
      </w:r>
    </w:p>
    <w:p>
      <w:pPr>
        <w:spacing w:line="300" w:lineRule="auto"/>
        <w:rPr>
          <w:sz w:val="32"/>
          <w:szCs w:val="32"/>
        </w:rPr>
      </w:pPr>
    </w:p>
    <w:p>
      <w:pPr>
        <w:spacing w:line="300" w:lineRule="auto"/>
        <w:rPr>
          <w:sz w:val="32"/>
          <w:szCs w:val="32"/>
        </w:rPr>
      </w:pPr>
    </w:p>
    <w:p>
      <w:pPr>
        <w:pStyle w:val="2"/>
      </w:pPr>
      <w:bookmarkStart w:id="5" w:name="_2jxsxqh" w:colFirst="0" w:colLast="0"/>
      <w:bookmarkEnd w:id="5"/>
      <w:bookmarkStart w:id="6" w:name="_Toc177216258"/>
      <w:r>
        <w:t>Заключение</w:t>
      </w:r>
      <w:bookmarkEnd w:id="6"/>
    </w:p>
    <w:p>
      <w:pPr>
        <w:spacing w:line="300" w:lineRule="auto"/>
        <w:ind w:left="338" w:firstLine="382"/>
        <w:jc w:val="both"/>
        <w:rPr>
          <w:sz w:val="28"/>
          <w:szCs w:val="28"/>
        </w:rPr>
      </w:pPr>
      <w:r>
        <w:rPr>
          <w:sz w:val="24"/>
          <w:szCs w:val="24"/>
        </w:rPr>
        <w:t xml:space="preserve">В ходе проделанной лабораторной работы, я познакомился с различными системами счисления, научился переводить в них числа, и реализовал алгоритм перевода числа из фибоначчивой СС в любую с положительным основанием на языке </w:t>
      </w:r>
      <w:r>
        <w:rPr>
          <w:sz w:val="24"/>
          <w:szCs w:val="24"/>
          <w:lang w:val="en-US"/>
        </w:rPr>
        <w:t>Python</w:t>
      </w:r>
      <w:r>
        <w:rPr>
          <w:sz w:val="24"/>
          <w:szCs w:val="24"/>
        </w:rPr>
        <w:t>.</w:t>
      </w:r>
      <w:r>
        <w:br w:type="page"/>
      </w:r>
    </w:p>
    <w:p>
      <w:pPr>
        <w:pStyle w:val="2"/>
        <w:rPr>
          <w:sz w:val="28"/>
          <w:szCs w:val="28"/>
        </w:rPr>
      </w:pPr>
      <w:bookmarkStart w:id="7" w:name="_z337ya" w:colFirst="0" w:colLast="0"/>
      <w:bookmarkEnd w:id="7"/>
      <w:bookmarkStart w:id="8" w:name="_Toc177216259"/>
      <w:r>
        <w:t>Список литературы</w:t>
      </w:r>
      <w:bookmarkEnd w:id="8"/>
      <w: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>
      <w:pPr>
        <w:pStyle w:val="21"/>
      </w:pPr>
    </w:p>
    <w:p>
      <w:pPr>
        <w:pStyle w:val="21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Приложение А «Арифметические основы вычислительных машин»  </w:t>
      </w:r>
    </w:p>
    <w:p>
      <w:pPr>
        <w:pStyle w:val="21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Орлов С. А., Цилькер Б. Я. Организация ЭВМ и систем: Учебник для вузов. 2-е изд. – СПб.: Питер, 2011. – 688 с.: ил. </w:t>
      </w:r>
    </w:p>
    <w:p>
      <w:pPr>
        <w:pStyle w:val="21"/>
        <w:ind w:left="720"/>
      </w:pPr>
      <w:r>
        <w:fldChar w:fldCharType="begin"/>
      </w:r>
      <w:r>
        <w:instrText xml:space="preserve"> HYPERLINK "http://www.nicevt.ru/wp-content/uploads/2019/10/2.-%D0%A6%D0%B8%D0%BB%D1%8C%D0%BA%D0%B5%D1%80-%D0%91.%D0%AF.-%D0%9E%D1%80%D0%BB%D0%BE%D0%B2-%D0%A1.%D0%90.-%D0%9E%D1%80%D0%B3%D0%B0%D0%BD%D0%B8%D0%B7%D0%B0%D1%86%D0%B8%D1%8F-%D0%AD%D0%92%D0%9C-%D0%B8-%D1%81%D0%B8%D1%81%D1%82%D0%B5%D0%BC-%D0%A1%D0%9F%D0%91-%D0%9F%D0%B8%D1%82%D0%B5%D1%80-2011.pdf" </w:instrText>
      </w:r>
      <w:r>
        <w:fldChar w:fldCharType="separate"/>
      </w:r>
      <w:r>
        <w:rPr>
          <w:rStyle w:val="10"/>
          <w:sz w:val="28"/>
          <w:szCs w:val="28"/>
        </w:rPr>
        <w:t>http://www.nicevt.ru/wp-content/uploads/2019/10/2.-%D0%A6%D0%B8%D0%BB%D1%8C%D0%BA%D0%B5%D1%80-%D0%91.%D0%AF.-%D0%9E%D1%80%D0%BB%D0%BE%D0%B2-%D0%A1.%D0%90.-%D0%9E%D1%80%D0%B3%D0%B0%D0%BD%D0%B8%D0%B7%D0%B0%D1%86%D0%B8%D1%8F-%D0%AD%D0%92%D0%9C-%D0%B8-%D1%81%D0%B8%D1%81%D1%82%D0%B5%D0%BC-%D0%A1%D0%9F%D0%91-%D0%9F%D0%B8%D1%82%D0%B5%D1%80-2011.pdf</w:t>
      </w:r>
      <w:r>
        <w:rPr>
          <w:rStyle w:val="10"/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</w:p>
    <w:p>
      <w:pPr>
        <w:pStyle w:val="21"/>
        <w:ind w:left="720"/>
        <w:rPr>
          <w:sz w:val="28"/>
          <w:szCs w:val="28"/>
        </w:rPr>
      </w:pPr>
    </w:p>
    <w:p>
      <w:pPr>
        <w:pStyle w:val="21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Раздел 3 «Системы счисления».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Алексеев Е.Г., Богатырев С.Д. Информатика</w:t>
      </w:r>
    </w:p>
    <w:p>
      <w:pPr>
        <w:spacing w:line="300" w:lineRule="auto"/>
        <w:ind w:left="1440"/>
        <w:rPr>
          <w:color w:val="000000"/>
          <w:sz w:val="28"/>
          <w:szCs w:val="28"/>
        </w:rPr>
      </w:pPr>
      <w:r>
        <w:fldChar w:fldCharType="begin"/>
      </w:r>
      <w:r>
        <w:instrText xml:space="preserve"> HYPERLINK "http://inf.e-alekseev.ru/text/toc.html" </w:instrText>
      </w:r>
      <w:r>
        <w:fldChar w:fldCharType="separate"/>
      </w:r>
      <w:r>
        <w:rPr>
          <w:rStyle w:val="10"/>
          <w:sz w:val="28"/>
          <w:szCs w:val="28"/>
        </w:rPr>
        <w:t>http://inf.e-alekseev.ru/text/toc.html</w:t>
      </w:r>
      <w:r>
        <w:rPr>
          <w:rStyle w:val="10"/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</w:p>
    <w:sectPr>
      <w:footerReference r:id="rId5" w:type="first"/>
      <w:footerReference r:id="rId4" w:type="default"/>
      <w:pgSz w:w="11906" w:h="16838"/>
      <w:pgMar w:top="1134" w:right="851" w:bottom="1134" w:left="1701" w:header="0" w:footer="705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微软雅黑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Санкт-Петербург, 202</w:t>
    </w:r>
    <w:r>
      <w:t>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 xml:space="preserve">PAGE</w:instrText>
    </w:r>
    <w:r>
      <w:fldChar w:fldCharType="separate"/>
    </w:r>
    <w:r>
      <w:t>9</w:t>
    </w:r>
    <w:r>
      <w:fldChar w:fldCharType="end"/>
    </w:r>
  </w:p>
  <w:p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79E98"/>
    <w:multiLevelType w:val="multilevel"/>
    <w:tmpl w:val="13679E98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72027850"/>
    <w:multiLevelType w:val="multilevel"/>
    <w:tmpl w:val="7202785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79B38E2"/>
    <w:multiLevelType w:val="multilevel"/>
    <w:tmpl w:val="779B38E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D38"/>
    <w:rsid w:val="00323A0E"/>
    <w:rsid w:val="0033695E"/>
    <w:rsid w:val="003D23E0"/>
    <w:rsid w:val="004974F9"/>
    <w:rsid w:val="00707A1A"/>
    <w:rsid w:val="00724E2C"/>
    <w:rsid w:val="00837F81"/>
    <w:rsid w:val="00893E45"/>
    <w:rsid w:val="008957F8"/>
    <w:rsid w:val="00906BB9"/>
    <w:rsid w:val="00970EB9"/>
    <w:rsid w:val="009916D3"/>
    <w:rsid w:val="009B61BB"/>
    <w:rsid w:val="009C0D38"/>
    <w:rsid w:val="00A00C71"/>
    <w:rsid w:val="00D21134"/>
    <w:rsid w:val="00E41537"/>
    <w:rsid w:val="00E8315C"/>
    <w:rsid w:val="00EB6CCF"/>
    <w:rsid w:val="00EC51DF"/>
    <w:rsid w:val="5F57A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Times New Roman" w:cs="Times New Roman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spacing w:before="62"/>
      <w:ind w:left="338"/>
      <w:outlineLvl w:val="0"/>
    </w:pPr>
    <w:rPr>
      <w:sz w:val="56"/>
      <w:szCs w:val="56"/>
    </w:rPr>
  </w:style>
  <w:style w:type="paragraph" w:styleId="3">
    <w:name w:val="heading 2"/>
    <w:basedOn w:val="1"/>
    <w:next w:val="1"/>
    <w:unhideWhenUsed/>
    <w:qFormat/>
    <w:uiPriority w:val="9"/>
    <w:pPr>
      <w:ind w:left="495" w:right="519"/>
      <w:jc w:val="center"/>
      <w:outlineLvl w:val="1"/>
    </w:pPr>
    <w:rPr>
      <w:b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ind w:left="497" w:right="514"/>
      <w:jc w:val="center"/>
      <w:outlineLvl w:val="2"/>
    </w:pPr>
    <w:rPr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ind w:right="352"/>
      <w:jc w:val="right"/>
      <w:outlineLvl w:val="4"/>
    </w:pPr>
    <w:rPr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ind w:left="338"/>
      <w:outlineLvl w:val="5"/>
    </w:pPr>
    <w:rPr>
      <w:i/>
      <w:sz w:val="28"/>
      <w:szCs w:val="28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caption"/>
    <w:basedOn w:val="1"/>
    <w:next w:val="1"/>
    <w:unhideWhenUsed/>
    <w:qFormat/>
    <w:uiPriority w:val="35"/>
    <w:pPr>
      <w:spacing w:after="200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header"/>
    <w:basedOn w:val="1"/>
    <w:link w:val="26"/>
    <w:unhideWhenUsed/>
    <w:uiPriority w:val="99"/>
    <w:pPr>
      <w:tabs>
        <w:tab w:val="center" w:pos="4677"/>
        <w:tab w:val="right" w:pos="9355"/>
      </w:tabs>
    </w:pPr>
  </w:style>
  <w:style w:type="paragraph" w:styleId="13">
    <w:name w:val="toc 1"/>
    <w:basedOn w:val="1"/>
    <w:next w:val="1"/>
    <w:unhideWhenUsed/>
    <w:uiPriority w:val="39"/>
    <w:pPr>
      <w:widowControl/>
      <w:spacing w:after="100" w:line="259" w:lineRule="auto"/>
    </w:pPr>
    <w:rPr>
      <w:rFonts w:asciiTheme="minorHAnsi" w:hAnsiTheme="minorHAnsi" w:eastAsiaTheme="minorEastAsia"/>
    </w:rPr>
  </w:style>
  <w:style w:type="paragraph" w:styleId="14">
    <w:name w:val="toc 3"/>
    <w:basedOn w:val="1"/>
    <w:next w:val="1"/>
    <w:unhideWhenUsed/>
    <w:uiPriority w:val="39"/>
    <w:pPr>
      <w:widowControl/>
      <w:spacing w:after="100" w:line="259" w:lineRule="auto"/>
      <w:ind w:left="440"/>
    </w:pPr>
    <w:rPr>
      <w:rFonts w:asciiTheme="minorHAnsi" w:hAnsiTheme="minorHAnsi" w:eastAsiaTheme="minorEastAsia"/>
    </w:rPr>
  </w:style>
  <w:style w:type="paragraph" w:styleId="15">
    <w:name w:val="toc 2"/>
    <w:basedOn w:val="1"/>
    <w:next w:val="1"/>
    <w:unhideWhenUsed/>
    <w:uiPriority w:val="39"/>
    <w:pPr>
      <w:widowControl/>
      <w:spacing w:after="100" w:line="259" w:lineRule="auto"/>
      <w:ind w:left="220"/>
    </w:pPr>
    <w:rPr>
      <w:rFonts w:asciiTheme="minorHAnsi" w:hAnsiTheme="minorHAnsi" w:eastAsiaTheme="minorEastAsia"/>
    </w:r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7">
    <w:name w:val="footer"/>
    <w:basedOn w:val="1"/>
    <w:link w:val="27"/>
    <w:unhideWhenUsed/>
    <w:uiPriority w:val="99"/>
    <w:pPr>
      <w:tabs>
        <w:tab w:val="center" w:pos="4677"/>
        <w:tab w:val="right" w:pos="9355"/>
      </w:tabs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9">
    <w:name w:val="HTML Preformatted"/>
    <w:basedOn w:val="1"/>
    <w:link w:val="2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customStyle="1" w:styleId="20">
    <w:name w:val="Table Normal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1">
    <w:name w:val="Default"/>
    <w:uiPriority w:val="0"/>
    <w:pPr>
      <w:widowControl/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Стандартный HTML Знак"/>
    <w:basedOn w:val="8"/>
    <w:link w:val="19"/>
    <w:semiHidden/>
    <w:uiPriority w:val="99"/>
    <w:rPr>
      <w:rFonts w:ascii="Courier New" w:hAnsi="Courier New" w:cs="Courier New"/>
      <w:sz w:val="20"/>
      <w:szCs w:val="20"/>
    </w:rPr>
  </w:style>
  <w:style w:type="character" w:customStyle="1" w:styleId="24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customStyle="1" w:styleId="25">
    <w:name w:val="TOC Heading"/>
    <w:basedOn w:val="2"/>
    <w:next w:val="1"/>
    <w:unhideWhenUsed/>
    <w:qFormat/>
    <w:uiPriority w:val="39"/>
    <w:pPr>
      <w:keepNext/>
      <w:keepLines/>
      <w:widowControl/>
      <w:spacing w:before="240" w:line="259" w:lineRule="auto"/>
      <w:ind w:left="0"/>
      <w:outlineLvl w:val="9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6">
    <w:name w:val="Верхний колонтитул Знак"/>
    <w:basedOn w:val="8"/>
    <w:link w:val="12"/>
    <w:uiPriority w:val="99"/>
  </w:style>
  <w:style w:type="character" w:customStyle="1" w:styleId="27">
    <w:name w:val="Нижний колонтитул Знак"/>
    <w:basedOn w:val="8"/>
    <w:link w:val="17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794</Words>
  <Characters>4527</Characters>
  <Lines>37</Lines>
  <Paragraphs>10</Paragraphs>
  <TotalTime>1</TotalTime>
  <ScaleCrop>false</ScaleCrop>
  <LinksUpToDate>false</LinksUpToDate>
  <CharactersWithSpaces>5311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2024-09-14T13:51:00Z</dcterms:created>
  <dc:creator>Артём Пшеничников</dc:creator>
  <cp:lastModifiedBy>roflex</cp:lastModifiedBy>
  <dcterms:modified xsi:type="dcterms:W3CDTF">2024-09-22T12:33:43Z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