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tbl>
      <w:tblPr>
        <w:tblW w:w="9425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1885"/>
        <w:gridCol w:w="1885"/>
        <w:gridCol w:w="1885"/>
        <w:gridCol w:w="1885"/>
        <w:gridCol w:w="1885"/>
      </w:tblGrid>
      <w:tr>
        <w:trPr>
          <w:tblHeader w:val="true"/>
          <w:trHeight w:val="322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004C7F" w:val="clear"/>
            <w:tcMar>
              <w:left w:w="77" w:type="dxa"/>
            </w:tcMar>
          </w:tcPr>
          <w:p>
            <w:pPr>
              <w:pStyle w:val="TableStyle3"/>
              <w:rPr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004C7F" w:val="clear"/>
            <w:tcMar>
              <w:left w:w="77" w:type="dxa"/>
            </w:tcMar>
          </w:tcPr>
          <w:p>
            <w:pPr>
              <w:pStyle w:val="TableStyle3"/>
              <w:rPr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004C7F" w:val="clear"/>
            <w:tcMar>
              <w:left w:w="77" w:type="dxa"/>
            </w:tcMar>
          </w:tcPr>
          <w:p>
            <w:pPr>
              <w:pStyle w:val="TableStyle3"/>
              <w:rPr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004C7F" w:val="clear"/>
            <w:tcMar>
              <w:left w:w="77" w:type="dxa"/>
            </w:tcMar>
          </w:tcPr>
          <w:p>
            <w:pPr>
              <w:pStyle w:val="TableStyle3"/>
              <w:rPr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004C7F" w:val="clear"/>
            <w:tcMar>
              <w:left w:w="77" w:type="dxa"/>
            </w:tcMar>
          </w:tcPr>
          <w:p>
            <w:pPr>
              <w:pStyle w:val="TableStyle3"/>
              <w:rPr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>
        <w:trPr>
          <w:trHeight w:val="1945" w:hRule="atLeast"/>
        </w:trPr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TableStyle6"/>
              <w:rPr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2" w:type="dxa"/>
            </w:tcMar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 xml:space="preserve">Created classes PlayerShip, DrawGame, InvadersGame, PlayerShot 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Oct 10, Oct 14, Oct 15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~10 hours</w:t>
            </w:r>
          </w:p>
        </w:tc>
        <w:tc>
          <w:tcPr>
            <w:tcW w:w="188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Oct 10: A very crude layout of the game where a board is created with a ship character ‘X’ moving left or right at the bottom</w:t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>Oct 14: Added limited shot functionality, firing a character ‘|’ upward onto board</w:t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Compiles but with bugs: ship out of array boundary, bad user input, shot out of array boundary </w:t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Oct 15: some minor QOL changes to InvadersGame and Alien class</w:t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  <w:p>
            <w:pPr>
              <w:pStyle w:val="TableStyle2"/>
              <w:rPr/>
            </w:pPr>
            <w:r>
              <w:rPr/>
            </w:r>
          </w:p>
        </w:tc>
      </w:tr>
      <w:tr>
        <w:trPr>
          <w:trHeight w:val="322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Normal"/>
              <w:rPr>
                <w:rFonts w:ascii="Helvetica Neue" w:hAnsi="Helvetica Neue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Arial Unicode MS" w:ascii="Helvetica Neue" w:hAnsi="Helvetica Neue" w:asciiTheme="minorHAnsi" w:hAnsiTheme="minorHAnsi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2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 throughout project, finalized several mechanics and implemented hit detection.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12, 14, 15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12: Adjusted some variable names for clarity and made organization of code more object-oriented.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14: Fixed bugs related to the player moving out of bounds. Fixed implementation of shooting to avoid boundary errors.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15: Implemented </w:t>
            </w:r>
            <w:bookmarkStart w:id="0" w:name="_GoBack"/>
            <w:bookmarkEnd w:id="0"/>
            <w:r>
              <w:rPr>
                <w:sz w:val="20"/>
                <w:szCs w:val="20"/>
              </w:rPr>
              <w:t>hit detection so the player can shoot the alien. Added win/loss conditions, which both print a suitable message and end the game.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Normal"/>
              <w:rPr>
                <w:rFonts w:ascii="Helvetica Neue" w:hAnsi="Helvetica Neue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Helvetica Neue" w:hAnsi="Helvetica Neue"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2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>
        <w:trPr>
          <w:trHeight w:val="322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2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>
        <w:trPr>
          <w:trHeight w:val="1657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2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</w:tc>
      </w:tr>
      <w:tr>
        <w:trPr>
          <w:trHeight w:val="1953" w:hRule="atLeast"/>
        </w:trPr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2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 class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7E7E7" w:val="clear"/>
            <w:tcMar>
              <w:left w:w="77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-Documented classes except playerShot class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efaultTabStop w:val="720"/>
  <w:compat/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07bf"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907bf"/>
    <w:rPr>
      <w:u w:val="single"/>
    </w:rPr>
  </w:style>
  <w:style w:type="character" w:styleId="ListLabel1">
    <w:name w:val="ListLabel 1"/>
    <w:qFormat/>
    <w:rPr>
      <w:rFonts w:eastAsia="Arial Unicode M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 w:val="true"/>
      <w:widowControl/>
      <w:bidi w:val="0"/>
      <w:jc w:val="left"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styleId="Body" w:customStyle="1">
    <w:name w:val="Body"/>
    <w:qFormat/>
    <w:rsid w:val="00a907bf"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sz w:val="22"/>
      <w:szCs w:val="22"/>
      <w:lang w:val="en-US" w:eastAsia="en-US" w:bidi="ar-SA"/>
    </w:rPr>
  </w:style>
  <w:style w:type="paragraph" w:styleId="TableStyle3" w:customStyle="1">
    <w:name w:val="Table Style 3"/>
    <w:qFormat/>
    <w:rsid w:val="00a907bf"/>
    <w:pPr>
      <w:widowControl/>
      <w:bidi w:val="0"/>
      <w:jc w:val="left"/>
    </w:pPr>
    <w:rPr>
      <w:rFonts w:ascii="Helvetica Neue" w:hAnsi="Helvetica Neue" w:eastAsia="Helvetica Neue" w:cs="Helvetica Neue"/>
      <w:b/>
      <w:bCs/>
      <w:color w:val="FEFFFE"/>
      <w:sz w:val="24"/>
      <w:szCs w:val="20"/>
      <w:lang w:val="en-US" w:eastAsia="en-US" w:bidi="ar-SA"/>
    </w:rPr>
  </w:style>
  <w:style w:type="paragraph" w:styleId="TableStyle6" w:customStyle="1">
    <w:name w:val="Table Style 6"/>
    <w:qFormat/>
    <w:rsid w:val="00a907bf"/>
    <w:pPr>
      <w:widowControl/>
      <w:bidi w:val="0"/>
      <w:jc w:val="left"/>
    </w:pPr>
    <w:rPr>
      <w:rFonts w:ascii="Helvetica Neue" w:hAnsi="Helvetica Neue" w:eastAsia="Helvetica Neue" w:cs="Helvetica Neue"/>
      <w:b/>
      <w:bCs/>
      <w:color w:val="004C7F"/>
      <w:sz w:val="24"/>
      <w:szCs w:val="20"/>
      <w:lang w:val="en-US" w:eastAsia="en-US" w:bidi="ar-SA"/>
    </w:rPr>
  </w:style>
  <w:style w:type="paragraph" w:styleId="TableStyle2" w:customStyle="1">
    <w:name w:val="Table Style 2"/>
    <w:qFormat/>
    <w:rsid w:val="00a907bf"/>
    <w:pPr>
      <w:widowControl/>
      <w:bidi w:val="0"/>
      <w:jc w:val="left"/>
    </w:pPr>
    <w:rPr>
      <w:rFonts w:ascii="Helvetica Neue" w:hAnsi="Helvetica Neue" w:eastAsia="Helvetica Neue" w:cs="Helvetica Neue"/>
      <w:color w:val="00000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a669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LibreOffice/5.3.7.1$Linux_X86_64 LibreOffice_project/30$Build-1</Application>
  <Pages>1</Pages>
  <Words>301</Words>
  <Characters>1573</Characters>
  <CharactersWithSpaces>1832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2017-10-19T21:20:00Z</dcterms:created>
  <dc:creator>Simratdeep Virk</dc:creator>
  <dc:description/>
  <dc:language>en-US</dc:language>
  <cp:lastModifiedBy/>
  <dcterms:modified xsi:type="dcterms:W3CDTF">2017-10-20T10:42:30Z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