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E9D" w:rsidRDefault="00AD6E9D" w:rsidP="00AD6E9D">
      <w:pPr>
        <w:pStyle w:val="Heading2"/>
        <w:spacing w:before="40" w:beforeAutospacing="0" w:after="0" w:afterAutospacing="0"/>
      </w:pPr>
      <w:r>
        <w:rPr>
          <w:color w:val="000000"/>
          <w:sz w:val="32"/>
          <w:szCs w:val="32"/>
        </w:rPr>
        <w:t>5. BIỂU ĐỒ HOẠT ĐỘNG </w:t>
      </w: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t>5.1 Biểu đồ hoạt động Đăng ký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58597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5.2 Biểu đồ hoạt động Đăng nhập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66141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t>5.3 Biểu đồ hoạt động Tìm kiếm sản phẩm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610100" cy="37947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t>5.4 Biểu đồ hoạt động Thêm sản phẩm vào giỏ hàng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732020" cy="4564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NormalWeb"/>
        <w:spacing w:before="0" w:beforeAutospacing="0" w:after="200" w:afterAutospacing="0"/>
      </w:pP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t>5.5 Biểu đồ hoạt động Đặt hàng</w:t>
      </w:r>
    </w:p>
    <w:p w:rsidR="00AD6E9D" w:rsidRDefault="00AD6E9D" w:rsidP="00AD6E9D">
      <w:pPr>
        <w:pStyle w:val="NormalWeb"/>
        <w:spacing w:before="0" w:beforeAutospacing="0" w:after="200" w:afterAutospacing="0"/>
      </w:pPr>
      <w:r w:rsidRPr="00AD6E9D">
        <w:drawing>
          <wp:inline distT="0" distB="0" distL="0" distR="0" wp14:anchorId="5D0EA738" wp14:editId="1074764A">
            <wp:extent cx="594360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5.6 Biểu đồ hoạt động Quản lý nhân viên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692140" cy="491490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5.6.1 Biểu đồ hoạt động Thêm nhân viên</w:t>
      </w:r>
    </w:p>
    <w:p w:rsidR="00AD6E9D" w:rsidRDefault="00AD6E9D" w:rsidP="00AD6E9D">
      <w:pPr>
        <w:pStyle w:val="NormalWeb"/>
        <w:spacing w:before="0" w:beforeAutospacing="0" w:after="200" w:afterAutospacing="0"/>
      </w:pPr>
      <w:r w:rsidRPr="00AD6E9D">
        <w:drawing>
          <wp:inline distT="0" distB="0" distL="0" distR="0" wp14:anchorId="74EC2A77" wp14:editId="7CF416B6">
            <wp:extent cx="5943600" cy="44189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5.6.2 Biểu đồ hoạt động Sửa thông tin nhân viên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53D875E2" wp14:editId="4115943C">
            <wp:extent cx="5943600" cy="52717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5.6.3 Biểu đồ hoạt động Xóa thông tin nhân viên</w:t>
      </w:r>
    </w:p>
    <w:p w:rsidR="00AD6E9D" w:rsidRDefault="00AD6E9D" w:rsidP="00AD6E9D">
      <w:pPr>
        <w:pStyle w:val="NormalWeb"/>
        <w:spacing w:before="0" w:beforeAutospacing="0" w:after="200" w:afterAutospacing="0"/>
      </w:pPr>
      <w:r w:rsidRPr="00AD6E9D">
        <w:drawing>
          <wp:inline distT="0" distB="0" distL="0" distR="0" wp14:anchorId="55686149" wp14:editId="39E24D73">
            <wp:extent cx="5943600" cy="50006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5.7 Biểu đồ hoạt động Quản lý nhà cung cấp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4953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5.7.1 Biểu đồ hoạt động thêm thông tin nhà cung cấp</w:t>
      </w:r>
    </w:p>
    <w:p w:rsidR="00AD6E9D" w:rsidRDefault="00C1645D" w:rsidP="00AD6E9D">
      <w:pPr>
        <w:pStyle w:val="NormalWeb"/>
        <w:spacing w:before="0" w:beforeAutospacing="0" w:after="200" w:afterAutospacing="0"/>
      </w:pPr>
      <w:r w:rsidRPr="00C1645D">
        <w:drawing>
          <wp:inline distT="0" distB="0" distL="0" distR="0" wp14:anchorId="21C16B2E" wp14:editId="42D2AE35">
            <wp:extent cx="5943600" cy="6026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5.7.2 Biểu đồ hoạt động sửa thông tin nhà cung cấp</w:t>
      </w:r>
    </w:p>
    <w:p w:rsidR="00AD6E9D" w:rsidRDefault="00C1645D" w:rsidP="00AD6E9D">
      <w:pPr>
        <w:pStyle w:val="NormalWeb"/>
        <w:spacing w:before="0" w:beforeAutospacing="0" w:after="200" w:afterAutospacing="0"/>
      </w:pPr>
      <w:r w:rsidRPr="00C1645D">
        <w:drawing>
          <wp:inline distT="0" distB="0" distL="0" distR="0" wp14:anchorId="15FB6728" wp14:editId="44BF2839">
            <wp:extent cx="5943600" cy="54571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5.7.3 Biểu đồ hoạt động xóa thông tin nhà cung cấp</w:t>
      </w:r>
    </w:p>
    <w:p w:rsidR="00AD6E9D" w:rsidRDefault="00C1645D" w:rsidP="00AD6E9D">
      <w:pPr>
        <w:pStyle w:val="NormalWeb"/>
        <w:spacing w:before="0" w:beforeAutospacing="0" w:after="200" w:afterAutospacing="0"/>
      </w:pPr>
      <w:r w:rsidRPr="00C1645D">
        <w:drawing>
          <wp:inline distT="0" distB="0" distL="0" distR="0" wp14:anchorId="2B0603CF" wp14:editId="1E106BDA">
            <wp:extent cx="5306165" cy="5515745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C1645D" w:rsidRDefault="00C1645D" w:rsidP="00AD6E9D">
      <w:pPr>
        <w:pStyle w:val="Heading3"/>
        <w:spacing w:before="40" w:beforeAutospacing="0" w:after="0" w:afterAutospacing="0"/>
        <w:rPr>
          <w:color w:val="000000"/>
          <w:sz w:val="28"/>
          <w:szCs w:val="28"/>
        </w:rPr>
      </w:pP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t>5.8 Biểu đồ hoạt động Quản lý khách hàng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5730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5.8.1 Biểu đồ hoạt động thêm thông tin khách hàng </w:t>
      </w:r>
    </w:p>
    <w:p w:rsidR="00AD6E9D" w:rsidRDefault="000549F0" w:rsidP="00AD6E9D">
      <w:pPr>
        <w:pStyle w:val="NormalWeb"/>
        <w:spacing w:before="0" w:beforeAutospacing="0" w:after="200" w:afterAutospacing="0"/>
      </w:pPr>
      <w:r w:rsidRPr="000549F0">
        <w:drawing>
          <wp:inline distT="0" distB="0" distL="0" distR="0" wp14:anchorId="49516201" wp14:editId="3239F122">
            <wp:extent cx="5468113" cy="5020376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5.8.2 Biểu đồ hoạt động sửa thông tin khách hàng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5509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/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5.8.3 Biểu đồ hoạt động xóa thông tin khách hàng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586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t>5.9 Biểu đồ hoạt động Quản lý sản phẩm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60720" cy="495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5.9.1 Biểu đồ hoạt động Nhập hàng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571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5.9.2 Biểu đồ hoạt động Sửa thông tin sản phẩm</w:t>
      </w:r>
    </w:p>
    <w:p w:rsidR="00AD6E9D" w:rsidRDefault="000549F0" w:rsidP="00AD6E9D">
      <w:pPr>
        <w:pStyle w:val="NormalWeb"/>
        <w:spacing w:before="0" w:beforeAutospacing="0" w:after="200" w:afterAutospacing="0"/>
      </w:pPr>
      <w:r w:rsidRPr="000549F0">
        <w:drawing>
          <wp:inline distT="0" distB="0" distL="0" distR="0" wp14:anchorId="505118EC" wp14:editId="6D91CA41">
            <wp:extent cx="5344271" cy="4753638"/>
            <wp:effectExtent l="0" t="0" r="889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5.9.3 Biểu đồ hoạt động Xóa thông tin sản phẩm</w:t>
      </w:r>
    </w:p>
    <w:p w:rsidR="00AD6E9D" w:rsidRDefault="000549F0" w:rsidP="00AD6E9D">
      <w:pPr>
        <w:pStyle w:val="NormalWeb"/>
        <w:spacing w:before="0" w:beforeAutospacing="0" w:after="200" w:afterAutospacing="0"/>
      </w:pPr>
      <w:r w:rsidRPr="000549F0">
        <w:drawing>
          <wp:inline distT="0" distB="0" distL="0" distR="0" wp14:anchorId="60DB0124" wp14:editId="254183AB">
            <wp:extent cx="5753903" cy="52204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t>5.10 Biểu đồ hoạt động Quản lý đơn hàng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60720" cy="5364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5.10.1 Biểu đồ hoạt động xử lý đơn hàng mới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4869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t>5.11 Biểu đồ hoạt động Quản lý thống kê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60720" cy="3970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5.11.1 Biểu đồ hoạt động Thống kê khách hàng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4884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5.11.2 Biểu đồ hoạt động Thống kê hàng nhập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483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5.11.3 Biểu đồ hoạt động Thống kê hàng xuất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498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5.11.4 Biểu đồ hoạt động Thống kê hàng còn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492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/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5.11.5 Biểu đồ hoạt động Thống kê doanh thu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4678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4"/>
        <w:spacing w:before="120" w:after="120"/>
      </w:pPr>
      <w:r>
        <w:rPr>
          <w:color w:val="000000"/>
        </w:rPr>
        <w:lastRenderedPageBreak/>
        <w:t>5.11.6 Biểu đồ hoạt động Thống kê đơn hàng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6072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 w:rsidP="00AD6E9D">
      <w:pPr>
        <w:pStyle w:val="Heading3"/>
        <w:spacing w:before="40" w:beforeAutospacing="0" w:after="0" w:afterAutospacing="0"/>
      </w:pPr>
      <w:r>
        <w:rPr>
          <w:color w:val="000000"/>
          <w:sz w:val="28"/>
          <w:szCs w:val="28"/>
        </w:rPr>
        <w:t>5.12 Biểu đồ hoạt động Quản lý tài khoản</w:t>
      </w:r>
    </w:p>
    <w:p w:rsidR="00AD6E9D" w:rsidRDefault="00AD6E9D" w:rsidP="00AD6E9D">
      <w:pPr>
        <w:pStyle w:val="NormalWeb"/>
        <w:spacing w:before="0" w:beforeAutospacing="0" w:after="2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6072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D" w:rsidRDefault="00AD6E9D"/>
    <w:sectPr w:rsidR="00AD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9D"/>
    <w:rsid w:val="000549F0"/>
    <w:rsid w:val="00AD6E9D"/>
    <w:rsid w:val="00C1645D"/>
    <w:rsid w:val="00D6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BAB7"/>
  <w15:chartTrackingRefBased/>
  <w15:docId w15:val="{DA1B610B-E6F9-49B1-B50D-F32CA15D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6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E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6E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E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D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1</cp:revision>
  <dcterms:created xsi:type="dcterms:W3CDTF">2023-02-23T13:35:00Z</dcterms:created>
  <dcterms:modified xsi:type="dcterms:W3CDTF">2023-02-23T13:57:00Z</dcterms:modified>
</cp:coreProperties>
</file>