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FEF" w:rsidRPr="00861FEF" w:rsidRDefault="00861FEF" w:rsidP="00861F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861FEF">
        <w:rPr>
          <w:rFonts w:ascii="宋体" w:eastAsia="宋体" w:hAnsi="宋体" w:cs="宋体" w:hint="eastAsia"/>
          <w:color w:val="9876AA"/>
          <w:kern w:val="0"/>
          <w:sz w:val="30"/>
          <w:szCs w:val="30"/>
        </w:rPr>
        <w:t>border-radius</w:t>
      </w:r>
      <w:r w:rsidRPr="00861F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861FEF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10</w:t>
      </w:r>
      <w:r w:rsidRPr="00861F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px</w:t>
      </w:r>
      <w:r w:rsidRPr="00861FEF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253F50" w:rsidRDefault="00602097">
      <w:r w:rsidRPr="00602097">
        <w:rPr>
          <w:noProof/>
        </w:rPr>
        <w:drawing>
          <wp:inline distT="0" distB="0" distL="0" distR="0">
            <wp:extent cx="742950" cy="48577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2097">
        <w:t xml:space="preserve"> </w:t>
      </w:r>
      <w:r w:rsidR="00E2335C">
        <w:rPr>
          <w:noProof/>
        </w:rPr>
        <w:drawing>
          <wp:inline distT="0" distB="0" distL="0" distR="0">
            <wp:extent cx="781050" cy="400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6F1D" w:rsidRPr="00F16F1D">
        <w:t xml:space="preserve"> </w:t>
      </w:r>
    </w:p>
    <w:p w:rsidR="00E604D4" w:rsidRDefault="00E604D4"/>
    <w:p w:rsidR="00E604D4" w:rsidRDefault="007406D6">
      <w:r>
        <w:rPr>
          <w:noProof/>
        </w:rPr>
        <w:drawing>
          <wp:inline distT="0" distB="0" distL="0" distR="0">
            <wp:extent cx="4819650" cy="4000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6D6" w:rsidRDefault="007406D6"/>
    <w:p w:rsidR="007406D6" w:rsidRDefault="007406D6"/>
    <w:p w:rsidR="007406D6" w:rsidRDefault="007406D6"/>
    <w:p w:rsidR="00D17F78" w:rsidRDefault="00D17F78">
      <w:r>
        <w:rPr>
          <w:noProof/>
        </w:rPr>
        <w:drawing>
          <wp:inline distT="0" distB="0" distL="0" distR="0">
            <wp:extent cx="2943225" cy="7429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F78" w:rsidRDefault="005F6BBC">
      <w:r>
        <w:rPr>
          <w:noProof/>
        </w:rPr>
        <w:drawing>
          <wp:inline distT="0" distB="0" distL="0" distR="0">
            <wp:extent cx="847725" cy="3238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6BBC">
        <w:t xml:space="preserve"> </w:t>
      </w:r>
      <w:r>
        <w:rPr>
          <w:noProof/>
        </w:rPr>
        <w:drawing>
          <wp:inline distT="0" distB="0" distL="0" distR="0">
            <wp:extent cx="838200" cy="3429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27" w:rsidRDefault="00707427"/>
    <w:p w:rsidR="00707427" w:rsidRDefault="00707427"/>
    <w:p w:rsidR="00707427" w:rsidRDefault="00F51E1B">
      <w:r>
        <w:rPr>
          <w:rFonts w:hint="eastAsia"/>
        </w:rPr>
        <w:t>响应式布局：</w:t>
      </w:r>
    </w:p>
    <w:p w:rsidR="00F51E1B" w:rsidRDefault="00C65691">
      <w:pPr>
        <w:rPr>
          <w:rFonts w:ascii="微软雅黑" w:eastAsia="微软雅黑" w:hAnsi="微软雅黑"/>
          <w:color w:val="252525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hd w:val="clear" w:color="auto" w:fill="FFFFFF"/>
        </w:rPr>
        <w:t>什么是响应式布局</w:t>
      </w:r>
    </w:p>
    <w:p w:rsidR="00CD706C" w:rsidRDefault="00CD706C">
      <w:pPr>
        <w:rPr>
          <w:rFonts w:ascii="微软雅黑" w:eastAsia="微软雅黑" w:hAnsi="微软雅黑"/>
          <w:color w:val="252525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hd w:val="clear" w:color="auto" w:fill="FFFFFF"/>
        </w:rPr>
        <w:t>一个网站能够兼容多个终端——而不是为每个终端做一个特定的版本。</w:t>
      </w:r>
    </w:p>
    <w:p w:rsidR="00D04591" w:rsidRDefault="00D04591">
      <w:pPr>
        <w:rPr>
          <w:rFonts w:ascii="微软雅黑" w:eastAsia="微软雅黑" w:hAnsi="微软雅黑"/>
          <w:color w:val="252525"/>
          <w:shd w:val="clear" w:color="auto" w:fill="FFFFFF"/>
        </w:rPr>
      </w:pPr>
    </w:p>
    <w:p w:rsidR="00C65691" w:rsidRDefault="00C65691">
      <w:pPr>
        <w:rPr>
          <w:rFonts w:ascii="微软雅黑" w:eastAsia="微软雅黑" w:hAnsi="微软雅黑"/>
          <w:color w:val="252525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hd w:val="clear" w:color="auto" w:fill="FFFFFF"/>
        </w:rPr>
        <w:t>响应式布局的优点</w:t>
      </w:r>
    </w:p>
    <w:p w:rsidR="00D04591" w:rsidRDefault="00D04591" w:rsidP="00D04591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面对不同分辨率设备灵活性强</w:t>
      </w:r>
    </w:p>
    <w:p w:rsidR="00D04591" w:rsidRDefault="00D04591" w:rsidP="00D04591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能够快捷解决多设备显示适应问题</w:t>
      </w:r>
    </w:p>
    <w:p w:rsidR="00D04591" w:rsidRDefault="00D04591">
      <w:pPr>
        <w:rPr>
          <w:rFonts w:ascii="微软雅黑" w:eastAsia="微软雅黑" w:hAnsi="微软雅黑"/>
          <w:color w:val="252525"/>
          <w:shd w:val="clear" w:color="auto" w:fill="FFFFFF"/>
        </w:rPr>
      </w:pPr>
    </w:p>
    <w:p w:rsidR="00D04591" w:rsidRPr="00D04591" w:rsidRDefault="00D04591">
      <w:pPr>
        <w:rPr>
          <w:rFonts w:ascii="微软雅黑" w:eastAsia="微软雅黑" w:hAnsi="微软雅黑"/>
          <w:color w:val="252525"/>
          <w:shd w:val="clear" w:color="auto" w:fill="FFFFFF"/>
        </w:rPr>
      </w:pPr>
    </w:p>
    <w:p w:rsidR="00C65691" w:rsidRDefault="00C65691">
      <w:pPr>
        <w:rPr>
          <w:rFonts w:ascii="微软雅黑" w:eastAsia="微软雅黑" w:hAnsi="微软雅黑"/>
          <w:color w:val="252525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hd w:val="clear" w:color="auto" w:fill="FFFFFF"/>
        </w:rPr>
        <w:t>响应式布局的缺点</w:t>
      </w:r>
    </w:p>
    <w:p w:rsidR="00333199" w:rsidRDefault="00333199" w:rsidP="00333199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兼容各种设备工作量大，效率低下</w:t>
      </w:r>
    </w:p>
    <w:p w:rsidR="00333199" w:rsidRDefault="00333199" w:rsidP="00333199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lastRenderedPageBreak/>
        <w:t xml:space="preserve">　　代码累赘，会出现隐藏无用的元素，加载时间加长</w:t>
      </w:r>
    </w:p>
    <w:p w:rsidR="00D04591" w:rsidRDefault="00D04591">
      <w:pPr>
        <w:rPr>
          <w:rFonts w:ascii="微软雅黑" w:eastAsia="微软雅黑" w:hAnsi="微软雅黑"/>
          <w:color w:val="252525"/>
          <w:shd w:val="clear" w:color="auto" w:fill="FFFFFF"/>
        </w:rPr>
      </w:pPr>
    </w:p>
    <w:p w:rsidR="00C65691" w:rsidRDefault="00C65691">
      <w:pPr>
        <w:rPr>
          <w:rFonts w:ascii="微软雅黑" w:eastAsia="微软雅黑" w:hAnsi="微软雅黑"/>
          <w:color w:val="252525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hd w:val="clear" w:color="auto" w:fill="FFFFFF"/>
        </w:rPr>
        <w:t>响应式布局该怎么设计（通 过CSS3 Media Query</w:t>
      </w:r>
      <w:r w:rsidR="00076ACE">
        <w:rPr>
          <w:rFonts w:ascii="微软雅黑" w:eastAsia="微软雅黑" w:hAnsi="微软雅黑" w:hint="eastAsia"/>
          <w:color w:val="252525"/>
          <w:shd w:val="clear" w:color="auto" w:fill="FFFFFF"/>
        </w:rPr>
        <w:t>媒介查询</w:t>
      </w:r>
      <w:r w:rsidR="00D52654">
        <w:rPr>
          <w:rFonts w:ascii="微软雅黑" w:eastAsia="微软雅黑" w:hAnsi="微软雅黑" w:hint="eastAsia"/>
          <w:color w:val="252525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52525"/>
          <w:shd w:val="clear" w:color="auto" w:fill="FFFFFF"/>
        </w:rPr>
        <w:t>实现响应布局）</w:t>
      </w:r>
    </w:p>
    <w:p w:rsidR="0072723D" w:rsidRDefault="0072723D">
      <w:pPr>
        <w:rPr>
          <w:rFonts w:ascii="微软雅黑" w:eastAsia="微软雅黑" w:hAnsi="微软雅黑"/>
          <w:color w:val="252525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hd w:val="clear" w:color="auto" w:fill="FFFFFF"/>
        </w:rPr>
        <w:t>媒体查询的大部分媒体特性都接受 min和max用于表达”大于或等于”和”小与或等于”。</w:t>
      </w:r>
    </w:p>
    <w:p w:rsidR="00990833" w:rsidRDefault="00990833">
      <w:pPr>
        <w:rPr>
          <w:rFonts w:ascii="微软雅黑" w:eastAsia="微软雅黑" w:hAnsi="微软雅黑"/>
          <w:color w:val="252525"/>
          <w:shd w:val="clear" w:color="auto" w:fill="FFFFFF"/>
        </w:rPr>
      </w:pPr>
    </w:p>
    <w:p w:rsidR="00990833" w:rsidRDefault="00990833" w:rsidP="00990833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3、语法结构及用法</w:t>
      </w:r>
    </w:p>
    <w:p w:rsidR="00990833" w:rsidRDefault="00990833" w:rsidP="00990833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@media 设备名 only （选取条件） not （选取条件） and（设备选取条件），设备二{sRules}</w:t>
      </w:r>
    </w:p>
    <w:p w:rsidR="00990833" w:rsidRDefault="00990833"/>
    <w:p w:rsidR="009743BE" w:rsidRDefault="009743BE" w:rsidP="009743BE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示例一：在link中使用@media：</w:t>
      </w:r>
    </w:p>
    <w:p w:rsidR="009743BE" w:rsidRDefault="009743BE" w:rsidP="009743BE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&lt;link rel=“stylesheet” type=“text/css” media=“only screen and （max-width： 480px），only screen and （max-device-width： 480px）” href=“link.css”/&gt;</w:t>
      </w:r>
    </w:p>
    <w:p w:rsidR="009743BE" w:rsidRDefault="00722EFA">
      <w:pPr>
        <w:rPr>
          <w:rFonts w:ascii="微软雅黑" w:eastAsia="微软雅黑" w:hAnsi="微软雅黑"/>
          <w:color w:val="252525"/>
          <w:shd w:val="clear" w:color="auto" w:fill="FFFFFF"/>
        </w:rPr>
      </w:pPr>
      <w:r>
        <w:rPr>
          <w:rFonts w:ascii="微软雅黑" w:eastAsia="微软雅黑" w:hAnsi="微软雅黑" w:hint="eastAsia"/>
          <w:color w:val="252525"/>
          <w:shd w:val="clear" w:color="auto" w:fill="FFFFFF"/>
        </w:rPr>
        <w:t>面使用中only可省略，限定于计算机显示器，第一个条件max-width是指渲染界面最大宽度，第二个条件max-device-width是指设备最大宽度。</w:t>
      </w:r>
    </w:p>
    <w:p w:rsidR="003F40AC" w:rsidRDefault="003F40AC">
      <w:pPr>
        <w:rPr>
          <w:rFonts w:ascii="微软雅黑" w:eastAsia="微软雅黑" w:hAnsi="微软雅黑"/>
          <w:color w:val="252525"/>
          <w:shd w:val="clear" w:color="auto" w:fill="FFFFFF"/>
        </w:rPr>
      </w:pPr>
    </w:p>
    <w:p w:rsidR="003F40AC" w:rsidRDefault="003F40AC" w:rsidP="003F40AC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示例二：在样式表中内嵌@media：</w:t>
      </w:r>
    </w:p>
    <w:p w:rsidR="003F40AC" w:rsidRDefault="003F40AC" w:rsidP="003F40AC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@media （min-device-width:1024px） and （max-width:989px），screen and （max-device-width:480px），（max-device-width:480px） and </w:t>
      </w:r>
      <w:r>
        <w:rPr>
          <w:rFonts w:ascii="微软雅黑" w:eastAsia="微软雅黑" w:hAnsi="微软雅黑" w:hint="eastAsia"/>
          <w:color w:val="252525"/>
        </w:rPr>
        <w:lastRenderedPageBreak/>
        <w:t>（orientation:landscape），（min-device-width:480px） and （max-device-width:1024px） and （orientation:portrait） {srules}</w:t>
      </w:r>
    </w:p>
    <w:p w:rsidR="004E280F" w:rsidRDefault="004E280F" w:rsidP="004E280F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在示例二中，设置了电脑显示器分辨率（宽度）大于或等于1024px（并且最大可见宽度为989px）；屏宽在480px及其以下手持设备；屏宽在 480px以及横向（即480尺寸平行于地面）放置的手持设备；屏宽大于或等于480px小于1024px以及垂直放置设备的css样式。</w:t>
      </w:r>
    </w:p>
    <w:p w:rsidR="004E280F" w:rsidRDefault="004E280F" w:rsidP="004E280F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从上面的例子可以看出，字符间以空格相连，选取条件包含在小括号内，srules为兼容设置的样式表，包含在中括号里面。only（限定某种设备，可省略），and（逻辑与），not（排除某种设备）为逻辑关键字，多种设备用逗号分隔，这一点继承了css基本语法。</w:t>
      </w:r>
    </w:p>
    <w:p w:rsidR="004E280F" w:rsidRDefault="004E280F" w:rsidP="004E280F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4、可用设备名参数：</w:t>
      </w:r>
    </w:p>
    <w:p w:rsidR="004E280F" w:rsidRDefault="004E280F" w:rsidP="004E280F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</w:t>
      </w:r>
      <w:r>
        <w:rPr>
          <w:rFonts w:ascii="微软雅黑" w:eastAsia="微软雅黑" w:hAnsi="微软雅黑"/>
          <w:noProof/>
          <w:color w:val="252525"/>
        </w:rPr>
        <w:drawing>
          <wp:inline distT="0" distB="0" distL="0" distR="0">
            <wp:extent cx="3324225" cy="3648075"/>
            <wp:effectExtent l="19050" t="0" r="9525" b="0"/>
            <wp:docPr id="19" name="图片 19" descr="http://img.educity.cn/article_image/2013082620/320579200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educity.cn/article_image/2013082620/32057920004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80F" w:rsidRDefault="004E280F" w:rsidP="004E280F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lastRenderedPageBreak/>
        <w:t xml:space="preserve">　　5、逻辑关键字：</w:t>
      </w:r>
    </w:p>
    <w:p w:rsidR="004E280F" w:rsidRDefault="004E280F" w:rsidP="004E280F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</w:t>
      </w:r>
      <w:r>
        <w:rPr>
          <w:rFonts w:ascii="微软雅黑" w:eastAsia="微软雅黑" w:hAnsi="微软雅黑"/>
          <w:noProof/>
          <w:color w:val="252525"/>
        </w:rPr>
        <w:drawing>
          <wp:inline distT="0" distB="0" distL="0" distR="0">
            <wp:extent cx="3695700" cy="1685925"/>
            <wp:effectExtent l="19050" t="0" r="0" b="0"/>
            <wp:docPr id="20" name="图片 20" descr="http://img.educity.cn/article_image/2013082620/320580200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educity.cn/article_image/2013082620/32058020004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80F" w:rsidRDefault="004E280F" w:rsidP="004E280F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6、可用设备名参数：</w:t>
      </w:r>
    </w:p>
    <w:p w:rsidR="004E280F" w:rsidRDefault="004E280F" w:rsidP="004E280F">
      <w:pPr>
        <w:pStyle w:val="a6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lastRenderedPageBreak/>
        <w:t xml:space="preserve">　　</w:t>
      </w:r>
      <w:r>
        <w:rPr>
          <w:rFonts w:ascii="微软雅黑" w:eastAsia="微软雅黑" w:hAnsi="微软雅黑"/>
          <w:noProof/>
          <w:color w:val="252525"/>
        </w:rPr>
        <w:drawing>
          <wp:inline distT="0" distB="0" distL="0" distR="0">
            <wp:extent cx="5524500" cy="6096000"/>
            <wp:effectExtent l="19050" t="0" r="0" b="0"/>
            <wp:docPr id="23" name="图片 23" descr="http://img.educity.cn/article_image/2013082620/320581200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educity.cn/article_image/2013082620/32058120004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0AC" w:rsidRDefault="003F40AC"/>
    <w:p w:rsidR="000A134A" w:rsidRDefault="000A134A"/>
    <w:p w:rsidR="000A134A" w:rsidRDefault="00383007">
      <w:r>
        <w:rPr>
          <w:noProof/>
        </w:rPr>
        <w:drawing>
          <wp:inline distT="0" distB="0" distL="0" distR="0">
            <wp:extent cx="3152775" cy="8382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007" w:rsidRDefault="00422FEA">
      <w:r>
        <w:rPr>
          <w:noProof/>
        </w:rPr>
        <w:drawing>
          <wp:inline distT="0" distB="0" distL="0" distR="0">
            <wp:extent cx="1828800" cy="523875"/>
            <wp:effectExtent l="19050" t="0" r="0" b="0"/>
            <wp:docPr id="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43100" cy="5048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FEA">
        <w:t xml:space="preserve"> </w:t>
      </w:r>
    </w:p>
    <w:p w:rsidR="00422FEA" w:rsidRDefault="00422FEA"/>
    <w:p w:rsidR="00396E3F" w:rsidRDefault="00F62B81" w:rsidP="00396E3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lastRenderedPageBreak/>
        <w:t xml:space="preserve">&lt;body </w:t>
      </w:r>
      <w:r w:rsidR="00396E3F">
        <w:rPr>
          <w:rFonts w:hint="eastAsia"/>
          <w:color w:val="BABABA"/>
          <w:sz w:val="30"/>
          <w:szCs w:val="30"/>
        </w:rPr>
        <w:t>style=</w:t>
      </w:r>
      <w:r w:rsidR="00396E3F">
        <w:rPr>
          <w:rFonts w:hint="eastAsia"/>
          <w:color w:val="A5C261"/>
          <w:sz w:val="30"/>
          <w:szCs w:val="30"/>
        </w:rPr>
        <w:t>"</w:t>
      </w:r>
      <w:r w:rsidR="00396E3F">
        <w:rPr>
          <w:rFonts w:hint="eastAsia"/>
          <w:color w:val="9876AA"/>
          <w:sz w:val="30"/>
          <w:szCs w:val="30"/>
        </w:rPr>
        <w:t>-moz-user-select</w:t>
      </w:r>
      <w:r w:rsidR="00396E3F">
        <w:rPr>
          <w:rFonts w:hint="eastAsia"/>
          <w:color w:val="A9B7C6"/>
          <w:sz w:val="30"/>
          <w:szCs w:val="30"/>
        </w:rPr>
        <w:t>:none</w:t>
      </w:r>
      <w:r w:rsidR="00396E3F">
        <w:rPr>
          <w:rFonts w:hint="eastAsia"/>
          <w:color w:val="CC7832"/>
          <w:sz w:val="30"/>
          <w:szCs w:val="30"/>
        </w:rPr>
        <w:t>;</w:t>
      </w:r>
      <w:r w:rsidR="00396E3F">
        <w:rPr>
          <w:rFonts w:hint="eastAsia"/>
          <w:color w:val="A5C261"/>
          <w:sz w:val="30"/>
          <w:szCs w:val="30"/>
        </w:rPr>
        <w:t xml:space="preserve">" </w:t>
      </w:r>
    </w:p>
    <w:p w:rsidR="00422FEA" w:rsidRDefault="000D08F6">
      <w:pPr>
        <w:rPr>
          <w:rFonts w:hint="eastAsia"/>
        </w:rPr>
      </w:pPr>
      <w:r>
        <w:rPr>
          <w:rFonts w:hint="eastAsia"/>
        </w:rPr>
        <w:t>火狐防止双击选中文字</w:t>
      </w:r>
    </w:p>
    <w:p w:rsidR="002D7757" w:rsidRDefault="002D7757">
      <w:pPr>
        <w:rPr>
          <w:rFonts w:hint="eastAsia"/>
        </w:rPr>
      </w:pPr>
    </w:p>
    <w:p w:rsidR="002D7757" w:rsidRPr="00396E3F" w:rsidRDefault="002D7757">
      <w:pPr>
        <w:rPr>
          <w:rFonts w:hint="eastAsia"/>
        </w:rPr>
      </w:pPr>
    </w:p>
    <w:sectPr w:rsidR="002D7757" w:rsidRPr="00396E3F" w:rsidSect="00253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03E" w:rsidRDefault="00E9503E" w:rsidP="00861FEF">
      <w:r>
        <w:separator/>
      </w:r>
    </w:p>
  </w:endnote>
  <w:endnote w:type="continuationSeparator" w:id="1">
    <w:p w:rsidR="00E9503E" w:rsidRDefault="00E9503E" w:rsidP="00861F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03E" w:rsidRDefault="00E9503E" w:rsidP="00861FEF">
      <w:r>
        <w:separator/>
      </w:r>
    </w:p>
  </w:footnote>
  <w:footnote w:type="continuationSeparator" w:id="1">
    <w:p w:rsidR="00E9503E" w:rsidRDefault="00E9503E" w:rsidP="00861F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FEF"/>
    <w:rsid w:val="00076ACE"/>
    <w:rsid w:val="000A134A"/>
    <w:rsid w:val="000D08F6"/>
    <w:rsid w:val="00253F50"/>
    <w:rsid w:val="002D7757"/>
    <w:rsid w:val="002F1D91"/>
    <w:rsid w:val="00333199"/>
    <w:rsid w:val="00383007"/>
    <w:rsid w:val="00396E3F"/>
    <w:rsid w:val="003F40AC"/>
    <w:rsid w:val="00422FEA"/>
    <w:rsid w:val="004E280F"/>
    <w:rsid w:val="005F6BBC"/>
    <w:rsid w:val="00602097"/>
    <w:rsid w:val="00707427"/>
    <w:rsid w:val="00722EFA"/>
    <w:rsid w:val="0072723D"/>
    <w:rsid w:val="007406D6"/>
    <w:rsid w:val="00861FEF"/>
    <w:rsid w:val="009743BE"/>
    <w:rsid w:val="00990833"/>
    <w:rsid w:val="00C65691"/>
    <w:rsid w:val="00CD706C"/>
    <w:rsid w:val="00D04591"/>
    <w:rsid w:val="00D17F78"/>
    <w:rsid w:val="00D50AB5"/>
    <w:rsid w:val="00D52654"/>
    <w:rsid w:val="00DC4A96"/>
    <w:rsid w:val="00DF2F1A"/>
    <w:rsid w:val="00E2335C"/>
    <w:rsid w:val="00E604D4"/>
    <w:rsid w:val="00E9503E"/>
    <w:rsid w:val="00F16F1D"/>
    <w:rsid w:val="00F51E1B"/>
    <w:rsid w:val="00F62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F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F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F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61F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1FE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233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335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045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2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33</cp:revision>
  <dcterms:created xsi:type="dcterms:W3CDTF">2016-09-30T03:14:00Z</dcterms:created>
  <dcterms:modified xsi:type="dcterms:W3CDTF">2016-12-28T07:57:00Z</dcterms:modified>
</cp:coreProperties>
</file>