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协议记录</w:t>
      </w:r>
    </w:p>
    <w:tbl>
      <w:tblPr>
        <w:tblStyle w:val="6"/>
        <w:tblW w:w="51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635"/>
        <w:gridCol w:w="1688"/>
        <w:gridCol w:w="5110"/>
      </w:tblGrid>
      <w:tr>
        <w:tc>
          <w:tcPr>
            <w:tcW w:w="727" w:type="pct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时间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版本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文档撰写人</w:t>
            </w:r>
          </w:p>
        </w:tc>
        <w:tc>
          <w:tcPr>
            <w:tcW w:w="293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主要修改</w:t>
            </w:r>
            <w:r>
              <w:rPr>
                <w:rFonts w:hint="eastAsia" w:ascii="宋体" w:hAnsi="宋体" w:eastAsia="宋体" w:cs="宋体"/>
                <w:color w:val="auto"/>
              </w:rPr>
              <w:t>内容</w:t>
            </w:r>
          </w:p>
        </w:tc>
      </w:tr>
      <w:tr>
        <w:tc>
          <w:tcPr>
            <w:tcW w:w="727" w:type="pct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22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1.0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胡超</w:t>
            </w:r>
          </w:p>
        </w:tc>
        <w:tc>
          <w:tcPr>
            <w:tcW w:w="293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协议初稿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color w:val="auto"/>
        </w:rPr>
      </w:pPr>
      <w:bookmarkStart w:id="0" w:name="_Toc117"/>
      <w:bookmarkStart w:id="1" w:name="_Toc19707"/>
      <w:bookmarkStart w:id="2" w:name="_Toc28264"/>
      <w:bookmarkStart w:id="3" w:name="_Toc11534"/>
      <w:r>
        <w:rPr>
          <w:rFonts w:hint="eastAsia" w:ascii="宋体" w:hAnsi="宋体" w:eastAsia="宋体" w:cs="宋体"/>
          <w:color w:val="auto"/>
          <w:lang w:val="en-US" w:eastAsia="zh-CN"/>
        </w:rPr>
        <w:t>设备Server&amp;Characteristic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/>
          <w:lang w:val="en-US" w:eastAsia="zh-CN"/>
        </w:rPr>
        <w:t>App在扫描的时候需要根据Server过滤设备（只扫描特定Server），一个Server内只有一个Write和Notify属性的</w:t>
      </w:r>
      <w:r>
        <w:rPr>
          <w:rFonts w:hint="eastAsia" w:ascii="宋体" w:hAnsi="宋体" w:eastAsia="宋体" w:cs="宋体"/>
          <w:color w:val="auto"/>
          <w:lang w:val="en-US" w:eastAsia="zh-CN"/>
        </w:rPr>
        <w:t>Characteristic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>dvertisementData</w:t>
      </w:r>
      <w:r>
        <w:rPr>
          <w:rFonts w:hint="eastAsia" w:ascii="宋体" w:hAnsi="宋体" w:eastAsia="宋体" w:cs="宋体"/>
          <w:color w:val="auto"/>
          <w:lang w:val="en-US" w:eastAsia="zh-CN"/>
        </w:rPr>
        <w:t>：kCBAdvDataManufacturerData需要附带设备mac地址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>dvertisementData</w:t>
      </w:r>
      <w:r>
        <w:rPr>
          <w:rFonts w:hint="eastAsia" w:ascii="宋体" w:hAnsi="宋体" w:eastAsia="宋体" w:cs="宋体"/>
          <w:color w:val="auto"/>
          <w:lang w:val="en-US" w:eastAsia="zh-CN"/>
        </w:rPr>
        <w:t>：kCBAdvDataServiceUUIDs需要附带Server，app根据此处过滤设备</w:t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>dvertisementData</w:t>
      </w:r>
      <w:r>
        <w:rPr>
          <w:rFonts w:hint="eastAsia" w:ascii="宋体" w:hAnsi="宋体" w:eastAsia="宋体" w:cs="宋体"/>
          <w:color w:val="auto"/>
          <w:lang w:val="en-US" w:eastAsia="zh-CN"/>
        </w:rPr>
        <w:t>：</w:t>
      </w:r>
      <w:r>
        <w:rPr>
          <w:rFonts w:hint="default" w:ascii="宋体" w:hAnsi="宋体" w:eastAsia="宋体" w:cs="宋体"/>
          <w:color w:val="auto"/>
          <w:lang w:val="en-US" w:eastAsia="zh-CN"/>
        </w:rPr>
        <w:t>kCBAdvDataLocalName</w:t>
      </w:r>
      <w:r>
        <w:rPr>
          <w:rFonts w:hint="eastAsia" w:ascii="宋体" w:hAnsi="宋体" w:eastAsia="宋体" w:cs="宋体"/>
          <w:color w:val="auto"/>
          <w:lang w:val="en-US" w:eastAsia="zh-CN"/>
        </w:rPr>
        <w:t>支持修改蓝牙名的考虑此处附带默认设备名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数据类型</w:t>
      </w:r>
      <w:bookmarkEnd w:id="0"/>
      <w:bookmarkEnd w:id="1"/>
      <w:bookmarkEnd w:id="2"/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6485"/>
      </w:tblGrid>
      <w:tr>
        <w:tc>
          <w:tcPr>
            <w:tcW w:w="20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4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20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6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无符号单字节整型（字节，8bit）</w:t>
            </w:r>
          </w:p>
        </w:tc>
      </w:tr>
      <w:tr>
        <w:tc>
          <w:tcPr>
            <w:tcW w:w="20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WORD</w:t>
            </w:r>
          </w:p>
        </w:tc>
        <w:tc>
          <w:tcPr>
            <w:tcW w:w="6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无符号双字节整型（字节，16 位） </w:t>
            </w:r>
          </w:p>
        </w:tc>
      </w:tr>
      <w:tr>
        <w:tc>
          <w:tcPr>
            <w:tcW w:w="20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DWORD</w:t>
            </w:r>
          </w:p>
        </w:tc>
        <w:tc>
          <w:tcPr>
            <w:tcW w:w="6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无符号四字节整型（双字，32 位）</w:t>
            </w:r>
          </w:p>
        </w:tc>
      </w:tr>
      <w:tr>
        <w:tc>
          <w:tcPr>
            <w:tcW w:w="2037" w:type="dxa"/>
          </w:tcPr>
          <w:p>
            <w:pPr>
              <w:widowControl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BYTE[n] </w:t>
            </w:r>
          </w:p>
        </w:tc>
        <w:tc>
          <w:tcPr>
            <w:tcW w:w="6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n字节</w:t>
            </w:r>
          </w:p>
        </w:tc>
      </w:tr>
      <w:tr>
        <w:tc>
          <w:tcPr>
            <w:tcW w:w="20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BCD[n]</w:t>
            </w:r>
          </w:p>
        </w:tc>
        <w:tc>
          <w:tcPr>
            <w:tcW w:w="6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8421 码，n 字节</w:t>
            </w:r>
          </w:p>
        </w:tc>
      </w:tr>
      <w:tr>
        <w:tc>
          <w:tcPr>
            <w:tcW w:w="2037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6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GBK 编码，若无数据，置空</w:t>
            </w:r>
          </w:p>
        </w:tc>
      </w:tr>
    </w:tbl>
    <w:p/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color w:val="auto"/>
        </w:rPr>
      </w:pPr>
      <w:bookmarkStart w:id="4" w:name="_Toc4879"/>
      <w:bookmarkStart w:id="5" w:name="_Toc13097"/>
      <w:bookmarkStart w:id="6" w:name="_Toc2809"/>
      <w:bookmarkStart w:id="7" w:name="_Toc19478"/>
      <w:r>
        <w:rPr>
          <w:rFonts w:hint="eastAsia" w:ascii="宋体" w:hAnsi="宋体" w:eastAsia="宋体" w:cs="宋体"/>
          <w:color w:val="auto"/>
        </w:rPr>
        <w:t>数据结构</w:t>
      </w:r>
      <w:bookmarkEnd w:id="4"/>
      <w:bookmarkEnd w:id="5"/>
      <w:bookmarkEnd w:id="6"/>
      <w:bookmarkEnd w:id="7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8" w:name="_Toc11516"/>
      <w:bookmarkStart w:id="9" w:name="_Toc5725"/>
      <w:bookmarkStart w:id="10" w:name="_Toc27041"/>
      <w:bookmarkStart w:id="11" w:name="_Toc4232"/>
      <w:r>
        <w:rPr>
          <w:rFonts w:hint="eastAsia"/>
          <w:lang w:val="en-US" w:eastAsia="zh-CN"/>
        </w:rPr>
        <w:t>消息结构</w:t>
      </w:r>
      <w:bookmarkEnd w:id="8"/>
      <w:bookmarkEnd w:id="9"/>
      <w:bookmarkEnd w:id="10"/>
      <w:bookmarkEnd w:id="11"/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消息头内容详见表1。</w:t>
      </w:r>
    </w:p>
    <w:p>
      <w:pPr>
        <w:jc w:val="center"/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表1 消息头内容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581"/>
        <w:gridCol w:w="1192"/>
        <w:gridCol w:w="4591"/>
      </w:tblGrid>
      <w:tr>
        <w:tc>
          <w:tcPr>
            <w:tcW w:w="1158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58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1192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591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158" w:type="dxa"/>
          </w:tcPr>
          <w:p>
            <w:pP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标识位</w:t>
            </w:r>
          </w:p>
        </w:tc>
        <w:tc>
          <w:tcPr>
            <w:tcW w:w="1192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BYTE</w:t>
            </w:r>
          </w:p>
        </w:tc>
        <w:tc>
          <w:tcPr>
            <w:tcW w:w="4591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固定为0xAB(耳机),0xAC(充电仓)</w:t>
            </w:r>
          </w:p>
        </w:tc>
      </w:tr>
      <w:tr>
        <w:tc>
          <w:tcPr>
            <w:tcW w:w="1158" w:type="dxa"/>
          </w:tcPr>
          <w:p>
            <w:pP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CMD_ID</w:t>
            </w:r>
          </w:p>
        </w:tc>
        <w:tc>
          <w:tcPr>
            <w:tcW w:w="1192" w:type="dxa"/>
          </w:tcPr>
          <w:p>
            <w:pPr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BYTE</w:t>
            </w:r>
          </w:p>
        </w:tc>
        <w:tc>
          <w:tcPr>
            <w:tcW w:w="4591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命令ID</w:t>
            </w:r>
          </w:p>
        </w:tc>
      </w:tr>
      <w:tr>
        <w:trPr>
          <w:trHeight w:val="223" w:hRule="atLeast"/>
        </w:trPr>
        <w:tc>
          <w:tcPr>
            <w:tcW w:w="1158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消息体属性</w:t>
            </w:r>
          </w:p>
        </w:tc>
        <w:tc>
          <w:tcPr>
            <w:tcW w:w="1192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WORD</w:t>
            </w:r>
          </w:p>
        </w:tc>
        <w:tc>
          <w:tcPr>
            <w:tcW w:w="459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消息体属性格式结构图见图 2</w:t>
            </w:r>
          </w:p>
        </w:tc>
      </w:tr>
      <w:tr>
        <w:tc>
          <w:tcPr>
            <w:tcW w:w="1158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消息包封装项</w:t>
            </w:r>
          </w:p>
        </w:tc>
        <w:tc>
          <w:tcPr>
            <w:tcW w:w="1192" w:type="dxa"/>
          </w:tcPr>
          <w:p>
            <w:pPr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</w:p>
        </w:tc>
        <w:tc>
          <w:tcPr>
            <w:tcW w:w="45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如果消息体属性中相关标识位确定消息分包处理， 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则该项有内容，否则无该项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>图2消息体属性格式结构图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>
        <w:tc>
          <w:tcPr>
            <w:tcW w:w="532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532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532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532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532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532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</w:tr>
      <w:tr>
        <w:tc>
          <w:tcPr>
            <w:tcW w:w="532" w:type="dxa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分包</w:t>
            </w:r>
          </w:p>
        </w:tc>
        <w:tc>
          <w:tcPr>
            <w:tcW w:w="2660" w:type="dxa"/>
            <w:gridSpan w:val="5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预留</w:t>
            </w:r>
          </w:p>
        </w:tc>
        <w:tc>
          <w:tcPr>
            <w:tcW w:w="5330" w:type="dxa"/>
            <w:gridSpan w:val="10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消息长度</w:t>
            </w:r>
          </w:p>
        </w:tc>
      </w:tr>
    </w:tbl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分包： 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当消息体属性中第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时表示消息体为长消息，进行分包发送处理，具体分包信息由消息包封装项决定,消息包封装项内容见表 2；若第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，则消息头中无消息包封装项字段。 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 xml:space="preserve">表2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消息包封装项内容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607"/>
        <w:gridCol w:w="1181"/>
        <w:gridCol w:w="4586"/>
      </w:tblGrid>
      <w:tr>
        <w:trPr>
          <w:trHeight w:val="288" w:hRule="atLeast"/>
        </w:trPr>
        <w:tc>
          <w:tcPr>
            <w:tcW w:w="1147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607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1181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586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147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1607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总包数</w:t>
            </w:r>
          </w:p>
        </w:tc>
        <w:tc>
          <w:tcPr>
            <w:tcW w:w="1181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WORD</w:t>
            </w:r>
          </w:p>
        </w:tc>
        <w:tc>
          <w:tcPr>
            <w:tcW w:w="4586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&gt;0</w:t>
            </w:r>
          </w:p>
        </w:tc>
      </w:tr>
      <w:tr>
        <w:tc>
          <w:tcPr>
            <w:tcW w:w="1147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07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181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WORD</w:t>
            </w:r>
          </w:p>
        </w:tc>
        <w:tc>
          <w:tcPr>
            <w:tcW w:w="4586" w:type="dxa"/>
          </w:tcPr>
          <w:p>
            <w:pPr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&gt;0</w:t>
            </w:r>
          </w:p>
        </w:tc>
      </w:tr>
    </w:tbl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校验码：</w:t>
      </w:r>
    </w:p>
    <w:p>
      <w:pPr>
        <w:widowControl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校验码指从消息头开始，同后一字节做CRC16校验，直到校验码前一个字节，占用两个字节。 校验算法如下：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uint16_t crc16_compute(uint8_t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 p_data, uint32_t size)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uint16_t crc =  0xFFFF;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(uint32_t i = 0; i &lt; size;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crc  = ((crc &gt;&gt; 8) | (crc &lt;&lt; 8));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crc ^= p_data[i];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crc ^= ((crc &amp; 0xFF) &gt;&gt; 4);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crc ^= ((crc &lt;&lt; 8) &lt;&lt; 4);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crc ^= (((crc &amp; 0xFF) &lt;&lt; 4) &lt;&lt; 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crc;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命令ID表</w:t>
      </w:r>
    </w:p>
    <w:p>
      <w:pPr>
        <w:pStyle w:val="4"/>
        <w:bidi w:val="0"/>
        <w:rPr>
          <w:rFonts w:hint="default"/>
          <w:lang w:eastAsia="zh-CN"/>
        </w:rPr>
      </w:pPr>
      <w:bookmarkStart w:id="12" w:name="_Toc5984"/>
      <w:bookmarkStart w:id="13" w:name="_Toc28346"/>
      <w:bookmarkStart w:id="14" w:name="_Toc9033"/>
      <w:bookmarkStart w:id="15" w:name="_Toc18052"/>
      <w:r>
        <w:rPr>
          <w:rFonts w:hint="eastAsia"/>
          <w:lang w:val="en-US" w:eastAsia="zh-CN"/>
        </w:rPr>
        <w:t>4.2.1 参数设置（0x81）</w:t>
      </w:r>
      <w:bookmarkEnd w:id="12"/>
      <w:bookmarkEnd w:id="13"/>
      <w:bookmarkEnd w:id="14"/>
      <w:bookmarkEnd w:id="15"/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命令ID：0x81。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参数设置消息格式见下表：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参数设置消息数据格式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参数总数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参数项列表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详见设备参数项数据格式表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设备参数项数据格式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5928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参数ID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592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详见参数ID表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参数长度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592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参数值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592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参数ID表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1331"/>
        <w:gridCol w:w="5959"/>
      </w:tblGrid>
      <w:tr>
        <w:tc>
          <w:tcPr>
            <w:tcW w:w="12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参数ID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参数内容长度</w:t>
            </w:r>
          </w:p>
        </w:tc>
        <w:tc>
          <w:tcPr>
            <w:tcW w:w="595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rPr>
          <w:trHeight w:val="604" w:hRule="atLeast"/>
        </w:trP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33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BYTE[n]</w:t>
            </w:r>
          </w:p>
        </w:tc>
        <w:tc>
          <w:tcPr>
            <w:tcW w:w="595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设备支持的功能列表，详见</w:t>
            </w:r>
            <w:r>
              <w:rPr>
                <w:rFonts w:hint="eastAsia"/>
                <w:b/>
                <w:bCs/>
                <w:lang w:val="en-US" w:eastAsia="zh-CN"/>
              </w:rPr>
              <w:t>功能列表参数信息数据格式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133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产品ID</w:t>
            </w:r>
          </w:p>
        </w:tc>
      </w:tr>
      <w:tr>
        <w:trPr>
          <w:trHeight w:val="90" w:hRule="atLeast"/>
        </w:trP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133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项目ID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1331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BYTE[6]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设备MAC地址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133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充电仓电量,范围：0~100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133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耳机电量，byte[0]左耳,byte[1]右耳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1331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BYTE[16]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设备名称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0x0007</w:t>
            </w:r>
          </w:p>
        </w:tc>
        <w:tc>
          <w:tcPr>
            <w:tcW w:w="133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BYTE[14]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序列号,AAA_AAA_AAAAAA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0x0008</w:t>
            </w:r>
          </w:p>
        </w:tc>
        <w:tc>
          <w:tcPr>
            <w:tcW w:w="133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充电仓硬件版本号,UTF8字符串跟设备显示保持一致</w:t>
            </w:r>
          </w:p>
        </w:tc>
      </w:tr>
      <w:tr>
        <w:tc>
          <w:tcPr>
            <w:tcW w:w="12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0x0009</w:t>
            </w:r>
          </w:p>
        </w:tc>
        <w:tc>
          <w:tcPr>
            <w:tcW w:w="133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耳机版本号，byte[0]左耳版本号长度，byte[1-n]左耳版本号，byte[n+1]右耳版本号长度，byte[n+2-m]右耳版本号</w:t>
            </w:r>
          </w:p>
        </w:tc>
      </w:tr>
      <w:tr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0x000a</w:t>
            </w:r>
          </w:p>
        </w:tc>
        <w:tc>
          <w:tcPr>
            <w:tcW w:w="0" w:type="auto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0" w:type="auto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固件版本号,同上</w:t>
            </w:r>
          </w:p>
        </w:tc>
      </w:tr>
      <w:tr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0x000b</w:t>
            </w:r>
          </w:p>
        </w:tc>
        <w:tc>
          <w:tcPr>
            <w:tcW w:w="0" w:type="auto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0" w:type="auto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图库版本号,同上</w:t>
            </w:r>
          </w:p>
        </w:tc>
      </w:tr>
      <w:t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0x000c</w:t>
            </w:r>
          </w:p>
        </w:tc>
        <w:tc>
          <w:tcPr>
            <w:tcW w:w="0" w:type="auto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0" w:type="auto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字库版本号,同上</w:t>
            </w:r>
          </w:p>
        </w:tc>
      </w:tr>
      <w:t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0x0100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设备关机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0x0101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设备重启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0x0102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设备恢复出厂设置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0x0103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设备恢复出厂设置后关机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0x0104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音乐控制，命令参数值如下：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0x01 :开始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0x02 :暂停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0x04 :下一首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0x08 :上一首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0x10 :音量 - 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0x20 :音量 +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0x0105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来电控制，命令参数值如下：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0x00: 挂断 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0x01：接听</w:t>
            </w:r>
          </w:p>
        </w:tc>
      </w:tr>
      <w:tr>
        <w:trPr>
          <w:trHeight w:val="275" w:hRule="atLeast"/>
        </w:trP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0x0106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WORD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找设备，命令参数值如下：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4095"/>
            </w:tblGrid>
            <w:tr>
              <w:tc>
                <w:tcPr>
                  <w:tcW w:w="1638" w:type="dxa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起始字节</w:t>
                  </w:r>
                </w:p>
              </w:tc>
              <w:tc>
                <w:tcPr>
                  <w:tcW w:w="4095" w:type="dxa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说明</w:t>
                  </w:r>
                </w:p>
              </w:tc>
            </w:tr>
            <w:tr>
              <w:tc>
                <w:tcPr>
                  <w:tcW w:w="1638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409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0开始1结束</w:t>
                  </w:r>
                </w:p>
              </w:tc>
            </w:tr>
            <w:tr>
              <w:tc>
                <w:tcPr>
                  <w:tcW w:w="1638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09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0左耳1右耳</w:t>
                  </w:r>
                </w:p>
              </w:tc>
            </w:tr>
          </w:tbl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2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23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0x0200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BYTE[]</w:t>
            </w:r>
          </w:p>
        </w:tc>
        <w:tc>
          <w:tcPr>
            <w:tcW w:w="5959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自定义按键，详见</w:t>
            </w:r>
            <w:r>
              <w:rPr>
                <w:rFonts w:hint="eastAsia"/>
                <w:b/>
                <w:bCs/>
                <w:lang w:val="en-US" w:eastAsia="zh-CN"/>
              </w:rPr>
              <w:t>自定义按键列表信息数据格式</w:t>
            </w:r>
          </w:p>
        </w:tc>
      </w:tr>
      <w:tr>
        <w:tc>
          <w:tcPr>
            <w:tcW w:w="123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0x0201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EQ模式，参数如下：</w:t>
            </w:r>
          </w:p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0默认，1重低音，2影院音效，3DJ，4流行，5爵士，6古典，7摇滚，8原声，9自定义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0x0201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BYTE[]</w:t>
            </w:r>
          </w:p>
        </w:tc>
        <w:tc>
          <w:tcPr>
            <w:tcW w:w="5959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自定义EQ音效，详见</w:t>
            </w:r>
            <w:r>
              <w:rPr>
                <w:rFonts w:hint="eastAsia"/>
                <w:b/>
                <w:bCs/>
                <w:lang w:val="en-US" w:eastAsia="zh-CN"/>
              </w:rPr>
              <w:t>自定义EQ音效信息列表数据格式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0x0202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环境音设置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0关闭/默认1通透2降噪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0x0203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空间音效设置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0关闭/默认1音乐2影院3游戏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0x0204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入耳感知播放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0关闭/默认1开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0x0205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极速模式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0关闭/默认1开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0x0206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抗风噪模式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0关闭/默认1开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0x0207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低音增强模式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0关闭/默认1开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0x0208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低频增强模式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0关闭/默认1开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0x0209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对联模式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0关闭/默认1开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0x020a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桌面模式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0关闭/默认1开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0x020b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摇一摇切歌模式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0关闭/默认1开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0x0300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BYTE[7]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设备时间设置，例：2023/03/01 17:20:22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BYTE[0] = 0xE7;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BYTE[1] = 0x07;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BYTE[2] = 0x03;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BYTE[3] = 0x01;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BYTE[4] = 0x11;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BYTE[5] = 0x14;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BYTE[6] = 0x16;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0x0301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时间制式，0：24小时制，1：12小时制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0x0302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天气信息，详见天气信息数据格式表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0x0303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天气单位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0x00：摄氏度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0x01：华氏度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0x0304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闹钟信息，详见闹钟信息数据格式表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0x0305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屏幕亮度，范围：0~100%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0x0306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亮屏时间，范围：1~60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0x0307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本地表盘，范围：0~255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0x0308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自定义表盘，详见自定义表盘信息数据格式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0x0309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自定义表盘尺寸，自定义表盘尺寸信息数据格式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0x030a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SOS紧急报警联系人信息，详见SOS紧急联系人数据格式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0x030b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设备语言</w:t>
            </w:r>
          </w:p>
        </w:tc>
      </w:tr>
      <w:tr>
        <w:tc>
          <w:tcPr>
            <w:tcW w:w="1232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0x030c</w:t>
            </w: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消息推送</w:t>
            </w:r>
          </w:p>
        </w:tc>
      </w:tr>
      <w:tr>
        <w:tc>
          <w:tcPr>
            <w:tcW w:w="1232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33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5959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功能列表参数信息数据格式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ID个数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ID列表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WORD[n]</w:t>
            </w:r>
          </w:p>
        </w:tc>
        <w:tc>
          <w:tcPr>
            <w:tcW w:w="4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2n+1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ID扩展信息列表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BYTE[]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详见功能列表ID扩展信息表，例如：ID扩展信息1，ID扩展信息2，...，ID扩展信息n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功能列表ID扩展信息数据格式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扩展内容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BYTE[]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自定义按键列表信息数据格式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自定义按键个数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自定义按键信息列表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BYTE[]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自定义按键信息数据格式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耳机类型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0：左耳，1：右耳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按键类型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0单，1双击，2三击，3长按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按键功能ID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85"/>
              <w:gridCol w:w="3072"/>
            </w:tblGrid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按键功能ID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描述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无功能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播放/暂停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上一曲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下一曲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音量+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音量-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来电接听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来电拒绝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挂断电话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环境音切换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唤醒语音助手</w:t>
                  </w:r>
                </w:p>
              </w:tc>
            </w:tr>
          </w:tbl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自定义EQ音效信息列表数据格式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EQ音效个数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EQ音效列表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自定义EQ音效信息数据格式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频点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定义固定，范围20~20000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增益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0.1步进 ⽤户⾃定，范围-120~120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天气信息数据格式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rPr>
          <w:trHeight w:val="90" w:hRule="atLeast"/>
        </w:trP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APP时间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BYTE[7]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例：2023/03/01 17:20:22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BYTE[0] = 0xE7;// 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BYTE[1] = 0x07;// 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BYTE[2] = 0x03;// 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BYTE[3] = 0x01;// 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BYTE[4] = 0x11;// 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BYTE[5] = 0x14;// 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BYTE[6] = 0x16;// 秒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天气信息总数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0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天气信息详情列表</w:t>
            </w:r>
          </w:p>
        </w:tc>
        <w:tc>
          <w:tcPr>
            <w:tcW w:w="1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天气信息列表数据格式详见下表</w:t>
            </w:r>
          </w:p>
        </w:tc>
      </w:tr>
    </w:tbl>
    <w:p>
      <w:pPr>
        <w:rPr>
          <w:rFonts w:hint="eastAsia"/>
          <w:b/>
          <w:bCs/>
          <w:vertAlign w:val="baseline"/>
          <w:lang w:val="en-US" w:eastAsia="zh-CN"/>
        </w:rPr>
      </w:pPr>
    </w:p>
    <w:p>
      <w:pPr>
        <w:jc w:val="center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天气信息列表数据格式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eastAsia="zh-CN"/>
              </w:rPr>
              <w:t>0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天气信息长度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=7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未来天数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&gt;=0，0表示当天</w:t>
            </w:r>
          </w:p>
        </w:tc>
      </w:tr>
      <w:tr>
        <w:tc>
          <w:tcPr>
            <w:tcW w:w="12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天气代码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>
            <w:pPr>
              <w:widowControl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"/>
              </w:rPr>
              <w:t>0 多云 1 雾霾 2 晴 3 阴天 4 雪 5⾬</w:t>
            </w:r>
          </w:p>
        </w:tc>
      </w:tr>
      <w:tr>
        <w:tc>
          <w:tcPr>
            <w:tcW w:w="12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平均气温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偏移值：127，范围：-127~128，单位：℃</w:t>
            </w:r>
          </w:p>
        </w:tc>
      </w:tr>
      <w:tr>
        <w:tc>
          <w:tcPr>
            <w:tcW w:w="12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空气质量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预留</w:t>
            </w:r>
          </w:p>
        </w:tc>
      </w:tr>
      <w:tr>
        <w:trPr>
          <w:trHeight w:val="209" w:hRule="atLeast"/>
        </w:trPr>
        <w:tc>
          <w:tcPr>
            <w:tcW w:w="12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最低温度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偏移值：127，范围：-127~128，单位：℃</w:t>
            </w:r>
          </w:p>
        </w:tc>
      </w:tr>
      <w:tr>
        <w:tc>
          <w:tcPr>
            <w:tcW w:w="12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最高温度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偏移值：127，范围：-127~128，单位：℃</w:t>
            </w:r>
          </w:p>
        </w:tc>
      </w:tr>
      <w:tr>
        <w:tc>
          <w:tcPr>
            <w:tcW w:w="12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明日最低温度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偏移值：127，范围：-127~128，单位：℃</w:t>
            </w:r>
          </w:p>
        </w:tc>
      </w:tr>
      <w:tr>
        <w:tc>
          <w:tcPr>
            <w:tcW w:w="12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明日最高温度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偏移值：127，范围：-127~128，单位：℃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闹钟信息数据格式表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闹钟总数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 0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闹钟详情列表</w:t>
            </w:r>
          </w:p>
        </w:tc>
        <w:tc>
          <w:tcPr>
            <w:tcW w:w="1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闹钟详情列表数据格式详见下表</w:t>
            </w:r>
          </w:p>
        </w:tc>
      </w:tr>
    </w:tbl>
    <w:p>
      <w:pPr>
        <w:jc w:val="left"/>
        <w:rPr>
          <w:rFonts w:hint="eastAsia"/>
          <w:b/>
          <w:bCs/>
          <w:vertAlign w:val="baseline"/>
          <w:lang w:val="en-US" w:eastAsia="zh-CN"/>
        </w:rPr>
      </w:pPr>
    </w:p>
    <w:p>
      <w:pPr>
        <w:jc w:val="center"/>
        <w:rPr>
          <w:rFonts w:hint="default"/>
          <w:b/>
          <w:bCs/>
          <w:vertAlign w:val="baseline"/>
          <w:lang w:val="en-US" w:eastAsia="zh-CN"/>
        </w:rPr>
      </w:pPr>
      <w:bookmarkStart w:id="24" w:name="_GoBack"/>
      <w:bookmarkEnd w:id="24"/>
      <w:r>
        <w:rPr>
          <w:rFonts w:hint="eastAsia"/>
          <w:b/>
          <w:bCs/>
          <w:vertAlign w:val="baseline"/>
          <w:lang w:val="en-US" w:eastAsia="zh-CN"/>
        </w:rPr>
        <w:t>闹钟详情列表数据格式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闹钟数据长度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&gt;0，指除该字段之外的数据的长度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闹钟</w:t>
            </w: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  <w:r>
              <w:rPr>
                <w:rFonts w:hint="eastAsia"/>
                <w:vertAlign w:val="baseline"/>
                <w:lang w:val="en-US" w:eastAsia="zh-Hans"/>
              </w:rPr>
              <w:t>（id）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&gt;=0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bit7 表示循环开关，1 开 0 关 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bit0-6 表示星期天到星期六闹钟开关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0~23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0~59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SOS紧急联系人数据格式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联系人姓名长度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联系人姓名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BYTE[m]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color w:val="auto"/>
                <w:szCs w:val="21"/>
              </w:rPr>
              <w:t>tf-8编码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1+m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联系电话长度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2+m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BYTE[n]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color w:val="auto"/>
                <w:szCs w:val="21"/>
              </w:rPr>
              <w:t>tf-8编码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自定义表盘尺寸信息数据格式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rPr>
          <w:trHeight w:val="90" w:hRule="atLeast"/>
        </w:trP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屏宽度</w:t>
            </w:r>
          </w:p>
        </w:tc>
        <w:tc>
          <w:tcPr>
            <w:tcW w:w="1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WORD</w:t>
            </w:r>
          </w:p>
        </w:tc>
        <w:tc>
          <w:tcPr>
            <w:tcW w:w="4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屏高度</w:t>
            </w:r>
          </w:p>
        </w:tc>
        <w:tc>
          <w:tcPr>
            <w:tcW w:w="1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WORD</w:t>
            </w:r>
          </w:p>
        </w:tc>
        <w:tc>
          <w:tcPr>
            <w:tcW w:w="4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缩图宽度</w:t>
            </w:r>
          </w:p>
        </w:tc>
        <w:tc>
          <w:tcPr>
            <w:tcW w:w="1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WORD</w:t>
            </w:r>
          </w:p>
        </w:tc>
        <w:tc>
          <w:tcPr>
            <w:tcW w:w="4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缩图高度</w:t>
            </w:r>
          </w:p>
        </w:tc>
        <w:tc>
          <w:tcPr>
            <w:tcW w:w="1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WORD</w:t>
            </w:r>
          </w:p>
        </w:tc>
        <w:tc>
          <w:tcPr>
            <w:tcW w:w="4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自定义表盘信息数据格式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rPr>
          <w:trHeight w:val="90" w:hRule="atLeast"/>
        </w:trP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字体颜色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BYTE[3]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RGB 888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显示位置 </w:t>
            </w:r>
          </w:p>
          <w:p>
            <w:pPr>
              <w:widowControl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14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7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0 左上 1 左中 2 左下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3 右上 4 右中 5 右下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 中上 7 居中 8 中下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时间上方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显示类型</w:t>
            </w:r>
          </w:p>
        </w:tc>
        <w:tc>
          <w:tcPr>
            <w:tcW w:w="114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7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0关闭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1 日期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2 睡眠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3 心率 </w:t>
            </w:r>
          </w:p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 计步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时间下方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显示类型</w:t>
            </w:r>
          </w:p>
        </w:tc>
        <w:tc>
          <w:tcPr>
            <w:tcW w:w="114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时间上方显示类型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bookmarkStart w:id="16" w:name="_Toc6556"/>
      <w:bookmarkStart w:id="17" w:name="_Toc827"/>
      <w:bookmarkStart w:id="18" w:name="_Toc21545"/>
      <w:bookmarkStart w:id="19" w:name="_Toc31680"/>
      <w:r>
        <w:rPr>
          <w:rFonts w:hint="eastAsia"/>
          <w:lang w:val="en-US" w:eastAsia="zh-CN"/>
        </w:rPr>
        <w:t>4.2.2 参数设置应答（0x01）</w:t>
      </w:r>
      <w:bookmarkEnd w:id="16"/>
      <w:bookmarkEnd w:id="17"/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命令ID：0x01。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参数设置应答消息格式见下表：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参数设置应答消息格式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参数个数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参数总数为N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参数设置状态项列表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表15</w:t>
      </w:r>
      <w:r>
        <w:rPr>
          <w:rFonts w:hint="eastAsia"/>
          <w:b/>
          <w:bCs/>
          <w:vertAlign w:val="baseline"/>
          <w:lang w:val="en-US" w:eastAsia="zh-CN"/>
        </w:rPr>
        <w:t>参数设置状态项</w:t>
      </w:r>
      <w:r>
        <w:rPr>
          <w:rFonts w:hint="eastAsia"/>
          <w:b/>
          <w:bCs/>
          <w:lang w:val="en-US" w:eastAsia="zh-CN"/>
        </w:rPr>
        <w:t>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参数ID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设置状态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0：设置成功，1：设置失败</w:t>
            </w:r>
          </w:p>
        </w:tc>
      </w:tr>
    </w:tbl>
    <w:p>
      <w:pPr>
        <w:pStyle w:val="4"/>
        <w:rPr>
          <w:rFonts w:hint="default"/>
          <w:lang w:val="en-US" w:eastAsia="zh-Hans"/>
        </w:rPr>
      </w:pPr>
      <w:bookmarkStart w:id="20" w:name="_Toc16402"/>
      <w:bookmarkStart w:id="21" w:name="_Toc27284"/>
      <w:bookmarkStart w:id="22" w:name="_Toc6901"/>
      <w:bookmarkStart w:id="23" w:name="_Toc29509"/>
      <w:r>
        <w:rPr>
          <w:rFonts w:hint="eastAsia"/>
          <w:lang w:val="en-US" w:eastAsia="zh-CN"/>
        </w:rPr>
        <w:t>4.2.3 设备参数同步（0x02）</w:t>
      </w:r>
      <w:bookmarkEnd w:id="20"/>
      <w:bookmarkEnd w:id="21"/>
      <w:bookmarkEnd w:id="22"/>
      <w:bookmarkEnd w:id="23"/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命令ID：0x02。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设备参数同步消息格式见下表：</w:t>
      </w:r>
    </w:p>
    <w:p>
      <w:pPr>
        <w:rPr>
          <w:rFonts w:hint="default"/>
          <w:color w:val="FF0000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设备参数同步消息数据格式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参数总数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参数项列表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47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详见设备参数同步参数项数据格式表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设备参数同步参数项数据格式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5928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参数ID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592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参数长度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592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参数值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592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注：设备端状态发生变化之后，主动上报给手机。</w:t>
      </w:r>
    </w:p>
    <w:p>
      <w:pPr>
        <w:bidi w:val="0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65C71"/>
    <w:multiLevelType w:val="multilevel"/>
    <w:tmpl w:val="B7165C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438909F6"/>
    <w:multiLevelType w:val="multilevel"/>
    <w:tmpl w:val="438909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YzIyNDMyZjFiMmEzY2E1OWQyZDE2OGIwYjcwYzkifQ=="/>
  </w:docVars>
  <w:rsids>
    <w:rsidRoot w:val="F441F049"/>
    <w:rsid w:val="000A779E"/>
    <w:rsid w:val="007F01EB"/>
    <w:rsid w:val="07064136"/>
    <w:rsid w:val="07653198"/>
    <w:rsid w:val="191F71C5"/>
    <w:rsid w:val="1DD12460"/>
    <w:rsid w:val="1E7E2E2D"/>
    <w:rsid w:val="20A940A0"/>
    <w:rsid w:val="25886826"/>
    <w:rsid w:val="2B56394A"/>
    <w:rsid w:val="317320B1"/>
    <w:rsid w:val="317D3BB5"/>
    <w:rsid w:val="32AE2CE3"/>
    <w:rsid w:val="33A87367"/>
    <w:rsid w:val="360F160F"/>
    <w:rsid w:val="38F74498"/>
    <w:rsid w:val="41265C6A"/>
    <w:rsid w:val="44957F00"/>
    <w:rsid w:val="47473012"/>
    <w:rsid w:val="47B04E87"/>
    <w:rsid w:val="4DA04ECB"/>
    <w:rsid w:val="4DE60D60"/>
    <w:rsid w:val="53400330"/>
    <w:rsid w:val="54092D34"/>
    <w:rsid w:val="55A27913"/>
    <w:rsid w:val="5D0A2FF8"/>
    <w:rsid w:val="5D356869"/>
    <w:rsid w:val="5DD65765"/>
    <w:rsid w:val="60B34B89"/>
    <w:rsid w:val="621E2D67"/>
    <w:rsid w:val="64C5309F"/>
    <w:rsid w:val="66CF4630"/>
    <w:rsid w:val="674068AA"/>
    <w:rsid w:val="67E172D1"/>
    <w:rsid w:val="6B9876E6"/>
    <w:rsid w:val="6BAC11DE"/>
    <w:rsid w:val="6D8E6720"/>
    <w:rsid w:val="6E1564B0"/>
    <w:rsid w:val="6F122FFE"/>
    <w:rsid w:val="75A50840"/>
    <w:rsid w:val="78C572BA"/>
    <w:rsid w:val="7A8A4571"/>
    <w:rsid w:val="7AC90FBB"/>
    <w:rsid w:val="7F6C2F0C"/>
    <w:rsid w:val="7FF71A4F"/>
    <w:rsid w:val="B7FB70DC"/>
    <w:rsid w:val="DADD81C5"/>
    <w:rsid w:val="F441F049"/>
    <w:rsid w:val="FF9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inorEastAsia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2190</Words>
  <Characters>3371</Characters>
  <Lines>0</Lines>
  <Paragraphs>0</Paragraphs>
  <TotalTime>0</TotalTime>
  <ScaleCrop>false</ScaleCrop>
  <LinksUpToDate>false</LinksUpToDate>
  <CharactersWithSpaces>3569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2023-12-23T11:26:00Z</dcterms:created>
  <dc:creator>卍火炎焱燚卍</dc:creator>
  <cp:lastModifiedBy>卍火炎焱燚卍</cp:lastModifiedBy>
  <dcterms:modified xsi:type="dcterms:W3CDTF">2023-12-22T20:32:54Z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0089624D8B8BB8FCEE018565A777493F_41</vt:lpwstr>
  </property>
</Properties>
</file>