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Legacy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members of the Ticket2Paradise, our goal is to develop a travel agency software to manipulate ticket information, clients’ information and to monitor flight information. Overall, Ticket2Paradise totally agrees with its original goals. Ticket2Paradise goes well in staff management. In staff management, there is a root manager, who controls all other staff. Root manager can also monitor flight information, search flight, as a normal staff. In addition, root staff can delete and add normal staff. In the development history, we improved the design by trying to add inheritance between objects. Inheritance is important which simplifies our code design. For example, flight information object contains all possible information of a flight, and the booking history is also a list of flight information. Using the inheritance reduce the repeat of declaring same fields. In the future, we will definitely use this design pattern again.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Version history: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 (first presentation, design of GUI, original ideas of functionalities)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median-well product (second presentation, basically 90% code completed, missing several validations, and with some unsolved bugs showed in the test documentation)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version(this project, all found bugs solved, and adding the missing check out function)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