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70A4C3EE" w:rsidR="0069721C" w:rsidRPr="00AE11D4" w:rsidRDefault="0069721C" w:rsidP="00601718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2C4D2A">
        <w:rPr>
          <w:rFonts w:ascii="Comic Sans MS" w:hAnsi="Comic Sans MS" w:cs="Traditional Arabic"/>
          <w:b/>
        </w:rPr>
        <w:t>4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 w:rsidR="005E3C3E">
        <w:rPr>
          <w:rFonts w:ascii="Comic Sans MS" w:hAnsi="Comic Sans MS" w:cs="Traditional Arabic"/>
          <w:b/>
        </w:rPr>
        <w:t>Array</w:t>
      </w:r>
      <w:r w:rsidR="002C4D2A">
        <w:rPr>
          <w:rFonts w:ascii="Comic Sans MS" w:hAnsi="Comic Sans MS" w:cs="Traditional Arabic"/>
          <w:b/>
        </w:rPr>
        <w:t xml:space="preserve"> List</w:t>
      </w:r>
      <w:r w:rsidR="005E3C3E">
        <w:rPr>
          <w:rFonts w:ascii="Comic Sans MS" w:hAnsi="Comic Sans MS" w:cs="Traditional Arabic"/>
          <w:b/>
        </w:rPr>
        <w:t>s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66B4F575">
                <wp:simplePos x="0" y="0"/>
                <wp:positionH relativeFrom="column">
                  <wp:posOffset>11220</wp:posOffset>
                </wp:positionH>
                <wp:positionV relativeFrom="paragraph">
                  <wp:posOffset>46409</wp:posOffset>
                </wp:positionV>
                <wp:extent cx="5738841" cy="11219"/>
                <wp:effectExtent l="19050" t="19050" r="33655" b="2730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8841" cy="11219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38FF04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2.8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" strokeweight="3pt">
                <v:stroke linestyle="thinThin"/>
              </v:line>
            </w:pict>
          </mc:Fallback>
        </mc:AlternateContent>
      </w:r>
    </w:p>
    <w:p w14:paraId="43205D9D" w14:textId="77777777" w:rsidR="005E3C3E" w:rsidRPr="002B5726" w:rsidRDefault="005E3C3E" w:rsidP="005E3C3E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4BB4332A" w14:textId="77777777" w:rsidR="005E3C3E" w:rsidRPr="002B5726" w:rsidRDefault="005E3C3E" w:rsidP="005E3C3E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5B1BB802" w14:textId="18DD5526" w:rsidR="005E3C3E" w:rsidRPr="002B5726" w:rsidRDefault="005E3C3E" w:rsidP="005E3C3E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Array</w:t>
      </w:r>
      <w:r w:rsidR="002C4D2A">
        <w:rPr>
          <w:rFonts w:ascii="Comic Sans MS" w:hAnsi="Comic Sans MS"/>
          <w:color w:val="000000"/>
          <w:sz w:val="20"/>
          <w:szCs w:val="20"/>
        </w:rPr>
        <w:t xml:space="preserve"> List</w:t>
      </w:r>
      <w:r>
        <w:rPr>
          <w:rFonts w:ascii="Comic Sans MS" w:hAnsi="Comic Sans MS"/>
          <w:color w:val="000000"/>
          <w:sz w:val="20"/>
          <w:szCs w:val="20"/>
        </w:rPr>
        <w:t>s</w:t>
      </w:r>
    </w:p>
    <w:p w14:paraId="516F1831" w14:textId="77777777" w:rsidR="005E3C3E" w:rsidRPr="002B5726" w:rsidRDefault="005E3C3E" w:rsidP="005E3C3E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2DFFE61F" w14:textId="77777777" w:rsidR="005E3C3E" w:rsidRPr="002B5726" w:rsidRDefault="005E3C3E" w:rsidP="005E3C3E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70E94096" w14:textId="77777777" w:rsidR="003A77EB" w:rsidRDefault="00DB48E6" w:rsidP="00DB48E6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DB48E6">
        <w:rPr>
          <w:rFonts w:ascii="Comic Sans MS" w:eastAsiaTheme="minorHAnsi" w:hAnsi="Comic Sans MS" w:cs="TimesLTPro-Roman"/>
          <w:sz w:val="20"/>
          <w:szCs w:val="20"/>
        </w:rPr>
        <w:t>The bin packing problem is to pack the objects of various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DB48E6">
        <w:rPr>
          <w:rFonts w:ascii="Comic Sans MS" w:eastAsiaTheme="minorHAnsi" w:hAnsi="Comic Sans MS" w:cs="TimesLTPro-Roman"/>
          <w:sz w:val="20"/>
          <w:szCs w:val="20"/>
        </w:rPr>
        <w:t>weights into containers. Assume each container can hold a maximum of 10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kg</w:t>
      </w:r>
      <w:r w:rsidRPr="00DB48E6">
        <w:rPr>
          <w:rFonts w:ascii="Comic Sans MS" w:eastAsiaTheme="minorHAnsi" w:hAnsi="Comic Sans MS" w:cs="TimesLTPro-Roman"/>
          <w:sz w:val="20"/>
          <w:szCs w:val="20"/>
        </w:rPr>
        <w:t>. The program uses an algorithm that places an object into the first bin in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DB48E6">
        <w:rPr>
          <w:rFonts w:ascii="Comic Sans MS" w:eastAsiaTheme="minorHAnsi" w:hAnsi="Comic Sans MS" w:cs="TimesLTPro-Roman"/>
          <w:sz w:val="20"/>
          <w:szCs w:val="20"/>
        </w:rPr>
        <w:t>which it would fit. Your program should prompt the user to enter the total number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DB48E6">
        <w:rPr>
          <w:rFonts w:ascii="Comic Sans MS" w:eastAsiaTheme="minorHAnsi" w:hAnsi="Comic Sans MS" w:cs="TimesLTPro-Roman"/>
          <w:sz w:val="20"/>
          <w:szCs w:val="20"/>
        </w:rPr>
        <w:t>of objects and the weight of each object. The program displays the total number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DB48E6">
        <w:rPr>
          <w:rFonts w:ascii="Comic Sans MS" w:eastAsiaTheme="minorHAnsi" w:hAnsi="Comic Sans MS" w:cs="TimesLTPro-Roman"/>
          <w:sz w:val="20"/>
          <w:szCs w:val="20"/>
        </w:rPr>
        <w:t>of containers needed to pack the objects and the contents of each container.</w:t>
      </w:r>
    </w:p>
    <w:p w14:paraId="548A676E" w14:textId="77777777" w:rsidR="003A77EB" w:rsidRDefault="003A77EB" w:rsidP="00DB48E6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p w14:paraId="2E4F8B0B" w14:textId="77777777" w:rsidR="003A77EB" w:rsidRDefault="00DB48E6" w:rsidP="003A77EB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DB48E6">
        <w:rPr>
          <w:rFonts w:ascii="Comic Sans MS" w:eastAsiaTheme="minorHAnsi" w:hAnsi="Comic Sans MS" w:cs="TimesLTPro-Roman"/>
          <w:sz w:val="20"/>
          <w:szCs w:val="20"/>
        </w:rPr>
        <w:t>Here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DB48E6">
        <w:rPr>
          <w:rFonts w:ascii="Comic Sans MS" w:eastAsiaTheme="minorHAnsi" w:hAnsi="Comic Sans MS" w:cs="TimesLTPro-Roman"/>
          <w:sz w:val="20"/>
          <w:szCs w:val="20"/>
        </w:rPr>
        <w:t>is a sample run of the program:</w:t>
      </w:r>
    </w:p>
    <w:p w14:paraId="5F1F4347" w14:textId="77777777" w:rsidR="003A77EB" w:rsidRDefault="003A77EB" w:rsidP="003A77EB">
      <w:pPr>
        <w:autoSpaceDE w:val="0"/>
        <w:autoSpaceDN w:val="0"/>
        <w:adjustRightInd w:val="0"/>
        <w:jc w:val="both"/>
        <w:rPr>
          <w:rFonts w:ascii="Consolas" w:eastAsiaTheme="minorHAnsi" w:hAnsi="Consolas" w:cs="Courier New"/>
          <w:sz w:val="20"/>
          <w:szCs w:val="20"/>
          <w:highlight w:val="lightGray"/>
        </w:rPr>
      </w:pPr>
    </w:p>
    <w:p w14:paraId="6AE2CF1A" w14:textId="3C95EFDA" w:rsidR="00DB48E6" w:rsidRPr="00DB48E6" w:rsidRDefault="00DB48E6" w:rsidP="003A77EB">
      <w:pPr>
        <w:autoSpaceDE w:val="0"/>
        <w:autoSpaceDN w:val="0"/>
        <w:adjustRightInd w:val="0"/>
        <w:jc w:val="both"/>
        <w:rPr>
          <w:rFonts w:ascii="Consolas" w:eastAsiaTheme="minorHAnsi" w:hAnsi="Consolas" w:cs="Courier New"/>
          <w:sz w:val="20"/>
          <w:szCs w:val="20"/>
          <w:highlight w:val="lightGray"/>
        </w:rPr>
      </w:pPr>
      <w:bookmarkStart w:id="0" w:name="_GoBack"/>
      <w:bookmarkEnd w:id="0"/>
      <w:r w:rsidRPr="00DB48E6">
        <w:rPr>
          <w:rFonts w:ascii="Consolas" w:eastAsiaTheme="minorHAnsi" w:hAnsi="Consolas" w:cs="Courier New"/>
          <w:sz w:val="20"/>
          <w:szCs w:val="20"/>
          <w:highlight w:val="lightGray"/>
        </w:rPr>
        <w:t>Enter the number of objects: 6</w:t>
      </w:r>
    </w:p>
    <w:p w14:paraId="1A30041F" w14:textId="77777777" w:rsidR="00DB48E6" w:rsidRPr="00DB48E6" w:rsidRDefault="00DB48E6" w:rsidP="00DB48E6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highlight w:val="lightGray"/>
        </w:rPr>
      </w:pPr>
      <w:r w:rsidRPr="00DB48E6">
        <w:rPr>
          <w:rFonts w:ascii="Consolas" w:eastAsiaTheme="minorHAnsi" w:hAnsi="Consolas" w:cs="Courier New"/>
          <w:sz w:val="20"/>
          <w:szCs w:val="20"/>
          <w:highlight w:val="lightGray"/>
        </w:rPr>
        <w:t>Enter the weights of the objects: 7 5 2 3 5 8</w:t>
      </w:r>
    </w:p>
    <w:p w14:paraId="3F1ACD7D" w14:textId="77777777" w:rsidR="00DB48E6" w:rsidRPr="00DB48E6" w:rsidRDefault="00DB48E6" w:rsidP="00DB48E6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highlight w:val="lightGray"/>
        </w:rPr>
      </w:pPr>
      <w:r w:rsidRPr="00DB48E6">
        <w:rPr>
          <w:rFonts w:ascii="Consolas" w:eastAsiaTheme="minorHAnsi" w:hAnsi="Consolas" w:cs="Courier New"/>
          <w:sz w:val="20"/>
          <w:szCs w:val="20"/>
          <w:highlight w:val="lightGray"/>
        </w:rPr>
        <w:t>Container 1 contains objects with weight 7 2</w:t>
      </w:r>
    </w:p>
    <w:p w14:paraId="0249FF0B" w14:textId="77777777" w:rsidR="00DB48E6" w:rsidRPr="00DB48E6" w:rsidRDefault="00DB48E6" w:rsidP="00DB48E6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highlight w:val="lightGray"/>
        </w:rPr>
      </w:pPr>
      <w:r w:rsidRPr="00DB48E6">
        <w:rPr>
          <w:rFonts w:ascii="Consolas" w:eastAsiaTheme="minorHAnsi" w:hAnsi="Consolas" w:cs="Courier New"/>
          <w:sz w:val="20"/>
          <w:szCs w:val="20"/>
          <w:highlight w:val="lightGray"/>
        </w:rPr>
        <w:t>Container 2 contains objects with weight 5 3</w:t>
      </w:r>
    </w:p>
    <w:p w14:paraId="6BC9F92C" w14:textId="77777777" w:rsidR="00DB48E6" w:rsidRPr="00DB48E6" w:rsidRDefault="00DB48E6" w:rsidP="00DB48E6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highlight w:val="lightGray"/>
        </w:rPr>
      </w:pPr>
      <w:r w:rsidRPr="00DB48E6">
        <w:rPr>
          <w:rFonts w:ascii="Consolas" w:eastAsiaTheme="minorHAnsi" w:hAnsi="Consolas" w:cs="Courier New"/>
          <w:sz w:val="20"/>
          <w:szCs w:val="20"/>
          <w:highlight w:val="lightGray"/>
        </w:rPr>
        <w:t>Container 3 contains objects with weight 5</w:t>
      </w:r>
    </w:p>
    <w:p w14:paraId="5EECF2D6" w14:textId="77777777" w:rsidR="00DB48E6" w:rsidRPr="00DB48E6" w:rsidRDefault="00DB48E6" w:rsidP="00DB48E6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highlight w:val="lightGray"/>
        </w:rPr>
      </w:pPr>
      <w:r w:rsidRPr="00DB48E6">
        <w:rPr>
          <w:rFonts w:ascii="Consolas" w:eastAsiaTheme="minorHAnsi" w:hAnsi="Consolas" w:cs="Courier New"/>
          <w:sz w:val="20"/>
          <w:szCs w:val="20"/>
          <w:highlight w:val="lightGray"/>
        </w:rPr>
        <w:t>Container 4 contains objects with weight 8</w:t>
      </w:r>
    </w:p>
    <w:sectPr w:rsidR="00DB48E6" w:rsidRPr="00DB48E6" w:rsidSect="00E80537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10BC8"/>
    <w:rsid w:val="000526CF"/>
    <w:rsid w:val="0015738A"/>
    <w:rsid w:val="00176D08"/>
    <w:rsid w:val="00181992"/>
    <w:rsid w:val="001F2F53"/>
    <w:rsid w:val="002A7129"/>
    <w:rsid w:val="002B5726"/>
    <w:rsid w:val="002C05C5"/>
    <w:rsid w:val="002C10DC"/>
    <w:rsid w:val="002C4D2A"/>
    <w:rsid w:val="002E1F3C"/>
    <w:rsid w:val="003A77EB"/>
    <w:rsid w:val="003B46D6"/>
    <w:rsid w:val="004446D2"/>
    <w:rsid w:val="004A4FCF"/>
    <w:rsid w:val="00535737"/>
    <w:rsid w:val="00547EA3"/>
    <w:rsid w:val="005846B9"/>
    <w:rsid w:val="005A1DEA"/>
    <w:rsid w:val="005E3C3E"/>
    <w:rsid w:val="005E51B5"/>
    <w:rsid w:val="00601718"/>
    <w:rsid w:val="006323BC"/>
    <w:rsid w:val="006647A7"/>
    <w:rsid w:val="0069721C"/>
    <w:rsid w:val="006D6344"/>
    <w:rsid w:val="00714D70"/>
    <w:rsid w:val="00754343"/>
    <w:rsid w:val="007C7119"/>
    <w:rsid w:val="00854B32"/>
    <w:rsid w:val="008C6BFF"/>
    <w:rsid w:val="009A4071"/>
    <w:rsid w:val="009B0DD6"/>
    <w:rsid w:val="009C2BB6"/>
    <w:rsid w:val="009D2D83"/>
    <w:rsid w:val="009E1CBD"/>
    <w:rsid w:val="00A14E53"/>
    <w:rsid w:val="00A84C58"/>
    <w:rsid w:val="00AE1B31"/>
    <w:rsid w:val="00B4243B"/>
    <w:rsid w:val="00B5443B"/>
    <w:rsid w:val="00B76C8A"/>
    <w:rsid w:val="00B82291"/>
    <w:rsid w:val="00BA7DCC"/>
    <w:rsid w:val="00BD0317"/>
    <w:rsid w:val="00C73CF9"/>
    <w:rsid w:val="00C84ACC"/>
    <w:rsid w:val="00C86F86"/>
    <w:rsid w:val="00C90F64"/>
    <w:rsid w:val="00CD1CB6"/>
    <w:rsid w:val="00CF5D43"/>
    <w:rsid w:val="00D15333"/>
    <w:rsid w:val="00DB48E6"/>
    <w:rsid w:val="00DF7024"/>
    <w:rsid w:val="00E362B5"/>
    <w:rsid w:val="00E42243"/>
    <w:rsid w:val="00E77551"/>
    <w:rsid w:val="00E80537"/>
    <w:rsid w:val="00EB1976"/>
    <w:rsid w:val="00EC2A3D"/>
    <w:rsid w:val="00F1567F"/>
    <w:rsid w:val="00F851FF"/>
    <w:rsid w:val="00FD523A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table" w:styleId="TableGrid">
    <w:name w:val="Table Grid"/>
    <w:basedOn w:val="TableNormal"/>
    <w:uiPriority w:val="39"/>
    <w:rsid w:val="00B8229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7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7D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4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B7D2D5713C0E4387887C260ED4F6BD" ma:contentTypeVersion="14" ma:contentTypeDescription="Create a new document." ma:contentTypeScope="" ma:versionID="d901d248d3f4e39c063c1db440fa924b">
  <xsd:schema xmlns:xsd="http://www.w3.org/2001/XMLSchema" xmlns:xs="http://www.w3.org/2001/XMLSchema" xmlns:p="http://schemas.microsoft.com/office/2006/metadata/properties" xmlns:ns3="c1a38adb-36f3-4044-a176-95765f5dfdc3" xmlns:ns4="6e3f81ab-dbb3-46fb-860b-2fe5270236e8" targetNamespace="http://schemas.microsoft.com/office/2006/metadata/properties" ma:root="true" ma:fieldsID="0f6c98f6e17c05dfcd2b5a8a5cbcc333" ns3:_="" ns4:_="">
    <xsd:import namespace="c1a38adb-36f3-4044-a176-95765f5dfdc3"/>
    <xsd:import namespace="6e3f81ab-dbb3-46fb-860b-2fe5270236e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38adb-36f3-4044-a176-95765f5df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3f81ab-dbb3-46fb-860b-2fe5270236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7513DF-28C9-46E8-96C8-DC5C2A925C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a38adb-36f3-4044-a176-95765f5dfdc3"/>
    <ds:schemaRef ds:uri="6e3f81ab-dbb3-46fb-860b-2fe5270236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CF9AE5-C4D2-4EFD-8CD8-A9835CEADD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D3F218-E182-4A3E-A21B-E04B8667F9D9}">
  <ds:schemaRefs>
    <ds:schemaRef ds:uri="c1a38adb-36f3-4044-a176-95765f5dfdc3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6e3f81ab-dbb3-46fb-860b-2fe5270236e8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Lab04</vt:lpstr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Lab04</dc:title>
  <dc:subject>ICS108</dc:subject>
  <dc:creator>Yahya Garout</dc:creator>
  <cp:keywords/>
  <dc:description/>
  <cp:lastModifiedBy>Yahya Mohammad Garout</cp:lastModifiedBy>
  <cp:revision>4</cp:revision>
  <dcterms:created xsi:type="dcterms:W3CDTF">2023-01-28T14:09:00Z</dcterms:created>
  <dcterms:modified xsi:type="dcterms:W3CDTF">2023-01-28T14:21:00Z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0x0101005DB7D2D5713C0E4387887C260ED4F6BD</vt:lpwstr>
  </property>
</Properties>
</file>