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016CE" w14:textId="77777777" w:rsidR="00B96451" w:rsidRPr="00D65C04" w:rsidRDefault="00B96451" w:rsidP="00B96451">
      <w:pPr>
        <w:ind w:firstLine="480"/>
      </w:pPr>
      <w:r w:rsidRPr="00D65C04">
        <w:t>混合航迹规划系统采用层次化架构，将规划任务分解为全局规划层和局部执行层。全局</w:t>
      </w:r>
      <w:proofErr w:type="gramStart"/>
      <w:r w:rsidRPr="00D65C04">
        <w:t>层负责</w:t>
      </w:r>
      <w:proofErr w:type="gramEnd"/>
      <w:r w:rsidRPr="00D65C04">
        <w:t>在已知或缓变信息基础上生成质量较高的参考航迹，为局部层提供整体引导与约束边界；局部层基于机载传感器实时观测输出连续控制，处理动态障碍与不确定扰动，必要时触发全局层再规划以维持整体可达性。</w:t>
      </w:r>
    </w:p>
    <w:p w14:paraId="1477CFA1" w14:textId="77777777" w:rsidR="00B96451" w:rsidRPr="00D65C04" w:rsidRDefault="00B96451" w:rsidP="00B96451">
      <w:pPr>
        <w:pStyle w:val="3"/>
        <w:spacing w:before="156"/>
        <w:ind w:firstLine="643"/>
      </w:pPr>
      <w:bookmarkStart w:id="0" w:name="_Toc220333970"/>
      <w:r w:rsidRPr="00D65C04">
        <w:t>系统工作流程</w:t>
      </w:r>
      <w:bookmarkEnd w:id="0"/>
    </w:p>
    <w:p w14:paraId="53651174" w14:textId="77777777" w:rsidR="00B96451" w:rsidRPr="00D65C04" w:rsidRDefault="00B96451" w:rsidP="00B96451">
      <w:pPr>
        <w:ind w:firstLine="480"/>
      </w:pPr>
      <w:r w:rsidRPr="00D65C04">
        <w:t>混合系统的工作流程如下：</w:t>
      </w:r>
    </w:p>
    <w:p w14:paraId="675B714B" w14:textId="77777777" w:rsidR="00B96451" w:rsidRPr="00D65C04" w:rsidRDefault="00B96451" w:rsidP="00B96451">
      <w:pPr>
        <w:ind w:firstLine="480"/>
      </w:pPr>
      <w:r w:rsidRPr="00D65C04">
        <w:t>（</w:t>
      </w:r>
      <w:r w:rsidRPr="00D65C04">
        <w:t>1</w:t>
      </w:r>
      <w:r w:rsidRPr="00D65C04">
        <w:t>）</w:t>
      </w:r>
      <w:proofErr w:type="gramStart"/>
      <w:r w:rsidRPr="00D65C04">
        <w:t>全局初</w:t>
      </w:r>
      <w:proofErr w:type="gramEnd"/>
      <w:r w:rsidRPr="00D65C04">
        <w:t>规划：系统启动时，以静态环境信息（地形、建筑物、先验已知障碍）和任务起终点为输入，调用</w:t>
      </w:r>
      <w:r w:rsidRPr="00D65C04">
        <w:t>MIDBO</w:t>
      </w:r>
      <w:r w:rsidRPr="00D65C04">
        <w:t>算法生成全局参考航迹。该航迹</w:t>
      </w:r>
      <w:proofErr w:type="gramStart"/>
      <w:r w:rsidRPr="00D65C04">
        <w:t>经过密化处理</w:t>
      </w:r>
      <w:proofErr w:type="gramEnd"/>
      <w:r w:rsidRPr="00D65C04">
        <w:t>，确保相邻航迹点间距不超过设定阈值（如</w:t>
      </w:r>
      <w:r w:rsidRPr="00D65C04">
        <w:t>0.3</w:t>
      </w:r>
      <w:r w:rsidRPr="00D65C04">
        <w:t>米），以便局部策略能够平滑跟踪。</w:t>
      </w:r>
    </w:p>
    <w:p w14:paraId="3A164880" w14:textId="77777777" w:rsidR="00B96451" w:rsidRPr="00D65C04" w:rsidRDefault="00B96451" w:rsidP="00B96451">
      <w:pPr>
        <w:ind w:firstLine="480"/>
      </w:pPr>
      <w:r w:rsidRPr="00D65C04">
        <w:t>（</w:t>
      </w:r>
      <w:r w:rsidRPr="00D65C04">
        <w:t>2</w:t>
      </w:r>
      <w:r w:rsidRPr="00D65C04">
        <w:t>）局部目标点选择：在执行过程中，系统根据当前位置</w:t>
      </w:r>
      <w:r w:rsidRPr="00825EE8">
        <w:rPr>
          <w:position w:val="-12"/>
        </w:rPr>
        <w:object w:dxaOrig="279" w:dyaOrig="360" w14:anchorId="0ED789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pt;height:21.55pt" o:ole="">
            <v:imagedata r:id="rId7" o:title=""/>
          </v:shape>
          <o:OLEObject Type="Embed" ProgID="Equation.DSMT4" ShapeID="_x0000_i1025" DrawAspect="Content" ObjectID="_1834870778" r:id="rId8"/>
        </w:object>
      </w:r>
      <w:r w:rsidRPr="00D65C04">
        <w:t>和全局航迹，使用前视距离（</w:t>
      </w:r>
      <w:r w:rsidRPr="00D65C04">
        <w:t>lookahead distance</w:t>
      </w:r>
      <w:r w:rsidRPr="00D65C04">
        <w:t>）策略选取局部目标点</w:t>
      </w:r>
      <w:r w:rsidRPr="00825EE8">
        <w:rPr>
          <w:position w:val="-12"/>
        </w:rPr>
        <w:object w:dxaOrig="300" w:dyaOrig="360" w14:anchorId="7DB67F80">
          <v:shape id="_x0000_i1026" type="#_x0000_t75" style="width:14.2pt;height:21.55pt" o:ole="">
            <v:imagedata r:id="rId9" o:title=""/>
          </v:shape>
          <o:OLEObject Type="Embed" ProgID="Equation.DSMT4" ShapeID="_x0000_i1026" DrawAspect="Content" ObjectID="_1834870779" r:id="rId10"/>
        </w:object>
      </w:r>
      <w:r w:rsidRPr="00D65C04">
        <w:t>。该选择过程综合考虑距离约束、单调前进性和障碍物安全性，确保局部目标点既在合理范围内又不落入障碍物膨胀区。</w:t>
      </w:r>
    </w:p>
    <w:p w14:paraId="03E832D1" w14:textId="77777777" w:rsidR="00B96451" w:rsidRPr="00D65C04" w:rsidRDefault="00B96451" w:rsidP="00B96451">
      <w:pPr>
        <w:ind w:firstLine="480"/>
      </w:pPr>
      <w:r w:rsidRPr="00D65C04">
        <w:t>（</w:t>
      </w:r>
      <w:r w:rsidRPr="00D65C04">
        <w:t>3</w:t>
      </w:r>
      <w:r w:rsidRPr="00D65C04">
        <w:t>）触发器判定：系统通过触发器机制判断当前是否需要启用局部避障策略。判定依据包括：</w:t>
      </w:r>
      <w:r w:rsidRPr="00D65C04">
        <w:t>LiDAR</w:t>
      </w:r>
      <w:r w:rsidRPr="00D65C04">
        <w:t>前向扇区最小距离是否小于阈值（通常</w:t>
      </w:r>
      <w:r w:rsidRPr="00D65C04">
        <w:t>1.0</w:t>
      </w:r>
      <w:r w:rsidRPr="00D65C04">
        <w:t>米）、当前位置到局部目标点的短程路径是否存在碰撞风险。只有当检测到潜在威胁时才激活</w:t>
      </w:r>
      <w:r w:rsidRPr="00D65C04">
        <w:t>LSTM-DDPG-Attention</w:t>
      </w:r>
      <w:r w:rsidRPr="00D65C04">
        <w:t>控制器，否则采用简单的全局航迹跟踪器，以降低计算开销。</w:t>
      </w:r>
    </w:p>
    <w:p w14:paraId="7DF22702" w14:textId="77777777" w:rsidR="00B96451" w:rsidRPr="00D65C04" w:rsidRDefault="00B96451" w:rsidP="00B96451">
      <w:pPr>
        <w:ind w:firstLine="480"/>
      </w:pPr>
      <w:r w:rsidRPr="00D65C04">
        <w:t>（</w:t>
      </w:r>
      <w:r w:rsidRPr="00D65C04">
        <w:t>4</w:t>
      </w:r>
      <w:r w:rsidRPr="00D65C04">
        <w:t>）局部控制执行：当触发器激活时，</w:t>
      </w:r>
      <w:r w:rsidRPr="00D65C04">
        <w:t>LSTM-DDPG-Attention</w:t>
      </w:r>
      <w:r w:rsidRPr="00D65C04">
        <w:t>策略根据当前状态（包括相对目标方向、</w:t>
      </w:r>
      <w:r w:rsidRPr="00D65C04">
        <w:t>LiDAR</w:t>
      </w:r>
      <w:r w:rsidRPr="00D65C04">
        <w:t>观测、速度信息等）输出连续动作</w:t>
      </w:r>
      <w:r w:rsidRPr="00825EE8">
        <w:rPr>
          <w:position w:val="-14"/>
        </w:rPr>
        <w:object w:dxaOrig="920" w:dyaOrig="380" w14:anchorId="5D4650E0">
          <v:shape id="_x0000_i1027" type="#_x0000_t75" style="width:43.1pt;height:21.55pt" o:ole="">
            <v:imagedata r:id="rId11" o:title=""/>
          </v:shape>
          <o:OLEObject Type="Embed" ProgID="Equation.DSMT4" ShapeID="_x0000_i1027" DrawAspect="Content" ObjectID="_1834870780" r:id="rId12"/>
        </w:object>
      </w:r>
      <w:r w:rsidRPr="00D65C04">
        <w:t>，驱动无人机在保证安全的前提下向局部目标点推进。该过程中，</w:t>
      </w:r>
      <w:r w:rsidRPr="00D65C04">
        <w:t>LSTM</w:t>
      </w:r>
      <w:r w:rsidRPr="00D65C04">
        <w:t>模块维护时序记忆以预测动态障碍运动趋势，注意力模块聚焦关键威胁方向。</w:t>
      </w:r>
    </w:p>
    <w:p w14:paraId="4DCF6293" w14:textId="77777777" w:rsidR="00B96451" w:rsidRPr="00D65C04" w:rsidRDefault="00B96451" w:rsidP="00B96451">
      <w:pPr>
        <w:ind w:firstLine="480"/>
      </w:pPr>
      <w:r w:rsidRPr="00D65C04">
        <w:t>（</w:t>
      </w:r>
      <w:r w:rsidRPr="00D65C04">
        <w:t>5</w:t>
      </w:r>
      <w:r w:rsidRPr="00D65C04">
        <w:t>）偏离检测与再规划：系统持续监控横向偏差（当前位置到参考航迹的垂直距离）和推进效率。当检测到以下情况时触发再规划：</w:t>
      </w:r>
      <w:r w:rsidRPr="00D65C04">
        <w:rPr>
          <w:rFonts w:hint="eastAsia"/>
        </w:rPr>
        <w:t>①</w:t>
      </w:r>
      <w:r w:rsidRPr="00D65C04">
        <w:t>横向偏差长时间超过阈值（如</w:t>
      </w:r>
      <w:r w:rsidRPr="00D65C04">
        <w:t>0.8</w:t>
      </w:r>
      <w:r w:rsidRPr="00D65C04">
        <w:t>米）；</w:t>
      </w:r>
      <w:r w:rsidRPr="00D65C04">
        <w:rPr>
          <w:rFonts w:hint="eastAsia"/>
        </w:rPr>
        <w:t>②</w:t>
      </w:r>
      <w:r w:rsidRPr="00D65C04">
        <w:t>局部模式反复触发但无法有效推进；</w:t>
      </w:r>
      <w:r w:rsidRPr="00D65C04">
        <w:rPr>
          <w:rFonts w:hint="eastAsia"/>
        </w:rPr>
        <w:t>③</w:t>
      </w:r>
      <w:r w:rsidRPr="00D65C04">
        <w:t>动态障碍持续占用参考走廊。再规划以当前位置为新起点调用</w:t>
      </w:r>
      <w:r w:rsidRPr="00D65C04">
        <w:t>MIDBO</w:t>
      </w:r>
      <w:r w:rsidRPr="00D65C04">
        <w:t>生成更新后的参考航迹，并将新航迹重新注入局部执行层。</w:t>
      </w:r>
    </w:p>
    <w:p w14:paraId="28057C24" w14:textId="77777777" w:rsidR="00B96451" w:rsidRPr="00D65C04" w:rsidRDefault="00B96451" w:rsidP="00B96451">
      <w:pPr>
        <w:pStyle w:val="2"/>
        <w:ind w:firstLine="640"/>
      </w:pPr>
      <w:bookmarkStart w:id="1" w:name="_Toc220333971"/>
      <w:r w:rsidRPr="00D65C04">
        <w:t>触发器机制与安全性检查</w:t>
      </w:r>
      <w:bookmarkEnd w:id="1"/>
    </w:p>
    <w:p w14:paraId="757849A4" w14:textId="77777777" w:rsidR="00B96451" w:rsidRPr="00D65C04" w:rsidRDefault="00B96451" w:rsidP="00B96451">
      <w:pPr>
        <w:ind w:firstLine="480"/>
      </w:pPr>
      <w:r w:rsidRPr="00D65C04">
        <w:t>触发器机制是混合系统中全局跟踪与局部避障切换的核心逻辑，其设计直接影响系统的实时性、安全性和控制平滑度。本节详细阐述触发器的判定准则、安全性检查方法以及模式切换的</w:t>
      </w:r>
      <w:proofErr w:type="gramStart"/>
      <w:r w:rsidRPr="00D65C04">
        <w:t>迟滞门</w:t>
      </w:r>
      <w:proofErr w:type="gramEnd"/>
      <w:r w:rsidRPr="00D65C04">
        <w:t>控策略。</w:t>
      </w:r>
    </w:p>
    <w:p w14:paraId="22AE0D3E" w14:textId="77777777" w:rsidR="00B96451" w:rsidRPr="00D65C04" w:rsidRDefault="00B96451" w:rsidP="00B96451">
      <w:pPr>
        <w:pStyle w:val="3"/>
        <w:spacing w:before="156"/>
        <w:ind w:firstLine="643"/>
      </w:pPr>
      <w:bookmarkStart w:id="2" w:name="_Toc220333972"/>
      <w:r w:rsidRPr="00D65C04">
        <w:lastRenderedPageBreak/>
        <w:t>触发条件设计</w:t>
      </w:r>
      <w:bookmarkEnd w:id="2"/>
    </w:p>
    <w:p w14:paraId="0A3ED653" w14:textId="77777777" w:rsidR="00B96451" w:rsidRPr="00D65C04" w:rsidRDefault="00B96451" w:rsidP="00B96451">
      <w:pPr>
        <w:ind w:firstLine="480"/>
      </w:pPr>
      <w:r w:rsidRPr="00D65C04">
        <w:t>触发器基于两类独立判据进行风险评估：</w:t>
      </w:r>
    </w:p>
    <w:p w14:paraId="27B0D69E" w14:textId="77777777" w:rsidR="00B96451" w:rsidRPr="00D65C04" w:rsidRDefault="00B96451" w:rsidP="00B96451">
      <w:pPr>
        <w:ind w:firstLine="480"/>
      </w:pPr>
      <w:r w:rsidRPr="00D65C04">
        <w:t>（</w:t>
      </w:r>
      <w:r w:rsidRPr="00D65C04">
        <w:t>1</w:t>
      </w:r>
      <w:r w:rsidRPr="00D65C04">
        <w:t>）</w:t>
      </w:r>
      <w:r w:rsidRPr="00D65C04">
        <w:t>LiDAR</w:t>
      </w:r>
      <w:r w:rsidRPr="00D65C04">
        <w:t>距离判据：计算前向扇区内（通常</w:t>
      </w:r>
      <w:r w:rsidRPr="00D65C04">
        <w:t>360°</w:t>
      </w:r>
      <w:r w:rsidRPr="00D65C04">
        <w:t>全向或前向</w:t>
      </w:r>
      <w:r w:rsidRPr="00D65C04">
        <w:t>120°</w:t>
      </w:r>
      <w:r w:rsidRPr="00D65C04">
        <w:t>扇区）的最小障碍物距离</w:t>
      </w:r>
      <w:r w:rsidRPr="00825EE8">
        <w:rPr>
          <w:position w:val="-12"/>
        </w:rPr>
        <w:object w:dxaOrig="440" w:dyaOrig="360" w14:anchorId="6D99997C">
          <v:shape id="_x0000_i1028" type="#_x0000_t75" style="width:21.55pt;height:21.55pt" o:ole="">
            <v:imagedata r:id="rId13" o:title=""/>
          </v:shape>
          <o:OLEObject Type="Embed" ProgID="Equation.DSMT4" ShapeID="_x0000_i1028" DrawAspect="Content" ObjectID="_1834870781" r:id="rId14"/>
        </w:object>
      </w:r>
      <w:r w:rsidRPr="00D65C04">
        <w:t>。当</w:t>
      </w:r>
      <w:r w:rsidRPr="00825EE8">
        <w:rPr>
          <w:position w:val="-14"/>
        </w:rPr>
        <w:object w:dxaOrig="1219" w:dyaOrig="380" w14:anchorId="38A20A68">
          <v:shape id="_x0000_i1029" type="#_x0000_t75" style="width:57.8pt;height:21.55pt" o:ole="">
            <v:imagedata r:id="rId15" o:title=""/>
          </v:shape>
          <o:OLEObject Type="Embed" ProgID="Equation.DSMT4" ShapeID="_x0000_i1029" DrawAspect="Content" ObjectID="_1834870782" r:id="rId16"/>
        </w:object>
      </w:r>
      <w:r w:rsidRPr="00D65C04">
        <w:t>（阈值通常设为</w:t>
      </w:r>
      <w:r w:rsidRPr="00D65C04">
        <w:t>1.0</w:t>
      </w:r>
      <w:r w:rsidRPr="00D65C04">
        <w:t>米）时，判定进入危险近区，需要启动精细化的避障控制。为避免侧向障碍物引起的误触发，系统可选择性地仅统计指向局部目标方向</w:t>
      </w:r>
      <w:r w:rsidRPr="00D65C04">
        <w:t>±60°</w:t>
      </w:r>
      <w:r w:rsidRPr="00D65C04">
        <w:t>范围内的</w:t>
      </w:r>
      <w:r w:rsidRPr="00D65C04">
        <w:t>LiDAR</w:t>
      </w:r>
      <w:r w:rsidRPr="00D65C04">
        <w:t>读数。</w:t>
      </w:r>
    </w:p>
    <w:p w14:paraId="4626222C" w14:textId="77777777" w:rsidR="00B96451" w:rsidRPr="00D65C04" w:rsidRDefault="00B96451" w:rsidP="00B96451">
      <w:pPr>
        <w:ind w:firstLine="480"/>
      </w:pPr>
      <w:r w:rsidRPr="00D65C04">
        <w:t>（</w:t>
      </w:r>
      <w:r w:rsidRPr="00D65C04">
        <w:t>2</w:t>
      </w:r>
      <w:r w:rsidRPr="00D65C04">
        <w:t>）短程路径安全性判据：假设无人机以当前姿态和速度沿直线朝局部目标点前进，在时域</w:t>
      </w:r>
      <w:r w:rsidRPr="00825EE8">
        <w:rPr>
          <w:position w:val="-12"/>
        </w:rPr>
        <w:object w:dxaOrig="620" w:dyaOrig="360" w14:anchorId="3B760209">
          <v:shape id="_x0000_i1030" type="#_x0000_t75" style="width:28.9pt;height:21.55pt" o:ole="">
            <v:imagedata r:id="rId17" o:title=""/>
          </v:shape>
          <o:OLEObject Type="Embed" ProgID="Equation.DSMT4" ShapeID="_x0000_i1030" DrawAspect="Content" ObjectID="_1834870783" r:id="rId18"/>
        </w:object>
      </w:r>
      <w:r w:rsidRPr="00D65C04">
        <w:t>（通常</w:t>
      </w:r>
      <w:r w:rsidRPr="00D65C04">
        <w:t>1.0</w:t>
      </w:r>
      <w:r w:rsidRPr="00D65C04">
        <w:t>秒）内是否会与障碍物发生碰撞。该判据通过路径采样与障碍物膨胀半径检测实现：将当前位置</w:t>
      </w:r>
      <w:r w:rsidRPr="00825EE8">
        <w:rPr>
          <w:position w:val="-12"/>
        </w:rPr>
        <w:object w:dxaOrig="279" w:dyaOrig="360" w14:anchorId="3938ED56">
          <v:shape id="_x0000_i1031" type="#_x0000_t75" style="width:14.2pt;height:21.55pt" o:ole="">
            <v:imagedata r:id="rId19" o:title=""/>
          </v:shape>
          <o:OLEObject Type="Embed" ProgID="Equation.DSMT4" ShapeID="_x0000_i1031" DrawAspect="Content" ObjectID="_1834870784" r:id="rId20"/>
        </w:object>
      </w:r>
      <w:r w:rsidRPr="00D65C04">
        <w:t>到局部目标点</w:t>
      </w:r>
      <w:r w:rsidRPr="00825EE8">
        <w:rPr>
          <w:position w:val="-12"/>
        </w:rPr>
        <w:object w:dxaOrig="300" w:dyaOrig="360" w14:anchorId="57F5BC74">
          <v:shape id="_x0000_i1032" type="#_x0000_t75" style="width:14.2pt;height:21.55pt" o:ole="">
            <v:imagedata r:id="rId21" o:title=""/>
          </v:shape>
          <o:OLEObject Type="Embed" ProgID="Equation.DSMT4" ShapeID="_x0000_i1032" DrawAspect="Content" ObjectID="_1834870785" r:id="rId22"/>
        </w:object>
      </w:r>
      <w:r w:rsidRPr="00D65C04">
        <w:t>的线段等间距采样（步长</w:t>
      </w:r>
      <w:r w:rsidRPr="00D65C04">
        <w:t>0.25</w:t>
      </w:r>
      <w:r w:rsidRPr="00D65C04">
        <w:t>米），检查采样点是否落入静态障碍或预测后的动态障碍的膨胀区内。若存在碰撞风险，则触发局部控制。</w:t>
      </w:r>
    </w:p>
    <w:p w14:paraId="3FF9C35B" w14:textId="77777777" w:rsidR="00B96451" w:rsidRDefault="00B96451" w:rsidP="00B96451">
      <w:pPr>
        <w:ind w:firstLine="480"/>
      </w:pPr>
      <w:r w:rsidRPr="00D65C04">
        <w:t>触发判定的数学表达式为：</w:t>
      </w:r>
    </w:p>
    <w:p w14:paraId="6BC85DF0" w14:textId="77777777" w:rsidR="00B96451" w:rsidRPr="00D65C04" w:rsidRDefault="00B96451" w:rsidP="00B96451">
      <w:pPr>
        <w:pStyle w:val="MTDisplayEquation"/>
        <w:spacing w:beforeLines="50" w:before="156" w:afterLines="50" w:after="156"/>
      </w:pPr>
      <w:r>
        <w:tab/>
      </w:r>
      <w:r w:rsidRPr="00922FCD">
        <w:rPr>
          <w:position w:val="-14"/>
        </w:rPr>
        <w:object w:dxaOrig="6420" w:dyaOrig="380" w14:anchorId="094BA189">
          <v:shape id="_x0000_i1033" type="#_x0000_t75" style="width:320.8pt;height:19.1pt" o:ole="">
            <v:imagedata r:id="rId23" o:title=""/>
          </v:shape>
          <o:OLEObject Type="Embed" ProgID="Equation.DSMT4" ShapeID="_x0000_i1033" DrawAspect="Content" ObjectID="_1834870786" r:id="rId2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rPr>
          <w:noProof/>
        </w:rPr>
        <w:instrText>6</w:instrText>
      </w:r>
      <w:r>
        <w:rPr>
          <w:noProof/>
        </w:rPr>
        <w:fldChar w:fldCharType="end"/>
      </w:r>
      <w:r>
        <w:instrText>-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rPr>
          <w:noProof/>
        </w:rPr>
        <w:instrText>1</w:instrText>
      </w:r>
      <w:r>
        <w:rPr>
          <w:noProof/>
        </w:rPr>
        <w:fldChar w:fldCharType="end"/>
      </w:r>
      <w:r>
        <w:instrText>)</w:instrText>
      </w:r>
      <w:r>
        <w:fldChar w:fldCharType="end"/>
      </w:r>
    </w:p>
    <w:p w14:paraId="00C89EE7" w14:textId="77777777" w:rsidR="00B96451" w:rsidRPr="00D65C04" w:rsidRDefault="00B96451" w:rsidP="00B96451">
      <w:pPr>
        <w:ind w:firstLineChars="0" w:firstLine="0"/>
      </w:pPr>
      <w:r>
        <w:rPr>
          <w:rFonts w:hint="eastAsia"/>
        </w:rPr>
        <w:t>式中</w:t>
      </w:r>
      <w:r w:rsidRPr="00825EE8">
        <w:rPr>
          <w:position w:val="-14"/>
        </w:rPr>
        <w:object w:dxaOrig="620" w:dyaOrig="380" w14:anchorId="3580ADC2">
          <v:shape id="_x0000_i1034" type="#_x0000_t75" style="width:30.35pt;height:19.1pt" o:ole="">
            <v:imagedata r:id="rId25" o:title=""/>
          </v:shape>
          <o:OLEObject Type="Embed" ProgID="Equation.DSMT4" ShapeID="_x0000_i1034" DrawAspect="Content" ObjectID="_1834870787" r:id="rId26"/>
        </w:object>
      </w:r>
      <w:r w:rsidRPr="00D65C04">
        <w:t>为采样点，</w:t>
      </w:r>
      <w:r w:rsidRPr="00825EE8">
        <w:rPr>
          <w:position w:val="-12"/>
        </w:rPr>
        <w:object w:dxaOrig="279" w:dyaOrig="360" w14:anchorId="2496ACAB">
          <v:shape id="_x0000_i1035" type="#_x0000_t75" style="width:14.2pt;height:18.1pt" o:ole="">
            <v:imagedata r:id="rId27" o:title=""/>
          </v:shape>
          <o:OLEObject Type="Embed" ProgID="Equation.DSMT4" ShapeID="_x0000_i1035" DrawAspect="Content" ObjectID="_1834870788" r:id="rId28"/>
        </w:object>
      </w:r>
      <w:r w:rsidRPr="00D65C04">
        <w:t>为障碍物中心，</w:t>
      </w:r>
      <w:r w:rsidRPr="00825EE8">
        <w:rPr>
          <w:position w:val="-12"/>
        </w:rPr>
        <w:object w:dxaOrig="180" w:dyaOrig="360" w14:anchorId="436AD0A5">
          <v:shape id="_x0000_i1036" type="#_x0000_t75" style="width:9.3pt;height:18.1pt" o:ole="">
            <v:imagedata r:id="rId29" o:title=""/>
          </v:shape>
          <o:OLEObject Type="Embed" ProgID="Equation.DSMT4" ShapeID="_x0000_i1036" DrawAspect="Content" ObjectID="_1834870789" r:id="rId30"/>
        </w:object>
      </w:r>
      <w:r w:rsidRPr="00D65C04">
        <w:t>和</w:t>
      </w:r>
      <w:r w:rsidRPr="00825EE8">
        <w:rPr>
          <w:position w:val="-12"/>
        </w:rPr>
        <w:object w:dxaOrig="340" w:dyaOrig="360" w14:anchorId="73D33071">
          <v:shape id="_x0000_i1037" type="#_x0000_t75" style="width:17.15pt;height:18.1pt" o:ole="">
            <v:imagedata r:id="rId31" o:title=""/>
          </v:shape>
          <o:OLEObject Type="Embed" ProgID="Equation.DSMT4" ShapeID="_x0000_i1037" DrawAspect="Content" ObjectID="_1834870790" r:id="rId32"/>
        </w:object>
      </w:r>
      <w:r w:rsidRPr="00D65C04">
        <w:t>分别为障碍物和</w:t>
      </w:r>
      <w:r>
        <w:rPr>
          <w:rFonts w:hint="eastAsia"/>
        </w:rPr>
        <w:t>无人机</w:t>
      </w:r>
      <w:r w:rsidRPr="00D65C04">
        <w:t>半径，</w:t>
      </w:r>
      <w:r w:rsidRPr="00D65C04">
        <w:t>margin</w:t>
      </w:r>
      <w:r w:rsidRPr="00D65C04">
        <w:t>为安全裕度（通常</w:t>
      </w:r>
      <w:r w:rsidRPr="00D65C04">
        <w:t>0.15</w:t>
      </w:r>
      <w:r w:rsidRPr="00D65C04">
        <w:t>米）。</w:t>
      </w:r>
    </w:p>
    <w:p w14:paraId="2B84A7CF" w14:textId="77777777" w:rsidR="00B96451" w:rsidRPr="00D65C04" w:rsidRDefault="00B96451" w:rsidP="00B96451">
      <w:pPr>
        <w:pStyle w:val="3"/>
        <w:spacing w:before="156"/>
        <w:ind w:firstLine="643"/>
      </w:pPr>
      <w:bookmarkStart w:id="3" w:name="_Toc220333973"/>
      <w:r w:rsidRPr="00D65C04">
        <w:t>障碍物信息管理</w:t>
      </w:r>
      <w:bookmarkEnd w:id="3"/>
    </w:p>
    <w:p w14:paraId="1B268A44" w14:textId="77777777" w:rsidR="00B96451" w:rsidRPr="00D65C04" w:rsidRDefault="00B96451" w:rsidP="00B96451">
      <w:pPr>
        <w:ind w:firstLine="480"/>
      </w:pPr>
      <w:r w:rsidRPr="00D65C04">
        <w:t>为避免</w:t>
      </w:r>
      <w:r>
        <w:rPr>
          <w:rFonts w:hint="eastAsia"/>
        </w:rPr>
        <w:t>“</w:t>
      </w:r>
      <w:r w:rsidRPr="00D65C04">
        <w:t>未感知却触发</w:t>
      </w:r>
      <w:r>
        <w:rPr>
          <w:rFonts w:hint="eastAsia"/>
        </w:rPr>
        <w:t>”</w:t>
      </w:r>
      <w:r w:rsidRPr="00D65C04">
        <w:t>的假触发问题，触发器和安全性检查仅使用</w:t>
      </w:r>
      <w:r>
        <w:rPr>
          <w:rFonts w:hint="eastAsia"/>
        </w:rPr>
        <w:t>“</w:t>
      </w:r>
      <w:r w:rsidRPr="00D65C04">
        <w:t>先验已知</w:t>
      </w:r>
      <w:r w:rsidRPr="00D65C04">
        <w:t>+</w:t>
      </w:r>
      <w:r w:rsidRPr="00D65C04">
        <w:t>已感知</w:t>
      </w:r>
      <w:r>
        <w:rPr>
          <w:rFonts w:hint="eastAsia"/>
        </w:rPr>
        <w:t>”</w:t>
      </w:r>
      <w:r w:rsidRPr="00D65C04">
        <w:t>的障碍物子集，即</w:t>
      </w:r>
      <w:proofErr w:type="spellStart"/>
      <w:r w:rsidRPr="00D65C04">
        <w:t>get_planner_obstacles</w:t>
      </w:r>
      <w:proofErr w:type="spellEnd"/>
      <w:r w:rsidRPr="00D65C04">
        <w:t>()</w:t>
      </w:r>
      <w:r w:rsidRPr="00D65C04">
        <w:t>返回的结果。该集合包括：</w:t>
      </w:r>
    </w:p>
    <w:p w14:paraId="30931E6B" w14:textId="77777777" w:rsidR="00B96451" w:rsidRPr="00D65C04" w:rsidRDefault="00B96451" w:rsidP="00B96451">
      <w:pPr>
        <w:ind w:firstLine="480"/>
      </w:pPr>
      <w:r w:rsidRPr="00D65C04">
        <w:rPr>
          <w:rFonts w:hint="eastAsia"/>
        </w:rPr>
        <w:t>①</w:t>
      </w:r>
      <w:r w:rsidRPr="00D65C04">
        <w:t xml:space="preserve"> </w:t>
      </w:r>
      <w:r w:rsidRPr="00D65C04">
        <w:t>先验已知静态障碍：任务规划前通过地图或先验信息获得的障碍物位置和半径。</w:t>
      </w:r>
    </w:p>
    <w:p w14:paraId="1702CA8C" w14:textId="77777777" w:rsidR="00B96451" w:rsidRPr="00D65C04" w:rsidRDefault="00B96451" w:rsidP="00B96451">
      <w:pPr>
        <w:ind w:firstLine="480"/>
      </w:pPr>
      <w:r w:rsidRPr="00D65C04">
        <w:rPr>
          <w:rFonts w:hint="eastAsia"/>
        </w:rPr>
        <w:t>②</w:t>
      </w:r>
      <w:r w:rsidRPr="00D65C04">
        <w:t xml:space="preserve"> </w:t>
      </w:r>
      <w:r w:rsidRPr="00D65C04">
        <w:t>已感知动态障碍：</w:t>
      </w:r>
      <w:r w:rsidRPr="00D65C04">
        <w:t>LiDAR</w:t>
      </w:r>
      <w:r w:rsidRPr="00D65C04">
        <w:t>量程内检测到的动态障碍物。系统维护一个</w:t>
      </w:r>
      <w:r>
        <w:rPr>
          <w:rFonts w:hint="eastAsia"/>
        </w:rPr>
        <w:t>“</w:t>
      </w:r>
      <w:r w:rsidRPr="00D65C04">
        <w:t>已见标志位</w:t>
      </w:r>
      <w:r>
        <w:rPr>
          <w:rFonts w:hint="eastAsia"/>
        </w:rPr>
        <w:t>”</w:t>
      </w:r>
      <w:r w:rsidRPr="00D65C04">
        <w:t>，当动态障碍首次进入</w:t>
      </w:r>
      <w:r w:rsidRPr="00D65C04">
        <w:t>LiDAR</w:t>
      </w:r>
      <w:r w:rsidRPr="00D65C04">
        <w:t>范围时标记为已感知。</w:t>
      </w:r>
    </w:p>
    <w:p w14:paraId="61212C9E" w14:textId="77777777" w:rsidR="00B96451" w:rsidRPr="00D65C04" w:rsidRDefault="00B96451" w:rsidP="00B96451">
      <w:pPr>
        <w:ind w:firstLine="480"/>
      </w:pPr>
      <w:r w:rsidRPr="00D65C04">
        <w:t>这种设计确保了触发器逻辑的因果一致性：只有当无人机传感器实际探测到威胁时才会触发避障，避免了基于上帝视角的不合理决策。</w:t>
      </w:r>
    </w:p>
    <w:p w14:paraId="50B9A418" w14:textId="77777777" w:rsidR="00B96451" w:rsidRPr="00D65C04" w:rsidRDefault="00B96451" w:rsidP="00B96451">
      <w:pPr>
        <w:pStyle w:val="3"/>
        <w:spacing w:before="156"/>
        <w:ind w:firstLine="643"/>
      </w:pPr>
      <w:bookmarkStart w:id="4" w:name="_Toc220333974"/>
      <w:proofErr w:type="gramStart"/>
      <w:r w:rsidRPr="00D65C04">
        <w:t>迟滞门</w:t>
      </w:r>
      <w:proofErr w:type="gramEnd"/>
      <w:r w:rsidRPr="00D65C04">
        <w:t>控与防抖策略</w:t>
      </w:r>
      <w:bookmarkEnd w:id="4"/>
    </w:p>
    <w:p w14:paraId="7CD90415" w14:textId="77777777" w:rsidR="00B96451" w:rsidRPr="00D65C04" w:rsidRDefault="00B96451" w:rsidP="00B96451">
      <w:pPr>
        <w:ind w:firstLine="480"/>
      </w:pPr>
      <w:r w:rsidRPr="00D65C04">
        <w:t>为防止模式频繁切换导致的控制抖动，系统采用</w:t>
      </w:r>
      <w:proofErr w:type="gramStart"/>
      <w:r w:rsidRPr="00D65C04">
        <w:t>迟滞门</w:t>
      </w:r>
      <w:proofErr w:type="gramEnd"/>
      <w:r w:rsidRPr="00D65C04">
        <w:t>控（</w:t>
      </w:r>
      <w:r w:rsidRPr="00D65C04">
        <w:t>hysteresis</w:t>
      </w:r>
      <w:r w:rsidRPr="00D65C04">
        <w:t>）机制：</w:t>
      </w:r>
    </w:p>
    <w:p w14:paraId="2C7E91E4" w14:textId="77777777" w:rsidR="00B96451" w:rsidRPr="00D65C04" w:rsidRDefault="00B96451" w:rsidP="00B96451">
      <w:pPr>
        <w:ind w:firstLine="480"/>
      </w:pPr>
      <w:r w:rsidRPr="00D65C04">
        <w:rPr>
          <w:rFonts w:hint="eastAsia"/>
        </w:rPr>
        <w:t>①</w:t>
      </w:r>
      <w:r w:rsidRPr="00D65C04">
        <w:t xml:space="preserve"> </w:t>
      </w:r>
      <w:r w:rsidRPr="00D65C04">
        <w:t>进入局部模式（</w:t>
      </w:r>
      <w:r w:rsidRPr="00D65C04">
        <w:t>GLOBAL→LOCAL</w:t>
      </w:r>
      <w:r w:rsidRPr="00D65C04">
        <w:t>）：当</w:t>
      </w:r>
      <w:r w:rsidRPr="00825EE8">
        <w:rPr>
          <w:position w:val="-12"/>
        </w:rPr>
        <w:object w:dxaOrig="1120" w:dyaOrig="360" w14:anchorId="07F64B7A">
          <v:shape id="_x0000_i1038" type="#_x0000_t75" style="width:56.35pt;height:18.1pt" o:ole="">
            <v:imagedata r:id="rId33" o:title=""/>
          </v:shape>
          <o:OLEObject Type="Embed" ProgID="Equation.DSMT4" ShapeID="_x0000_i1038" DrawAspect="Content" ObjectID="_1834870791" r:id="rId34"/>
        </w:object>
      </w:r>
      <w:r w:rsidRPr="00D65C04">
        <w:t>或路径不安全时立即切换。</w:t>
      </w:r>
    </w:p>
    <w:p w14:paraId="0EAF9FD6" w14:textId="77777777" w:rsidR="00B96451" w:rsidRPr="00D65C04" w:rsidRDefault="00B96451" w:rsidP="00B96451">
      <w:pPr>
        <w:ind w:firstLine="480"/>
      </w:pPr>
      <w:r w:rsidRPr="00D65C04">
        <w:rPr>
          <w:rFonts w:hint="eastAsia"/>
        </w:rPr>
        <w:t>②</w:t>
      </w:r>
      <w:r w:rsidRPr="00D65C04">
        <w:t xml:space="preserve"> </w:t>
      </w:r>
      <w:r w:rsidRPr="00D65C04">
        <w:t>退出局部模式（</w:t>
      </w:r>
      <w:r w:rsidRPr="00D65C04">
        <w:t>LOCAL→GLOBAL</w:t>
      </w:r>
      <w:r w:rsidRPr="00D65C04">
        <w:t>）：要求</w:t>
      </w:r>
      <w:r w:rsidRPr="00825EE8">
        <w:rPr>
          <w:position w:val="-12"/>
        </w:rPr>
        <w:object w:dxaOrig="1040" w:dyaOrig="360" w14:anchorId="0EBA3481">
          <v:shape id="_x0000_i1039" type="#_x0000_t75" style="width:51.9pt;height:18.1pt" o:ole="">
            <v:imagedata r:id="rId35" o:title=""/>
          </v:shape>
          <o:OLEObject Type="Embed" ProgID="Equation.DSMT4" ShapeID="_x0000_i1039" DrawAspect="Content" ObjectID="_1834870792" r:id="rId36"/>
        </w:object>
      </w:r>
      <w:r w:rsidRPr="00D65C04">
        <w:t>（如</w:t>
      </w:r>
      <w:r w:rsidRPr="00D65C04">
        <w:t>1.5</w:t>
      </w:r>
      <w:r w:rsidRPr="00D65C04">
        <w:t>米）且路</w:t>
      </w:r>
      <w:r w:rsidRPr="00D65C04">
        <w:lastRenderedPageBreak/>
        <w:t>径安全持续</w:t>
      </w:r>
      <w:r w:rsidRPr="00825EE8">
        <w:rPr>
          <w:position w:val="-12"/>
        </w:rPr>
        <w:object w:dxaOrig="440" w:dyaOrig="360" w14:anchorId="187D00A6">
          <v:shape id="_x0000_i1040" type="#_x0000_t75" style="width:22.05pt;height:18.1pt" o:ole="">
            <v:imagedata r:id="rId37" o:title=""/>
          </v:shape>
          <o:OLEObject Type="Embed" ProgID="Equation.DSMT4" ShapeID="_x0000_i1040" DrawAspect="Content" ObjectID="_1834870793" r:id="rId38"/>
        </w:object>
      </w:r>
      <w:proofErr w:type="gramStart"/>
      <w:r w:rsidRPr="00D65C04">
        <w:t>个</w:t>
      </w:r>
      <w:proofErr w:type="gramEnd"/>
      <w:r w:rsidRPr="00D65C04">
        <w:t>控制周期（如</w:t>
      </w:r>
      <w:r w:rsidRPr="00D65C04">
        <w:t>10</w:t>
      </w:r>
      <w:r w:rsidRPr="00D65C04">
        <w:t>步，约</w:t>
      </w:r>
      <w:r w:rsidRPr="00D65C04">
        <w:t>1.0</w:t>
      </w:r>
      <w:r w:rsidRPr="00D65C04">
        <w:t>秒），才允许退出。</w:t>
      </w:r>
    </w:p>
    <w:p w14:paraId="02939D94" w14:textId="77777777" w:rsidR="00B96451" w:rsidRPr="00D65C04" w:rsidRDefault="00B96451" w:rsidP="00B96451">
      <w:pPr>
        <w:ind w:firstLine="480"/>
      </w:pPr>
      <w:r w:rsidRPr="00D65C04">
        <w:t>这种非对称阈值设计形成缓冲区，使得系统在威胁边界附近不会反复切换。同时，系统记录连续触发次数，若在短时间内多次触发</w:t>
      </w:r>
      <w:r w:rsidRPr="00D65C04">
        <w:t>-</w:t>
      </w:r>
      <w:r w:rsidRPr="00D65C04">
        <w:t>退出（如</w:t>
      </w:r>
      <w:r w:rsidRPr="00D65C04">
        <w:t>5</w:t>
      </w:r>
      <w:r w:rsidRPr="00D65C04">
        <w:t>秒内超过</w:t>
      </w:r>
      <w:r w:rsidRPr="00D65C04">
        <w:t>3</w:t>
      </w:r>
      <w:r w:rsidRPr="00D65C04">
        <w:t>次），则延长</w:t>
      </w:r>
      <w:r w:rsidRPr="00825EE8">
        <w:rPr>
          <w:position w:val="-12"/>
        </w:rPr>
        <w:object w:dxaOrig="440" w:dyaOrig="360" w14:anchorId="0E8E943C">
          <v:shape id="_x0000_i1041" type="#_x0000_t75" style="width:22.05pt;height:18.1pt" o:ole="">
            <v:imagedata r:id="rId39" o:title=""/>
          </v:shape>
          <o:OLEObject Type="Embed" ProgID="Equation.DSMT4" ShapeID="_x0000_i1041" DrawAspect="Content" ObjectID="_1834870794" r:id="rId40"/>
        </w:object>
      </w:r>
      <w:r w:rsidRPr="00D65C04">
        <w:t>以增强稳定性。</w:t>
      </w:r>
    </w:p>
    <w:p w14:paraId="7410D928" w14:textId="77777777" w:rsidR="00B96451" w:rsidRPr="00D65C04" w:rsidRDefault="00B96451" w:rsidP="00B96451">
      <w:pPr>
        <w:pStyle w:val="2"/>
        <w:ind w:firstLine="640"/>
      </w:pPr>
      <w:bookmarkStart w:id="5" w:name="_Toc220333975"/>
      <w:r w:rsidRPr="00D65C04">
        <w:t>局部目标点选择与可达性筛选</w:t>
      </w:r>
      <w:bookmarkEnd w:id="5"/>
    </w:p>
    <w:p w14:paraId="4567BBAF" w14:textId="77777777" w:rsidR="00B96451" w:rsidRPr="00D65C04" w:rsidRDefault="00B96451" w:rsidP="00B96451">
      <w:pPr>
        <w:ind w:firstLine="480"/>
      </w:pPr>
      <w:r w:rsidRPr="00D65C04">
        <w:t>局部目标点的选择直接影响混合系统的跟踪精度和避障效率。若目标点选取过近，无人机行为过于谨慎，推进缓慢；若过远，可能穿越障碍物密集区或超出</w:t>
      </w:r>
      <w:r w:rsidRPr="00D65C04">
        <w:t>LiDAR</w:t>
      </w:r>
      <w:r w:rsidRPr="00D65C04">
        <w:t>有效视野，导致碰撞风险。本节提出一种基于前视距离、单调前进性和安全性筛选的局部目标点选择策略。</w:t>
      </w:r>
    </w:p>
    <w:p w14:paraId="37980590" w14:textId="77777777" w:rsidR="00B96451" w:rsidRPr="00D65C04" w:rsidRDefault="00B96451" w:rsidP="00B96451">
      <w:pPr>
        <w:pStyle w:val="3"/>
        <w:spacing w:before="156"/>
        <w:ind w:firstLine="643"/>
      </w:pPr>
      <w:bookmarkStart w:id="6" w:name="_Toc220333976"/>
      <w:r w:rsidRPr="00D65C04">
        <w:t>前视距离与候选集生成</w:t>
      </w:r>
      <w:bookmarkEnd w:id="6"/>
    </w:p>
    <w:p w14:paraId="5E1A28BF" w14:textId="77777777" w:rsidR="00B96451" w:rsidRPr="00D65C04" w:rsidRDefault="00B96451" w:rsidP="00B96451">
      <w:pPr>
        <w:ind w:firstLine="480"/>
      </w:pPr>
      <w:r w:rsidRPr="00D65C04">
        <w:t>局部目标点选择基于</w:t>
      </w:r>
      <w:r w:rsidRPr="00D65C04">
        <w:t>Pure Pursuit</w:t>
      </w:r>
      <w:r w:rsidRPr="00D65C04">
        <w:t>控制思想，引入前视距离</w:t>
      </w:r>
      <w:r w:rsidRPr="00825EE8">
        <w:rPr>
          <w:position w:val="-12"/>
        </w:rPr>
        <w:object w:dxaOrig="740" w:dyaOrig="360" w14:anchorId="0ED9708E">
          <v:shape id="_x0000_i1042" type="#_x0000_t75" style="width:36.75pt;height:18.1pt" o:ole="">
            <v:imagedata r:id="rId41" o:title=""/>
          </v:shape>
          <o:OLEObject Type="Embed" ProgID="Equation.DSMT4" ShapeID="_x0000_i1042" DrawAspect="Content" ObjectID="_1834870795" r:id="rId42"/>
        </w:object>
      </w:r>
      <w:r w:rsidRPr="00D65C04">
        <w:t>作为主要参数（典型值</w:t>
      </w:r>
      <w:r w:rsidRPr="00D65C04">
        <w:t>1.0~1.5</w:t>
      </w:r>
      <w:r w:rsidRPr="00D65C04">
        <w:t>米）。给定当前位置</w:t>
      </w:r>
      <w:r w:rsidRPr="00825EE8">
        <w:rPr>
          <w:position w:val="-12"/>
        </w:rPr>
        <w:object w:dxaOrig="279" w:dyaOrig="360" w14:anchorId="46BFB840">
          <v:shape id="_x0000_i1043" type="#_x0000_t75" style="width:14.2pt;height:18.1pt" o:ole="">
            <v:imagedata r:id="rId43" o:title=""/>
          </v:shape>
          <o:OLEObject Type="Embed" ProgID="Equation.DSMT4" ShapeID="_x0000_i1043" DrawAspect="Content" ObjectID="_1834870796" r:id="rId44"/>
        </w:object>
      </w:r>
      <w:r w:rsidRPr="00D65C04">
        <w:t>和全局航迹</w:t>
      </w:r>
      <w:r w:rsidRPr="00825EE8">
        <w:rPr>
          <w:position w:val="-14"/>
        </w:rPr>
        <w:object w:dxaOrig="600" w:dyaOrig="380" w14:anchorId="440C3FB9">
          <v:shape id="_x0000_i1044" type="#_x0000_t75" style="width:29.9pt;height:19.1pt" o:ole="">
            <v:imagedata r:id="rId45" o:title=""/>
          </v:shape>
          <o:OLEObject Type="Embed" ProgID="Equation.DSMT4" ShapeID="_x0000_i1044" DrawAspect="Content" ObjectID="_1834870797" r:id="rId46"/>
        </w:object>
      </w:r>
      <w:r w:rsidRPr="00D65C04">
        <w:t>，选择流程如下：</w:t>
      </w:r>
    </w:p>
    <w:p w14:paraId="2C9A1382" w14:textId="77777777" w:rsidR="00B96451" w:rsidRPr="00D65C04" w:rsidRDefault="00B96451" w:rsidP="00B96451">
      <w:pPr>
        <w:ind w:firstLine="480"/>
      </w:pPr>
      <w:r w:rsidRPr="00D65C04">
        <w:t>（</w:t>
      </w:r>
      <w:r w:rsidRPr="00D65C04">
        <w:t>1</w:t>
      </w:r>
      <w:r w:rsidRPr="00D65C04">
        <w:t>）确定搜索起点：计算</w:t>
      </w:r>
      <w:r w:rsidRPr="00825EE8">
        <w:rPr>
          <w:position w:val="-12"/>
        </w:rPr>
        <w:object w:dxaOrig="279" w:dyaOrig="360" w14:anchorId="24F57932">
          <v:shape id="_x0000_i1045" type="#_x0000_t75" style="width:14.2pt;height:18.1pt" o:ole="">
            <v:imagedata r:id="rId47" o:title=""/>
          </v:shape>
          <o:OLEObject Type="Embed" ProgID="Equation.DSMT4" ShapeID="_x0000_i1045" DrawAspect="Content" ObjectID="_1834870798" r:id="rId48"/>
        </w:object>
      </w:r>
      <w:r w:rsidRPr="00D65C04">
        <w:t>到所有航迹点的距离，找到最近点索引</w:t>
      </w:r>
      <w:proofErr w:type="spellStart"/>
      <w:r w:rsidRPr="00D65C04">
        <w:t>idx_near</w:t>
      </w:r>
      <w:proofErr w:type="spellEnd"/>
      <w:r w:rsidRPr="00D65C04">
        <w:t>。为保证单调前进（避免回头），取</w:t>
      </w:r>
      <w:r w:rsidRPr="00D65C04">
        <w:t>idx0 = max(</w:t>
      </w:r>
      <w:proofErr w:type="spellStart"/>
      <w:r w:rsidRPr="00D65C04">
        <w:t>idx_near</w:t>
      </w:r>
      <w:proofErr w:type="spellEnd"/>
      <w:r w:rsidRPr="00D65C04">
        <w:t xml:space="preserve">, </w:t>
      </w:r>
      <w:proofErr w:type="spellStart"/>
      <w:r w:rsidRPr="00D65C04">
        <w:t>idx_last</w:t>
      </w:r>
      <w:proofErr w:type="spellEnd"/>
      <w:r w:rsidRPr="00D65C04">
        <w:t>)</w:t>
      </w:r>
      <w:r w:rsidRPr="00D65C04">
        <w:t>，其中</w:t>
      </w:r>
      <w:proofErr w:type="spellStart"/>
      <w:r w:rsidRPr="00D65C04">
        <w:t>idx_last</w:t>
      </w:r>
      <w:proofErr w:type="spellEnd"/>
      <w:r w:rsidRPr="00D65C04">
        <w:t>为上一时刻选定的目标点索引。</w:t>
      </w:r>
    </w:p>
    <w:p w14:paraId="2DEB4030" w14:textId="77777777" w:rsidR="00B96451" w:rsidRPr="00D65C04" w:rsidRDefault="00B96451" w:rsidP="00B96451">
      <w:pPr>
        <w:ind w:firstLine="480"/>
      </w:pPr>
      <w:r w:rsidRPr="00D65C04">
        <w:t>（</w:t>
      </w:r>
      <w:r w:rsidRPr="00D65C04">
        <w:t>2</w:t>
      </w:r>
      <w:r w:rsidRPr="00D65C04">
        <w:t>）生成候选集：在</w:t>
      </w:r>
      <w:r w:rsidRPr="00D65C04">
        <w:t xml:space="preserve">[idx0, idx0 + </w:t>
      </w:r>
      <w:proofErr w:type="spellStart"/>
      <w:r w:rsidRPr="00D65C04">
        <w:t>max_ahead_idx</w:t>
      </w:r>
      <w:proofErr w:type="spellEnd"/>
      <w:r w:rsidRPr="00D65C04">
        <w:t>]</w:t>
      </w:r>
      <w:r w:rsidRPr="00D65C04">
        <w:t>范围内（</w:t>
      </w:r>
      <w:proofErr w:type="spellStart"/>
      <w:r w:rsidRPr="00D65C04">
        <w:t>max_ahead_idx</w:t>
      </w:r>
      <w:proofErr w:type="spellEnd"/>
      <w:r w:rsidRPr="00D65C04">
        <w:t>通常</w:t>
      </w:r>
      <w:r w:rsidRPr="00D65C04">
        <w:t>250</w:t>
      </w:r>
      <w:r w:rsidRPr="00D65C04">
        <w:t>），筛选满足</w:t>
      </w:r>
      <w:proofErr w:type="spellStart"/>
      <w:r w:rsidRPr="00D65C04">
        <w:t>dist</w:t>
      </w:r>
      <w:proofErr w:type="spellEnd"/>
      <w:r w:rsidRPr="00D65C04">
        <w:t>(</w:t>
      </w:r>
      <w:proofErr w:type="spellStart"/>
      <w:r w:rsidRPr="00D65C04">
        <w:t>p_t</w:t>
      </w:r>
      <w:proofErr w:type="spellEnd"/>
      <w:r w:rsidRPr="00D65C04">
        <w:t xml:space="preserve">, </w:t>
      </w:r>
      <w:proofErr w:type="spellStart"/>
      <w:r w:rsidRPr="00D65C04">
        <w:t>w_i</w:t>
      </w:r>
      <w:proofErr w:type="spellEnd"/>
      <w:r w:rsidRPr="00D65C04">
        <w:t xml:space="preserve">) ≤ </w:t>
      </w:r>
      <w:proofErr w:type="spellStart"/>
      <w:r w:rsidRPr="00D65C04">
        <w:t>r_lookahead</w:t>
      </w:r>
      <w:proofErr w:type="spellEnd"/>
      <w:r w:rsidRPr="00D65C04">
        <w:t>的航迹点作为候选集</w:t>
      </w:r>
      <w:r w:rsidRPr="00D65C04">
        <w:t>C</w:t>
      </w:r>
      <w:r w:rsidRPr="00D65C04">
        <w:t>。</w:t>
      </w:r>
    </w:p>
    <w:p w14:paraId="350A42BC" w14:textId="77777777" w:rsidR="00B96451" w:rsidRPr="00D65C04" w:rsidRDefault="00B96451" w:rsidP="00B96451">
      <w:pPr>
        <w:ind w:firstLine="480"/>
      </w:pPr>
      <w:r w:rsidRPr="00D65C04">
        <w:t>（</w:t>
      </w:r>
      <w:r w:rsidRPr="00D65C04">
        <w:t>3</w:t>
      </w:r>
      <w:r w:rsidRPr="00D65C04">
        <w:t>）安全性筛选：对候选集中的点按索引从大到小（即从远到近）遍历，检查每个点是否满足</w:t>
      </w:r>
      <w:proofErr w:type="spellStart"/>
      <w:r w:rsidRPr="00D65C04">
        <w:t>point_is_safe</w:t>
      </w:r>
      <w:proofErr w:type="spellEnd"/>
      <w:r w:rsidRPr="00D65C04">
        <w:t>()</w:t>
      </w:r>
      <w:r w:rsidRPr="00D65C04">
        <w:t>条件</w:t>
      </w:r>
      <w:r w:rsidRPr="00D65C04">
        <w:t>——</w:t>
      </w:r>
      <w:r w:rsidRPr="00D65C04">
        <w:t>即</w:t>
      </w:r>
      <w:proofErr w:type="gramStart"/>
      <w:r w:rsidRPr="00D65C04">
        <w:t>不</w:t>
      </w:r>
      <w:proofErr w:type="gramEnd"/>
      <w:r w:rsidRPr="00D65C04">
        <w:t>落入任何障碍物的膨胀半径</w:t>
      </w:r>
      <w:r w:rsidRPr="00D65C04">
        <w:t>(</w:t>
      </w:r>
      <w:proofErr w:type="spellStart"/>
      <w:r w:rsidRPr="00D65C04">
        <w:t>r_obs</w:t>
      </w:r>
      <w:proofErr w:type="spellEnd"/>
      <w:r w:rsidRPr="00D65C04">
        <w:t xml:space="preserve"> + </w:t>
      </w:r>
      <w:proofErr w:type="spellStart"/>
      <w:r w:rsidRPr="00D65C04">
        <w:t>r_robot</w:t>
      </w:r>
      <w:proofErr w:type="spellEnd"/>
      <w:r w:rsidRPr="00D65C04">
        <w:t xml:space="preserve"> + margin)</w:t>
      </w:r>
      <w:r w:rsidRPr="00D65C04">
        <w:t>内。返回第一个安全的点作为局部目标。</w:t>
      </w:r>
    </w:p>
    <w:p w14:paraId="65AF0335" w14:textId="77777777" w:rsidR="00B96451" w:rsidRPr="00D65C04" w:rsidRDefault="00B96451" w:rsidP="00B96451">
      <w:pPr>
        <w:pStyle w:val="3"/>
        <w:spacing w:before="156"/>
        <w:ind w:firstLine="643"/>
      </w:pPr>
      <w:bookmarkStart w:id="7" w:name="_Toc220333977"/>
      <w:r w:rsidRPr="00D65C04">
        <w:t>自适应窗口扩展</w:t>
      </w:r>
      <w:bookmarkEnd w:id="7"/>
    </w:p>
    <w:p w14:paraId="061AEB17" w14:textId="77777777" w:rsidR="00B96451" w:rsidRPr="00D65C04" w:rsidRDefault="00B96451" w:rsidP="00B96451">
      <w:pPr>
        <w:ind w:firstLine="480"/>
      </w:pPr>
      <w:r w:rsidRPr="00D65C04">
        <w:t>当在</w:t>
      </w:r>
      <w:r w:rsidRPr="00825EE8">
        <w:rPr>
          <w:position w:val="-12"/>
        </w:rPr>
        <w:object w:dxaOrig="740" w:dyaOrig="360" w14:anchorId="78373699">
          <v:shape id="_x0000_i1046" type="#_x0000_t75" style="width:36.75pt;height:18.1pt" o:ole="">
            <v:imagedata r:id="rId49" o:title=""/>
          </v:shape>
          <o:OLEObject Type="Embed" ProgID="Equation.DSMT4" ShapeID="_x0000_i1046" DrawAspect="Content" ObjectID="_1834870799" r:id="rId50"/>
        </w:object>
      </w:r>
      <w:r w:rsidRPr="00D65C04">
        <w:t>范围内未找到安全候选点时，系统不会立即失败，而是采用自适应窗口扩展策略：</w:t>
      </w:r>
    </w:p>
    <w:p w14:paraId="51B974DF" w14:textId="77777777" w:rsidR="00B96451" w:rsidRPr="00D65C04" w:rsidRDefault="00B96451" w:rsidP="00B96451">
      <w:pPr>
        <w:ind w:firstLine="480"/>
      </w:pPr>
      <w:r w:rsidRPr="00D65C04">
        <w:rPr>
          <w:rFonts w:hint="eastAsia"/>
        </w:rPr>
        <w:t>①</w:t>
      </w:r>
      <w:r w:rsidRPr="00D65C04">
        <w:t xml:space="preserve"> </w:t>
      </w:r>
      <w:r w:rsidRPr="00D65C04">
        <w:t>第</w:t>
      </w:r>
      <w:r w:rsidRPr="00D65C04">
        <w:t>1</w:t>
      </w:r>
      <w:r w:rsidRPr="00D65C04">
        <w:t>次迭代：使用</w:t>
      </w:r>
      <w:r w:rsidRPr="00825EE8">
        <w:rPr>
          <w:position w:val="-12"/>
        </w:rPr>
        <w:object w:dxaOrig="1560" w:dyaOrig="360" w14:anchorId="793677B3">
          <v:shape id="_x0000_i1047" type="#_x0000_t75" style="width:77.9pt;height:18.1pt" o:ole="">
            <v:imagedata r:id="rId51" o:title=""/>
          </v:shape>
          <o:OLEObject Type="Embed" ProgID="Equation.DSMT4" ShapeID="_x0000_i1047" DrawAspect="Content" ObjectID="_1834870800" r:id="rId52"/>
        </w:object>
      </w:r>
      <w:r w:rsidRPr="00D65C04">
        <w:t>重新筛选候选集。</w:t>
      </w:r>
    </w:p>
    <w:p w14:paraId="52C56C99" w14:textId="77777777" w:rsidR="00B96451" w:rsidRPr="00D65C04" w:rsidRDefault="00B96451" w:rsidP="00B96451">
      <w:pPr>
        <w:ind w:firstLine="480"/>
      </w:pPr>
      <w:r w:rsidRPr="00D65C04">
        <w:rPr>
          <w:rFonts w:hint="eastAsia"/>
        </w:rPr>
        <w:t>②</w:t>
      </w:r>
      <w:r w:rsidRPr="00D65C04">
        <w:t xml:space="preserve"> </w:t>
      </w:r>
      <w:r w:rsidRPr="00D65C04">
        <w:t>第</w:t>
      </w:r>
      <w:r w:rsidRPr="00D65C04">
        <w:t>2</w:t>
      </w:r>
      <w:r w:rsidRPr="00D65C04">
        <w:t>次迭代：使用</w:t>
      </w:r>
      <w:r w:rsidRPr="00825EE8">
        <w:rPr>
          <w:position w:val="-12"/>
        </w:rPr>
        <w:object w:dxaOrig="1719" w:dyaOrig="360" w14:anchorId="399B126D">
          <v:shape id="_x0000_i1048" type="#_x0000_t75" style="width:86.2pt;height:18.1pt" o:ole="">
            <v:imagedata r:id="rId53" o:title=""/>
          </v:shape>
          <o:OLEObject Type="Embed" ProgID="Equation.DSMT4" ShapeID="_x0000_i1048" DrawAspect="Content" ObjectID="_1834870801" r:id="rId54"/>
        </w:object>
      </w:r>
      <w:r w:rsidRPr="00D65C04">
        <w:t>，上限为</w:t>
      </w:r>
      <w:r w:rsidRPr="00825EE8">
        <w:rPr>
          <w:position w:val="-14"/>
        </w:rPr>
        <w:object w:dxaOrig="1080" w:dyaOrig="380" w14:anchorId="0D1EB7F1">
          <v:shape id="_x0000_i1049" type="#_x0000_t75" style="width:54.35pt;height:19.1pt" o:ole="">
            <v:imagedata r:id="rId55" o:title=""/>
          </v:shape>
          <o:OLEObject Type="Embed" ProgID="Equation.DSMT4" ShapeID="_x0000_i1049" DrawAspect="Content" ObjectID="_1834870802" r:id="rId56"/>
        </w:object>
      </w:r>
      <w:r w:rsidRPr="00D65C04">
        <w:t>（通常</w:t>
      </w:r>
      <w:r w:rsidRPr="00D65C04">
        <w:t>2.5</w:t>
      </w:r>
      <w:r w:rsidRPr="00D65C04">
        <w:t>米）。</w:t>
      </w:r>
    </w:p>
    <w:p w14:paraId="7AE3FE66" w14:textId="77777777" w:rsidR="00B96451" w:rsidRPr="00D65C04" w:rsidRDefault="00B96451" w:rsidP="00B96451">
      <w:pPr>
        <w:ind w:firstLine="480"/>
      </w:pPr>
      <w:r w:rsidRPr="00D65C04">
        <w:rPr>
          <w:rFonts w:hint="eastAsia"/>
        </w:rPr>
        <w:t>③</w:t>
      </w:r>
      <w:r w:rsidRPr="00D65C04">
        <w:t xml:space="preserve"> </w:t>
      </w:r>
      <w:r w:rsidRPr="00D65C04">
        <w:t>第</w:t>
      </w:r>
      <w:r w:rsidRPr="00D65C04">
        <w:t>3</w:t>
      </w:r>
      <w:r w:rsidRPr="00D65C04">
        <w:t>次迭代：使用</w:t>
      </w:r>
      <w:r w:rsidRPr="00825EE8">
        <w:rPr>
          <w:position w:val="-14"/>
        </w:rPr>
        <w:object w:dxaOrig="3240" w:dyaOrig="380" w14:anchorId="6E8351F1">
          <v:shape id="_x0000_i1050" type="#_x0000_t75" style="width:162.1pt;height:19.1pt" o:ole="">
            <v:imagedata r:id="rId57" o:title=""/>
          </v:shape>
          <o:OLEObject Type="Embed" ProgID="Equation.DSMT4" ShapeID="_x0000_i1050" DrawAspect="Content" ObjectID="_1834870803" r:id="rId58"/>
        </w:object>
      </w:r>
      <w:r w:rsidRPr="00D65C04">
        <w:t>。</w:t>
      </w:r>
    </w:p>
    <w:p w14:paraId="17A38093" w14:textId="77777777" w:rsidR="00B96451" w:rsidRPr="00D65C04" w:rsidRDefault="00B96451" w:rsidP="00B96451">
      <w:pPr>
        <w:ind w:firstLine="480"/>
      </w:pPr>
      <w:r w:rsidRPr="00D65C04">
        <w:t>该策略允许系统在障碍物密集区域跳远一些，提前规避局部陷阱。</w:t>
      </w:r>
    </w:p>
    <w:p w14:paraId="76884211" w14:textId="77777777" w:rsidR="00B96451" w:rsidRPr="00D65C04" w:rsidRDefault="00B96451" w:rsidP="00B96451">
      <w:pPr>
        <w:pStyle w:val="3"/>
        <w:spacing w:before="156"/>
        <w:ind w:firstLine="643"/>
      </w:pPr>
      <w:bookmarkStart w:id="8" w:name="_Toc220333978"/>
      <w:r w:rsidRPr="00D65C04">
        <w:lastRenderedPageBreak/>
        <w:t>卡死检测</w:t>
      </w:r>
      <w:proofErr w:type="gramStart"/>
      <w:r w:rsidRPr="00D65C04">
        <w:t>与跳点策略</w:t>
      </w:r>
      <w:bookmarkEnd w:id="8"/>
      <w:proofErr w:type="gramEnd"/>
    </w:p>
    <w:p w14:paraId="645B8EFE" w14:textId="77777777" w:rsidR="00B96451" w:rsidRPr="00D65C04" w:rsidRDefault="00B96451" w:rsidP="00B96451">
      <w:pPr>
        <w:ind w:firstLine="480"/>
      </w:pPr>
      <w:r w:rsidRPr="00D65C04">
        <w:t>当全局航迹穿越未知动态障碍或地图更新不及时时，可能出现连续多个航迹点均不安全的情况，导致局部目标点卡在障碍物附近。为应对该问题，系统实施</w:t>
      </w:r>
      <w:proofErr w:type="gramStart"/>
      <w:r w:rsidRPr="00D65C04">
        <w:t>兜底跳点策略</w:t>
      </w:r>
      <w:proofErr w:type="gramEnd"/>
      <w:r w:rsidRPr="00D65C04">
        <w:t>：</w:t>
      </w:r>
    </w:p>
    <w:p w14:paraId="27899A30" w14:textId="77777777" w:rsidR="00B96451" w:rsidRPr="00D65C04" w:rsidRDefault="00B96451" w:rsidP="00B96451">
      <w:pPr>
        <w:ind w:firstLine="480"/>
      </w:pPr>
      <w:r w:rsidRPr="00D65C04">
        <w:t>（</w:t>
      </w:r>
      <w:r w:rsidRPr="00D65C04">
        <w:t>1</w:t>
      </w:r>
      <w:r w:rsidRPr="00D65C04">
        <w:t>）若所有候选点均不安全，则至少推进一个点：</w:t>
      </w:r>
      <w:r w:rsidRPr="00D65C04">
        <w:t xml:space="preserve">g = </w:t>
      </w:r>
      <w:proofErr w:type="spellStart"/>
      <w:r w:rsidRPr="00D65C04">
        <w:t>P_global</w:t>
      </w:r>
      <w:proofErr w:type="spellEnd"/>
      <w:r w:rsidRPr="00D65C04">
        <w:t>[idx0 + 1]</w:t>
      </w:r>
      <w:r w:rsidRPr="00D65C04">
        <w:t>。</w:t>
      </w:r>
    </w:p>
    <w:p w14:paraId="64ECFD33" w14:textId="77777777" w:rsidR="00B96451" w:rsidRPr="00D65C04" w:rsidRDefault="00B96451" w:rsidP="00B96451">
      <w:pPr>
        <w:ind w:firstLine="480"/>
      </w:pPr>
      <w:r w:rsidRPr="00D65C04">
        <w:t>（</w:t>
      </w:r>
      <w:r w:rsidRPr="00D65C04">
        <w:t>2</w:t>
      </w:r>
      <w:r w:rsidRPr="00D65C04">
        <w:t>）向前跳点：从</w:t>
      </w:r>
      <w:r w:rsidRPr="00D65C04">
        <w:t>idx0 + 1</w:t>
      </w:r>
      <w:r w:rsidRPr="00D65C04">
        <w:t>开始，逐步检查后续航迹点是否安全，最多跳过</w:t>
      </w:r>
      <w:r w:rsidRPr="00D65C04">
        <w:t>50</w:t>
      </w:r>
      <w:r w:rsidRPr="00D65C04">
        <w:t>个点。一旦找到安全点或到达航迹末端则停止。</w:t>
      </w:r>
    </w:p>
    <w:p w14:paraId="72BA7E97" w14:textId="77777777" w:rsidR="00B96451" w:rsidRPr="00D65C04" w:rsidRDefault="00B96451" w:rsidP="00B96451">
      <w:pPr>
        <w:ind w:firstLine="480"/>
      </w:pPr>
      <w:r w:rsidRPr="00D65C04">
        <w:t>这种设计确保了即使在极端情况下，系统也能保持前进趋势，依靠局部策略（</w:t>
      </w:r>
      <w:r w:rsidRPr="00D65C04">
        <w:t>LSTM-DDPG-Attention</w:t>
      </w:r>
      <w:r w:rsidRPr="00D65C04">
        <w:t>）的实时避障能力绕过障碍，而非完全停止。同时，持续的横向偏差监控会触发再规划，从根本上解决航迹不可达问题。</w:t>
      </w:r>
    </w:p>
    <w:p w14:paraId="77976ABA" w14:textId="77777777" w:rsidR="00B96451" w:rsidRPr="00D65C04" w:rsidRDefault="00B96451" w:rsidP="00B96451">
      <w:pPr>
        <w:pStyle w:val="2"/>
        <w:ind w:firstLine="640"/>
      </w:pPr>
      <w:bookmarkStart w:id="9" w:name="_Toc220333979"/>
      <w:r w:rsidRPr="00D65C04">
        <w:t>混合</w:t>
      </w:r>
      <w:r>
        <w:rPr>
          <w:rFonts w:hint="eastAsia"/>
        </w:rPr>
        <w:t>航迹规划算法</w:t>
      </w:r>
      <w:r w:rsidRPr="00D65C04">
        <w:t>实验验证与分析</w:t>
      </w:r>
      <w:bookmarkEnd w:id="9"/>
    </w:p>
    <w:p w14:paraId="06E655CA" w14:textId="77777777" w:rsidR="00B96451" w:rsidRPr="00D65C04" w:rsidRDefault="00B96451" w:rsidP="00B96451">
      <w:pPr>
        <w:ind w:firstLine="480"/>
      </w:pPr>
      <w:r w:rsidRPr="00D65C04">
        <w:t>为验证混合航迹规划系统的有效性，本节设计了包含静态障碍与动态障碍的复杂测试场景，对比分析了纯局部策略、纯全局跟踪和混合系统的性能表现，并从成功率、轨迹质量、计算效率等维度进行定量评估。</w:t>
      </w:r>
    </w:p>
    <w:p w14:paraId="4D75CF5E" w14:textId="77777777" w:rsidR="00B96451" w:rsidRPr="00D65C04" w:rsidRDefault="00B96451" w:rsidP="00B96451">
      <w:pPr>
        <w:pStyle w:val="3"/>
        <w:spacing w:before="156"/>
        <w:ind w:firstLine="643"/>
      </w:pPr>
      <w:bookmarkStart w:id="10" w:name="_Toc220333980"/>
      <w:r w:rsidRPr="00D65C04">
        <w:t>实验设置</w:t>
      </w:r>
      <w:bookmarkEnd w:id="10"/>
    </w:p>
    <w:p w14:paraId="3BA130B3" w14:textId="77777777" w:rsidR="00B96451" w:rsidRPr="004D748B" w:rsidRDefault="00B96451" w:rsidP="00B96451">
      <w:pPr>
        <w:ind w:firstLine="480"/>
      </w:pPr>
      <w:r w:rsidRPr="004D748B">
        <w:t>实验环境为</w:t>
      </w:r>
      <w:r w:rsidRPr="004D748B">
        <w:t>50m×50m</w:t>
      </w:r>
      <w:r w:rsidRPr="004D748B">
        <w:t>的二维平面，包含以下要素：</w:t>
      </w:r>
    </w:p>
    <w:p w14:paraId="31D61DEB" w14:textId="77777777" w:rsidR="00B96451" w:rsidRPr="004D748B" w:rsidRDefault="00B96451" w:rsidP="00B96451">
      <w:pPr>
        <w:ind w:firstLine="480"/>
      </w:pPr>
      <w:r w:rsidRPr="004D748B">
        <w:t>（</w:t>
      </w:r>
      <w:r w:rsidRPr="004D748B">
        <w:t>1</w:t>
      </w:r>
      <w:r w:rsidRPr="004D748B">
        <w:t>）静态障碍物：默认</w:t>
      </w:r>
      <w:r w:rsidRPr="004D748B">
        <w:t>4</w:t>
      </w:r>
      <w:r>
        <w:t>0</w:t>
      </w:r>
      <w:r w:rsidRPr="004D748B">
        <w:t>个圆形障碍物，半径</w:t>
      </w:r>
      <w:r w:rsidRPr="004D748B">
        <w:t>0.1~0.3</w:t>
      </w:r>
      <w:r w:rsidRPr="004D748B">
        <w:t>米，随机分布但保证起点和目标点周围</w:t>
      </w:r>
      <w:r w:rsidRPr="004D748B">
        <w:t>1.0</w:t>
      </w:r>
      <w:r w:rsidRPr="004D748B">
        <w:t>米范围内无障碍，且障碍物之间表面距离</w:t>
      </w:r>
      <w:r w:rsidRPr="004D748B">
        <w:t>≥0.8</w:t>
      </w:r>
      <w:r w:rsidRPr="004D748B">
        <w:t>米，确保无人机可安全通过。</w:t>
      </w:r>
    </w:p>
    <w:p w14:paraId="7E468082" w14:textId="77777777" w:rsidR="00B96451" w:rsidRPr="004D748B" w:rsidRDefault="00B96451" w:rsidP="00B96451">
      <w:pPr>
        <w:ind w:firstLine="480"/>
      </w:pPr>
      <w:r w:rsidRPr="004D748B">
        <w:t>（</w:t>
      </w:r>
      <w:r w:rsidRPr="004D748B">
        <w:t>2</w:t>
      </w:r>
      <w:r w:rsidRPr="004D748B">
        <w:t>）动态障碍物：默认</w:t>
      </w:r>
      <w:r w:rsidRPr="004D748B">
        <w:t>2</w:t>
      </w:r>
      <w:r>
        <w:t>0</w:t>
      </w:r>
      <w:r w:rsidRPr="004D748B">
        <w:t>个运动障碍物，半径</w:t>
      </w:r>
      <w:r w:rsidRPr="004D748B">
        <w:t>0.25</w:t>
      </w:r>
      <w:r w:rsidRPr="004D748B">
        <w:t>米，速度</w:t>
      </w:r>
      <w:r w:rsidRPr="004D748B">
        <w:t>0.3~0.5</w:t>
      </w:r>
      <w:r w:rsidRPr="004D748B">
        <w:t>米</w:t>
      </w:r>
      <w:r w:rsidRPr="004D748B">
        <w:t>/</w:t>
      </w:r>
      <w:r w:rsidRPr="004D748B">
        <w:t>秒，采用平滑曲线运动模式。障碍物以</w:t>
      </w:r>
      <w:r w:rsidRPr="004D748B">
        <w:t>5%</w:t>
      </w:r>
      <w:r w:rsidRPr="004D748B">
        <w:t>概率随机改变方向，最大转向角速度</w:t>
      </w:r>
      <w:r w:rsidRPr="004D748B">
        <w:t>45°/s</w:t>
      </w:r>
      <w:r w:rsidRPr="004D748B">
        <w:t>，遇到边界时反弹并增加</w:t>
      </w:r>
      <w:r w:rsidRPr="004D748B">
        <w:t>±30°</w:t>
      </w:r>
      <w:r w:rsidRPr="004D748B">
        <w:t>随机偏转，避免沿墙滑行。</w:t>
      </w:r>
    </w:p>
    <w:p w14:paraId="71BCE7A5" w14:textId="77777777" w:rsidR="00B96451" w:rsidRPr="004D748B" w:rsidRDefault="00B96451" w:rsidP="00B96451">
      <w:pPr>
        <w:ind w:firstLine="480"/>
      </w:pPr>
      <w:r w:rsidRPr="004D748B">
        <w:t>（</w:t>
      </w:r>
      <w:r w:rsidRPr="004D748B">
        <w:t>3</w:t>
      </w:r>
      <w:r w:rsidRPr="004D748B">
        <w:t>）任务规模：起终点距离</w:t>
      </w:r>
      <w:r w:rsidRPr="004D748B">
        <w:t>≥15.0</w:t>
      </w:r>
      <w:r w:rsidRPr="004D748B">
        <w:t>米（相比</w:t>
      </w:r>
      <w:r w:rsidRPr="004D748B">
        <w:t>10m</w:t>
      </w:r>
      <w:r w:rsidRPr="004D748B">
        <w:t>地图的</w:t>
      </w:r>
      <w:r w:rsidRPr="004D748B">
        <w:t>6.0</w:t>
      </w:r>
      <w:r w:rsidRPr="004D748B">
        <w:t>米），充分利用</w:t>
      </w:r>
      <w:r w:rsidRPr="004D748B">
        <w:t>50m×50m</w:t>
      </w:r>
      <w:r w:rsidRPr="004D748B">
        <w:t>空间，确保任务具有足够复杂度。控制周期</w:t>
      </w:r>
      <w:r w:rsidRPr="004D748B">
        <w:t>0.1</w:t>
      </w:r>
      <w:r w:rsidRPr="004D748B">
        <w:t>秒，最大步数</w:t>
      </w:r>
      <w:r w:rsidRPr="004D748B">
        <w:t>2000</w:t>
      </w:r>
      <w:r w:rsidRPr="004D748B">
        <w:t>步（相比</w:t>
      </w:r>
      <w:r w:rsidRPr="004D748B">
        <w:t>10m</w:t>
      </w:r>
      <w:r w:rsidRPr="004D748B">
        <w:t>地图的</w:t>
      </w:r>
      <w:r w:rsidRPr="004D748B">
        <w:t>500</w:t>
      </w:r>
      <w:r w:rsidRPr="004D748B">
        <w:t>步）。</w:t>
      </w:r>
    </w:p>
    <w:p w14:paraId="770F9ED9" w14:textId="77777777" w:rsidR="00B96451" w:rsidRPr="004D748B" w:rsidRDefault="00B96451" w:rsidP="00B96451">
      <w:pPr>
        <w:ind w:firstLine="480"/>
      </w:pPr>
      <w:r w:rsidRPr="004D748B">
        <w:t>（</w:t>
      </w:r>
      <w:r w:rsidRPr="004D748B">
        <w:t>4</w:t>
      </w:r>
      <w:r w:rsidRPr="004D748B">
        <w:t>）传感器配置：</w:t>
      </w:r>
      <w:r>
        <w:t>32</w:t>
      </w:r>
      <w:r w:rsidRPr="004D748B">
        <w:t>束</w:t>
      </w:r>
      <w:r w:rsidRPr="004D748B">
        <w:t>LiDAR</w:t>
      </w:r>
      <w:r w:rsidRPr="004D748B">
        <w:t>均匀分布</w:t>
      </w:r>
      <w:r w:rsidRPr="004D748B">
        <w:t>360°</w:t>
      </w:r>
      <w:r w:rsidRPr="004D748B">
        <w:t>，最大探测距离</w:t>
      </w:r>
      <w:r w:rsidRPr="004D748B">
        <w:t>5.0</w:t>
      </w:r>
      <w:r w:rsidRPr="004D748B">
        <w:t>米。机器人半径</w:t>
      </w:r>
      <w:r w:rsidRPr="004D748B">
        <w:t>0.15</w:t>
      </w:r>
      <w:r w:rsidRPr="004D748B">
        <w:t>米，目标到达判据为距离目标点</w:t>
      </w:r>
      <w:r w:rsidRPr="004D748B">
        <w:t>&lt;0.3</w:t>
      </w:r>
      <w:r w:rsidRPr="004D748B">
        <w:t>米。</w:t>
      </w:r>
    </w:p>
    <w:p w14:paraId="2D4DD90E" w14:textId="77777777" w:rsidR="00B96451" w:rsidRPr="004D748B" w:rsidRDefault="00B96451" w:rsidP="00B96451">
      <w:pPr>
        <w:ind w:firstLine="480"/>
      </w:pPr>
      <w:r w:rsidRPr="004D748B">
        <w:t>对比算法包括：</w:t>
      </w:r>
      <w:r w:rsidRPr="004D748B">
        <w:rPr>
          <w:rFonts w:hint="eastAsia"/>
        </w:rPr>
        <w:t>①</w:t>
      </w:r>
      <w:r w:rsidRPr="004D748B">
        <w:t>纯</w:t>
      </w:r>
      <w:r w:rsidRPr="004D748B">
        <w:t>LSTM-DDPG-Attention</w:t>
      </w:r>
      <w:r w:rsidRPr="004D748B">
        <w:t>（无全局引导，直接朝终点前进）；</w:t>
      </w:r>
      <w:r w:rsidRPr="004D748B">
        <w:rPr>
          <w:rFonts w:hint="eastAsia"/>
        </w:rPr>
        <w:t>②</w:t>
      </w:r>
      <w:r w:rsidRPr="004D748B">
        <w:t>纯全局跟踪（基于</w:t>
      </w:r>
      <w:r w:rsidRPr="004D748B">
        <w:t>MIDBO</w:t>
      </w:r>
      <w:r w:rsidRPr="004D748B">
        <w:t>航迹的简单</w:t>
      </w:r>
      <w:r w:rsidRPr="004D748B">
        <w:t>PID</w:t>
      </w:r>
      <w:r w:rsidRPr="004D748B">
        <w:t>跟踪器，</w:t>
      </w:r>
      <w:r w:rsidRPr="00825EE8">
        <w:rPr>
          <w:position w:val="-12"/>
        </w:rPr>
        <w:object w:dxaOrig="279" w:dyaOrig="360" w14:anchorId="3EEB9000">
          <v:shape id="_x0000_i1051" type="#_x0000_t75" style="width:14.2pt;height:18.1pt" o:ole="">
            <v:imagedata r:id="rId59" o:title=""/>
          </v:shape>
          <o:OLEObject Type="Embed" ProgID="Equation.DSMT4" ShapeID="_x0000_i1051" DrawAspect="Content" ObjectID="_1834870804" r:id="rId60"/>
        </w:object>
      </w:r>
      <w:r w:rsidRPr="004D748B">
        <w:t>=1.2</w:t>
      </w:r>
      <w:r w:rsidRPr="004D748B">
        <w:t>）；</w:t>
      </w:r>
      <w:r w:rsidRPr="004D748B">
        <w:rPr>
          <w:rFonts w:hint="eastAsia"/>
        </w:rPr>
        <w:t>③</w:t>
      </w:r>
      <w:r w:rsidRPr="004D748B">
        <w:t>本文混合系统（</w:t>
      </w:r>
      <w:r w:rsidRPr="004D748B">
        <w:t xml:space="preserve">MIDBO + LSTM-DDPG-Attention + </w:t>
      </w:r>
      <w:r w:rsidRPr="004D748B">
        <w:t>触发器）。每种算法在相同场景下运行</w:t>
      </w:r>
      <w:r w:rsidRPr="004D748B">
        <w:t>100</w:t>
      </w:r>
      <w:r w:rsidRPr="004D748B">
        <w:t>个</w:t>
      </w:r>
      <w:r w:rsidRPr="004D748B">
        <w:t>episode</w:t>
      </w:r>
      <w:r w:rsidRPr="004D748B">
        <w:t>，统计成功率、平均轨迹长度、平均步数和碰撞率。</w:t>
      </w:r>
    </w:p>
    <w:p w14:paraId="0CBE3622" w14:textId="77777777" w:rsidR="00FD7B80" w:rsidRPr="00B96451" w:rsidRDefault="00FD7B80">
      <w:pPr>
        <w:ind w:firstLine="480"/>
      </w:pPr>
    </w:p>
    <w:sectPr w:rsidR="00FD7B80" w:rsidRPr="00B96451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3AF7F" w14:textId="77777777" w:rsidR="00EC53FE" w:rsidRDefault="00EC53FE" w:rsidP="00B96451">
      <w:pPr>
        <w:spacing w:line="240" w:lineRule="auto"/>
        <w:ind w:firstLine="480"/>
      </w:pPr>
      <w:r>
        <w:separator/>
      </w:r>
    </w:p>
  </w:endnote>
  <w:endnote w:type="continuationSeparator" w:id="0">
    <w:p w14:paraId="3E2DBA25" w14:textId="77777777" w:rsidR="00EC53FE" w:rsidRDefault="00EC53FE" w:rsidP="00B9645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EC710" w14:textId="77777777" w:rsidR="00B96451" w:rsidRDefault="00B96451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0B1B0" w14:textId="77777777" w:rsidR="00B96451" w:rsidRDefault="00B96451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A838A" w14:textId="77777777" w:rsidR="00B96451" w:rsidRDefault="00B96451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0FC69" w14:textId="77777777" w:rsidR="00EC53FE" w:rsidRDefault="00EC53FE" w:rsidP="00B96451">
      <w:pPr>
        <w:spacing w:line="240" w:lineRule="auto"/>
        <w:ind w:firstLine="480"/>
      </w:pPr>
      <w:r>
        <w:separator/>
      </w:r>
    </w:p>
  </w:footnote>
  <w:footnote w:type="continuationSeparator" w:id="0">
    <w:p w14:paraId="333887B4" w14:textId="77777777" w:rsidR="00EC53FE" w:rsidRDefault="00EC53FE" w:rsidP="00B9645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263C4" w14:textId="77777777" w:rsidR="00B96451" w:rsidRDefault="00B96451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FE59A" w14:textId="77777777" w:rsidR="00B96451" w:rsidRDefault="00B96451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45227" w14:textId="77777777" w:rsidR="00B96451" w:rsidRDefault="00B96451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524F"/>
    <w:multiLevelType w:val="multilevel"/>
    <w:tmpl w:val="0274524F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ascii="Times New Roman" w:eastAsia="宋体" w:hAnsi="Times New Roman" w:hint="default"/>
        <w:b/>
        <w:bCs w:val="0"/>
        <w:i w:val="0"/>
        <w:sz w:val="32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eastAsia="宋体" w:hAnsi="Times New Roman" w:hint="default"/>
        <w:b w:val="0"/>
        <w:i w:val="0"/>
        <w:sz w:val="30"/>
      </w:rPr>
    </w:lvl>
    <w:lvl w:ilvl="2">
      <w:start w:val="1"/>
      <w:numFmt w:val="decimal"/>
      <w:pStyle w:val="3"/>
      <w:lvlText w:val="%1.%2.%3"/>
      <w:lvlJc w:val="left"/>
      <w:pPr>
        <w:ind w:left="992" w:hanging="992"/>
      </w:pPr>
      <w:rPr>
        <w:rFonts w:ascii="Times New Roman" w:eastAsia="宋体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3D"/>
    <w:rsid w:val="001848B2"/>
    <w:rsid w:val="002E4C3D"/>
    <w:rsid w:val="00635133"/>
    <w:rsid w:val="00677559"/>
    <w:rsid w:val="009D6251"/>
    <w:rsid w:val="00A27C6B"/>
    <w:rsid w:val="00B96451"/>
    <w:rsid w:val="00C21F91"/>
    <w:rsid w:val="00C62ED1"/>
    <w:rsid w:val="00C957C1"/>
    <w:rsid w:val="00CC2708"/>
    <w:rsid w:val="00EC53FE"/>
    <w:rsid w:val="00FD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98BD0EC-0E56-442B-BF14-562A55801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F91"/>
    <w:pPr>
      <w:widowControl w:val="0"/>
      <w:spacing w:line="288" w:lineRule="auto"/>
      <w:ind w:firstLineChars="200" w:firstLine="20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B96451"/>
    <w:pPr>
      <w:keepNext/>
      <w:keepLines/>
      <w:numPr>
        <w:numId w:val="1"/>
      </w:numPr>
      <w:snapToGrid w:val="0"/>
      <w:spacing w:beforeLines="200" w:before="200" w:afterLines="100" w:after="100"/>
      <w:ind w:firstLineChars="0" w:firstLine="0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96451"/>
    <w:pPr>
      <w:keepNext/>
      <w:keepLines/>
      <w:numPr>
        <w:ilvl w:val="1"/>
        <w:numId w:val="1"/>
      </w:numPr>
      <w:snapToGrid w:val="0"/>
      <w:spacing w:beforeLines="100" w:before="312" w:afterLines="50" w:after="156"/>
      <w:ind w:firstLineChars="0" w:firstLine="0"/>
      <w:jc w:val="left"/>
      <w:outlineLvl w:val="1"/>
    </w:pPr>
    <w:rPr>
      <w:rFonts w:cstheme="majorBidi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96451"/>
    <w:pPr>
      <w:keepNext/>
      <w:keepLines/>
      <w:numPr>
        <w:ilvl w:val="2"/>
        <w:numId w:val="1"/>
      </w:numPr>
      <w:snapToGrid w:val="0"/>
      <w:spacing w:beforeLines="50" w:before="50"/>
      <w:ind w:firstLineChars="0" w:firstLine="0"/>
      <w:jc w:val="left"/>
      <w:outlineLvl w:val="2"/>
    </w:pPr>
    <w:rPr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64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645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645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645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96451"/>
    <w:rPr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B96451"/>
    <w:rPr>
      <w:rFonts w:cstheme="majorBidi"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B96451"/>
    <w:rPr>
      <w:bCs/>
      <w:sz w:val="28"/>
      <w:szCs w:val="32"/>
    </w:rPr>
  </w:style>
  <w:style w:type="paragraph" w:customStyle="1" w:styleId="MTDisplayEquation">
    <w:name w:val="MTDisplayEquation"/>
    <w:basedOn w:val="a"/>
    <w:next w:val="a"/>
    <w:link w:val="MTDisplayEquation0"/>
    <w:rsid w:val="00B96451"/>
    <w:pPr>
      <w:tabs>
        <w:tab w:val="center" w:pos="4480"/>
        <w:tab w:val="right" w:pos="8960"/>
      </w:tabs>
      <w:ind w:firstLine="480"/>
    </w:pPr>
  </w:style>
  <w:style w:type="character" w:customStyle="1" w:styleId="MTDisplayEquation0">
    <w:name w:val="MTDisplayEquation 字符"/>
    <w:basedOn w:val="a0"/>
    <w:link w:val="MTDisplayEquation"/>
    <w:rsid w:val="00B96451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footer" Target="footer1.xml"/><Relationship Id="rId68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header" Target="header1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footer" Target="footer2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 Yunxing</dc:creator>
  <cp:keywords/>
  <dc:description/>
  <cp:lastModifiedBy>Qiu Yunxing</cp:lastModifiedBy>
  <cp:revision>2</cp:revision>
  <dcterms:created xsi:type="dcterms:W3CDTF">2026-03-12T17:10:00Z</dcterms:created>
  <dcterms:modified xsi:type="dcterms:W3CDTF">2026-03-12T17:11:00Z</dcterms:modified>
</cp:coreProperties>
</file>