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EA2E17" w:rsidRPr="00EA2E17" w:rsidRDefault="00EA2E17" w:rsidP="00EA2E17">
      <w:pPr>
        <w:widowControl/>
        <w:spacing w:after="225"/>
        <w:jc w:val="center"/>
        <w:outlineLvl w:val="0"/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</w:pPr>
      <w:r w:rsidRPr="00EA2E17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begin"/>
      </w:r>
      <w:r w:rsidRPr="00EA2E17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instrText xml:space="preserve"> HYPERLINK "http://www.codeceo.com/article/java-collection-interview.html" \o "大公司最喜欢问的Java集合类面试题 - 码农网" </w:instrText>
      </w:r>
      <w:r w:rsidRPr="00EA2E17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separate"/>
      </w:r>
      <w:r w:rsidRPr="00EA2E17">
        <w:rPr>
          <w:rFonts w:ascii="宋体" w:eastAsia="宋体" w:hAnsi="宋体" w:cs="宋体"/>
          <w:b/>
          <w:bCs/>
          <w:color w:val="2A5E8E"/>
          <w:kern w:val="36"/>
          <w:sz w:val="33"/>
          <w:szCs w:val="33"/>
          <w:u w:val="single"/>
        </w:rPr>
        <w:t>大公司最喜欢问的Java集合类面试题</w:t>
      </w:r>
      <w:r w:rsidRPr="00EA2E17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end"/>
      </w:r>
    </w:p>
    <w:bookmarkEnd w:id="0"/>
    <w:p w:rsidR="00EA2E17" w:rsidRPr="00EA2E17" w:rsidRDefault="00EA2E17" w:rsidP="00EA2E17">
      <w:pPr>
        <w:widowControl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EA2E17">
        <w:rPr>
          <w:rFonts w:ascii="宋体" w:eastAsia="宋体" w:hAnsi="宋体" w:cs="宋体"/>
          <w:color w:val="999999"/>
          <w:kern w:val="0"/>
          <w:sz w:val="24"/>
          <w:szCs w:val="24"/>
        </w:rPr>
        <w:t>2015-03-03    分类：</w:t>
      </w:r>
      <w:hyperlink r:id="rId5" w:tooltip="查看 JAVA开发 中的全部文章" w:history="1">
        <w:r w:rsidRPr="00EA2E17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JAVA开发</w:t>
        </w:r>
      </w:hyperlink>
      <w:r w:rsidRPr="00EA2E17">
        <w:rPr>
          <w:rFonts w:ascii="宋体" w:eastAsia="宋体" w:hAnsi="宋体" w:cs="宋体"/>
          <w:color w:val="999999"/>
          <w:kern w:val="0"/>
          <w:sz w:val="24"/>
          <w:szCs w:val="24"/>
        </w:rPr>
        <w:t>、</w:t>
      </w:r>
      <w:hyperlink r:id="rId6" w:tooltip="查看 编程开发 中的全部文章" w:history="1">
        <w:r w:rsidRPr="00EA2E17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编程开发</w:t>
        </w:r>
      </w:hyperlink>
      <w:r w:rsidRPr="00EA2E17">
        <w:rPr>
          <w:rFonts w:ascii="宋体" w:eastAsia="宋体" w:hAnsi="宋体" w:cs="宋体"/>
          <w:color w:val="999999"/>
          <w:kern w:val="0"/>
          <w:sz w:val="24"/>
          <w:szCs w:val="24"/>
        </w:rPr>
        <w:t>、</w:t>
      </w:r>
      <w:hyperlink r:id="rId7" w:tooltip="查看 首页精华 中的全部文章" w:history="1">
        <w:r w:rsidRPr="00EA2E17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首页精华</w:t>
        </w:r>
      </w:hyperlink>
      <w:hyperlink r:id="rId8" w:anchor="comments" w:tooltip="查看 大公司最喜欢问的Java集合类面试题 的评论" w:history="1">
        <w:r w:rsidRPr="00EA2E17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2人评论</w:t>
        </w:r>
      </w:hyperlink>
      <w:r w:rsidRPr="00EA2E17">
        <w:rPr>
          <w:rFonts w:ascii="宋体" w:eastAsia="宋体" w:hAnsi="宋体" w:cs="宋体"/>
          <w:color w:val="999999"/>
          <w:kern w:val="0"/>
          <w:sz w:val="24"/>
          <w:szCs w:val="24"/>
        </w:rPr>
        <w:t>     来源：</w:t>
      </w:r>
      <w:hyperlink r:id="rId9" w:tgtFrame="_blank" w:history="1">
        <w:r w:rsidRPr="00EA2E17">
          <w:rPr>
            <w:rFonts w:ascii="宋体" w:eastAsia="宋体" w:hAnsi="宋体" w:cs="宋体"/>
            <w:color w:val="0088DB"/>
            <w:kern w:val="0"/>
            <w:sz w:val="24"/>
            <w:szCs w:val="24"/>
            <w:u w:val="single"/>
          </w:rPr>
          <w:t>IT宅男</w:t>
        </w:r>
      </w:hyperlink>
    </w:p>
    <w:p w:rsidR="00EA2E17" w:rsidRPr="00EA2E17" w:rsidRDefault="00EA2E17" w:rsidP="00EA2E1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A2E17">
        <w:rPr>
          <w:rFonts w:ascii="宋体" w:eastAsia="宋体" w:hAnsi="宋体" w:cs="宋体"/>
          <w:kern w:val="0"/>
          <w:sz w:val="18"/>
          <w:szCs w:val="18"/>
        </w:rPr>
        <w:t>分享到：</w:t>
      </w:r>
      <w:r w:rsidRPr="00EA2E17">
        <w:rPr>
          <w:rFonts w:ascii="宋体" w:eastAsia="宋体" w:hAnsi="宋体" w:cs="宋体" w:hint="eastAsia"/>
          <w:kern w:val="0"/>
          <w:sz w:val="18"/>
          <w:szCs w:val="18"/>
        </w:rPr>
        <w:t>更多</w:t>
      </w:r>
      <w:hyperlink r:id="rId10" w:tooltip="累计分享8次" w:history="1">
        <w:r w:rsidRPr="00EA2E17">
          <w:rPr>
            <w:rFonts w:ascii="宋体" w:eastAsia="宋体" w:hAnsi="宋体" w:cs="宋体"/>
            <w:color w:val="454545"/>
            <w:kern w:val="0"/>
            <w:sz w:val="18"/>
            <w:szCs w:val="18"/>
            <w:u w:val="single"/>
          </w:rPr>
          <w:t>8</w:t>
        </w:r>
      </w:hyperlink>
    </w:p>
    <w:p w:rsidR="00EA2E17" w:rsidRPr="00EA2E17" w:rsidRDefault="00EA2E17" w:rsidP="00EA2E17">
      <w:pPr>
        <w:widowControl/>
        <w:shd w:val="clear" w:color="auto" w:fill="EEEFFF"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欢迎分享开发问题到</w:t>
      </w:r>
      <w:hyperlink r:id="rId11" w:tgtFrame="_blank" w:history="1">
        <w:r w:rsidRPr="00EA2E17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  <w:u w:val="single"/>
          </w:rPr>
          <w:t>码农社区</w:t>
        </w:r>
      </w:hyperlink>
      <w:r w:rsidRPr="00EA2E17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！将问题帖子私信</w:t>
      </w:r>
      <w:hyperlink r:id="rId12" w:tgtFrame="_blank" w:history="1">
        <w:r w:rsidRPr="00EA2E17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  <w:u w:val="single"/>
          </w:rPr>
          <w:t>@</w:t>
        </w:r>
        <w:r w:rsidRPr="00EA2E17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  <w:u w:val="single"/>
          </w:rPr>
          <w:t>程序员俱乐部</w:t>
        </w:r>
      </w:hyperlink>
      <w:r w:rsidRPr="00EA2E17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，将有近</w:t>
      </w:r>
      <w:r w:rsidRPr="00EA2E17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60000</w:t>
      </w:r>
      <w:r w:rsidRPr="00EA2E17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人为您解答！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看了一些所谓大公司的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JAVA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面试问题，发现对于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JAVA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集合类的使用都比较看重似的，而自己在这方面还真的是所真甚少，抽空也学习学习吧。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java.util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包中包含了一系列重要的集合类，而对于集合类，主要需要掌握的就是它的内部结构，以及遍历集合的迭代模式。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接口：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Collection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是最基本的集合接口，一个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代表一组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Object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，即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的元素（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Elements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）。一些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允许相同的元素而另一些不行。一些能排序而另一些不行。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Java SDK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不提供直接继承自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的类，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Java SDK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提供的类都是继承自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“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子接口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所有实现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接口的类都必须提供两个标准的构造函数：无参数的构造函数用于创建一个空的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，有一个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参数的构造函数用于创建一个新的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，这个新的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与传入的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有相同的元素。后一个构造函数允许用户复制一个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主要的一个接口方法：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boolean add(Ojbect c)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虽然返回的是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boolean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，但不是表示添加成功与否，这个返回值表示的意义是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add()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执行后，集合的内容是否改变了（就是元素的数量、位置等有无变化）。类似的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addAll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remove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removeAll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remainAll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也是一样的。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用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模式实现遍历集合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有一个重要的方法：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，返回一个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（迭代器），用于遍历集合的所有元素。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模式可以把访问逻辑从不同的集合类中抽象出来，从而避免向客户端暴露集合的内部结构。典型的用法如下：</w:t>
      </w:r>
    </w:p>
    <w:p w:rsidR="00EA2E17" w:rsidRPr="00EA2E17" w:rsidRDefault="00EA2E17" w:rsidP="00EA2E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A2E1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Iterator it = collection.iterator(); // </w:t>
      </w:r>
      <w:r w:rsidRPr="00EA2E1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获得一个迭代器</w:t>
      </w:r>
    </w:p>
    <w:p w:rsidR="00EA2E17" w:rsidRPr="00EA2E17" w:rsidRDefault="00EA2E17" w:rsidP="00EA2E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A2E1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while(it.hasNext()) {</w:t>
      </w:r>
    </w:p>
    <w:p w:rsidR="00EA2E17" w:rsidRPr="00EA2E17" w:rsidRDefault="00EA2E17" w:rsidP="00EA2E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A2E17">
        <w:rPr>
          <w:rFonts w:ascii="Courier New" w:eastAsia="宋体" w:hAnsi="Courier New" w:cs="Courier New"/>
          <w:color w:val="444444"/>
          <w:kern w:val="0"/>
          <w:sz w:val="18"/>
          <w:szCs w:val="18"/>
        </w:rPr>
        <w:lastRenderedPageBreak/>
        <w:t xml:space="preserve">    Object obj = it.next(); // </w:t>
      </w:r>
      <w:r w:rsidRPr="00EA2E1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得到下一个元素</w:t>
      </w:r>
    </w:p>
    <w:p w:rsidR="00EA2E17" w:rsidRPr="00EA2E17" w:rsidRDefault="00EA2E17" w:rsidP="00EA2E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A2E17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}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不需要维护遍历集合的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“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指针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，所有的内部状态都由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来维护，而这个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由集合类通过工厂方法生成。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每一种集合类返回的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具体类型可能不同，但它们都实现了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接口，因此，我们不需要关心到底是哪种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，它只需要获得这个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接口即可，这就是接口的好处，面向对象的威力。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要确保遍历过程顺利完成，必须保证遍历过程中不更改集合的内容（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remove()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方法除外），所以，确保遍历可靠的原则是：只在一个线程中使用这个集合，或者在多线程中对遍历代码进行同步。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由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接口派生的两个接口是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List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接口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是有序的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，使用此接口能够精确的控制每个元素插入的位置。用户能够使用索引（元素在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中的位置，类似于数组下标）来访问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中的元素，这类似于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Java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的数组。和下面要提到的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不同，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允许有相同的元素。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除了具有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接口必备的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方法外，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还提供一个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listIterator()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方法，返回一个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接口，和标准的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接口相比，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多了一些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add()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之类的方法，允许添加，删除，设定元素，还能向前或向后遍历。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实现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接口的常用类有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类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实现了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接口，允许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null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元素。此外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提供额外的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get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remove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insert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的首部或尾部。这些操作使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可被用作堆栈（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），队列（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queue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）或双向队列（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deque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注意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没有同步方法。如果多个线程同时访问一个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，则必须自己实现访问同步。一种解决方法是在创建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时构造一个同步的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List list = Collections.synchronizedList(new LinkedList(…));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lastRenderedPageBreak/>
        <w:t>ArrayList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类</w:t>
      </w:r>
    </w:p>
    <w:p w:rsidR="00EA2E17" w:rsidRPr="00EA2E17" w:rsidRDefault="00EA2E17" w:rsidP="00EA2E17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实现了可变大小的数组。它允许所有元素，包括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null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没有同步。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size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isEmpty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get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方法运行时间为常数。但是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add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方法开销为分摊的常数，添加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个元素需要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O(n)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的时间。其他的方法运行时间为线性。</w:t>
      </w:r>
    </w:p>
    <w:p w:rsidR="00EA2E17" w:rsidRPr="00EA2E17" w:rsidRDefault="00EA2E17" w:rsidP="00EA2E17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每个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实例都有一个容量（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Capacity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），即用于存储元素的数组的大小。这个容量可随着不断添加新元素而自动增加，但是增长算法并没有定义。当需要插入大量元素时，在插入前可以调用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ensureCapacity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方法来增加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的容量以提高插入效率。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一样，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也是非同步的（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unsynchronized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类</w:t>
      </w:r>
    </w:p>
    <w:p w:rsidR="00EA2E17" w:rsidRPr="00EA2E17" w:rsidRDefault="00EA2E17" w:rsidP="00EA2E17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非常类似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，但是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是同步的。由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创建的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，虽然和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创建的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是同一接口，但是，因为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是同步的，当一个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被创建而且正在被使用，另一个线程改变了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的状态（例如，添加或删除了一些元素），这时调用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Iterator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的方法时将抛出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ConcurrentModificationException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，因此必须捕获该异常。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 xml:space="preserve">Stack 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类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继承自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，实现一个后进先出的堆栈。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提供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5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个额外的方法使得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Vector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得以被当作堆栈使用。基本的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push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pop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方法，还有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peek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方法得到栈顶的元素，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empty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方法测试堆栈是否为空，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search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方法检测一个元素在堆栈中的位置。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刚创建后是空栈。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Set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接口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是一种不包含重复的元素的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，即任意的两个元素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e1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e2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都有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e1.equals(e2)=false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最多有一个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null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元素。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很明显，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的构造函数有一个约束条件，传入的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参数不能包含重复的元素。</w:t>
      </w:r>
    </w:p>
    <w:p w:rsidR="00EA2E17" w:rsidRPr="00EA2E17" w:rsidRDefault="00EA2E17" w:rsidP="00EA2E17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请注意：必须小心操作可变对象（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Mutable Object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）。如果一个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Set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中的可变元素改变了自身状态导致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Object.equals(Object)=true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将导致一些问题。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Map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接口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请注意，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没有继承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提供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到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的映射。一个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中不能包含相同的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，每个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只能映射一个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接口提供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3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种集合的视图，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的内容可以被当作一组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集合，一组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集合，或者一组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key-value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映射。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lastRenderedPageBreak/>
        <w:t>Hashtable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类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Hashtable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继承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接口，实现一个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key-value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映射的哈希表。任何非空（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non-null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）的对象都可作为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或者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添加数据使用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put(key, value)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，取出数据使用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get(key)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，这两个基本操作的时间开销为常数。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Hashtable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通过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initial capacity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load factor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两个参数调整性能。通常缺省的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load factor 0.75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较好地实现了时间和空间的均衡。增大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load factor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可以节省空间但相应的查找时间将增大，这会影响像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get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put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这样的操作。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使用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Hashtable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的简单示例如下，将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1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2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3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放到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Hashtable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中，他们的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分别是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”one”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”two”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”three”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Hashtable numbers = new Hashtable();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numbers.put(“one”, new Integer(1));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numbers.put(“two”, new Integer(2));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numbers.put(“three”, new Integer(3));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要取出一个数，比如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2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，用相应的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Integer n = (Integer)numbers.get(“two”);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br/>
        <w:t>System.out.println(“two = ” + n);</w:t>
      </w:r>
    </w:p>
    <w:p w:rsidR="00EA2E17" w:rsidRPr="00EA2E17" w:rsidRDefault="00EA2E17" w:rsidP="00EA2E17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由于作为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的对象将通过计算其散列函数来确定与之对应的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的位置，因此任何作为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的对象都必须实现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equals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方法。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equals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方法继承自根类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Object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，如果你用自定义的类当作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的话，要相当小心，按照散列函数的定义，如果两个对象相同，即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obj1.equals(obj2)=true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，则它们的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必须相同，但如果两个对象不同，则它们的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不一定不同，如果两个不同对象的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相同，这种现象称为冲突，冲突会导致操作哈希表的时间开销增大，所以尽量定义好的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方法，能加快哈希表的操作。</w:t>
      </w:r>
    </w:p>
    <w:p w:rsidR="00EA2E17" w:rsidRPr="00EA2E17" w:rsidRDefault="00EA2E17" w:rsidP="00EA2E17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如果相同的对象有不同的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，对哈希表的操作会出现意想不到的结果（期待的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get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方法返回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null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），要避免这种问题，只需要牢记一条：要同时复写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equals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方法，而不要只写其中一个。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Hashtable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是同步的。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HashMap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类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Hashtable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类似，不同之处在于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是非同步的，并且允许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null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，即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null value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null 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。，但是将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视为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时（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values()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方法可返回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Collectio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lastRenderedPageBreak/>
        <w:t>n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），其迭代器操作时间开销和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的容量成比例。因此，如果迭代操作的性能相当重要的话，不要将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的初始化容量设得过高，或者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load factor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过低。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after="210" w:line="375" w:lineRule="atLeast"/>
        <w:jc w:val="left"/>
        <w:outlineLvl w:val="2"/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WeakHashMap</w:t>
      </w:r>
      <w:r w:rsidRPr="00EA2E17">
        <w:rPr>
          <w:rFonts w:ascii="microsoft yahei" w:eastAsia="宋体" w:hAnsi="microsoft yahei" w:cs="宋体"/>
          <w:b/>
          <w:bCs/>
          <w:color w:val="222222"/>
          <w:kern w:val="0"/>
          <w:szCs w:val="21"/>
        </w:rPr>
        <w:t>类</w:t>
      </w:r>
    </w:p>
    <w:p w:rsidR="00EA2E17" w:rsidRPr="00EA2E17" w:rsidRDefault="00EA2E17" w:rsidP="00EA2E17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WeakHashMap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是一种改进的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HashMap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，它对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实行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“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弱引用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，如果一个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不再被外部所引用，那么该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可以被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GC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回收。</w:t>
      </w:r>
    </w:p>
    <w:p w:rsidR="00EA2E17" w:rsidRPr="00EA2E17" w:rsidRDefault="00EA2E17" w:rsidP="00EA2E17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1"/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</w:pPr>
      <w:r w:rsidRPr="00EA2E17">
        <w:rPr>
          <w:rFonts w:ascii="microsoft yahei" w:eastAsia="宋体" w:hAnsi="microsoft yahei" w:cs="宋体"/>
          <w:b/>
          <w:bCs/>
          <w:color w:val="222222"/>
          <w:kern w:val="0"/>
          <w:sz w:val="27"/>
          <w:szCs w:val="27"/>
        </w:rPr>
        <w:t>总结</w:t>
      </w:r>
    </w:p>
    <w:p w:rsidR="00EA2E17" w:rsidRPr="00EA2E17" w:rsidRDefault="00EA2E17" w:rsidP="00EA2E17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如果涉及到堆栈，队列等操作，应该考虑用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，对于需要快速插入，删除元素，应该使用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，如果需要快速随机访问元素，应该使用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</w:p>
    <w:p w:rsidR="00EA2E17" w:rsidRPr="00EA2E17" w:rsidRDefault="00EA2E17" w:rsidP="00EA2E17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如果程序在单线程环境中，或者访问仅仅在一个线程中进行，考虑非同步的类，其效率较高，如果多个线程可能同时操作一个类，应该使用同步的类。</w:t>
      </w:r>
    </w:p>
    <w:p w:rsidR="00EA2E17" w:rsidRPr="00EA2E17" w:rsidRDefault="00EA2E17" w:rsidP="00EA2E17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要特别注意对哈希表的操作，作为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key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的对象要正确复写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equals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hashCode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方法。</w:t>
      </w:r>
    </w:p>
    <w:p w:rsidR="00EA2E17" w:rsidRPr="00EA2E17" w:rsidRDefault="00EA2E17" w:rsidP="00EA2E17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尽量返回接口而非实际的类型，如返回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而非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，这样如果以后需要将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ArrayList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换成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LinkedList</w:t>
      </w:r>
      <w:r w:rsidRPr="00EA2E17">
        <w:rPr>
          <w:rFonts w:ascii="microsoft yahei" w:eastAsia="宋体" w:hAnsi="microsoft yahei" w:cs="宋体"/>
          <w:color w:val="444444"/>
          <w:kern w:val="0"/>
          <w:szCs w:val="21"/>
        </w:rPr>
        <w:t>时，客户端代码不用改变。这就是针对抽象编程。</w:t>
      </w:r>
    </w:p>
    <w:p w:rsidR="006D4A54" w:rsidRDefault="006D4A54"/>
    <w:sectPr w:rsidR="006D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076F"/>
    <w:multiLevelType w:val="multilevel"/>
    <w:tmpl w:val="A0F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30"/>
    <w:rsid w:val="00371430"/>
    <w:rsid w:val="006D4A54"/>
    <w:rsid w:val="00E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3B46-36DE-4F86-A344-93206208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java-collection-interview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ceo.com/article/category/pick" TargetMode="External"/><Relationship Id="rId12" Type="http://schemas.openxmlformats.org/officeDocument/2006/relationships/hyperlink" Target="http://weibo.com/u/2832482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category/develop" TargetMode="External"/><Relationship Id="rId11" Type="http://schemas.openxmlformats.org/officeDocument/2006/relationships/hyperlink" Target="http://bbs.codeceo.com/" TargetMode="External"/><Relationship Id="rId5" Type="http://schemas.openxmlformats.org/officeDocument/2006/relationships/hyperlink" Target="http://www.codeceo.com/article/category/develop/java" TargetMode="External"/><Relationship Id="rId10" Type="http://schemas.openxmlformats.org/officeDocument/2006/relationships/hyperlink" Target="http://www.codeceo.com/article/java-collection-int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4e13fcdf9a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4484</Characters>
  <Application>Microsoft Office Word</Application>
  <DocSecurity>0</DocSecurity>
  <Lines>37</Lines>
  <Paragraphs>10</Paragraphs>
  <ScaleCrop>false</ScaleCrop>
  <Company>Sky123.Org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2015-05-11T16:47:00Z</dcterms:created>
  <dcterms:modified xsi:type="dcterms:W3CDTF">2015-05-11T16:47:00Z</dcterms:modified>
</cp:coreProperties>
</file>