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技术原型迭代评估报告</w:t>
      </w: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color w:val="1f2329"/>
          <w:sz w:val="22"/>
        </w:rPr>
        <w:t>　　　　　　　　　　　　　　　　　　评估日期：2023.7.6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45"/>
        <w:gridCol w:w="1545"/>
        <w:gridCol w:w="1890"/>
        <w:gridCol w:w="3315"/>
      </w:tblGrid>
      <w:tr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组号</w:t>
            </w:r>
          </w:p>
        </w:tc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18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项目名称</w:t>
            </w:r>
          </w:p>
        </w:tc>
        <w:tc>
          <w:tcPr>
            <w:tcW w:w="33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“Testland”--在线代码测评平台</w:t>
            </w:r>
          </w:p>
        </w:tc>
      </w:tr>
      <w:tr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迭代名称</w:t>
            </w:r>
          </w:p>
        </w:tc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技术原型迭代</w:t>
            </w:r>
          </w:p>
        </w:tc>
        <w:tc>
          <w:tcPr>
            <w:tcW w:w="18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实际起止日期</w:t>
            </w:r>
          </w:p>
        </w:tc>
        <w:tc>
          <w:tcPr>
            <w:tcW w:w="33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2023.6.27-2023.7.6</w:t>
            </w:r>
          </w:p>
        </w:tc>
      </w:tr>
      <w:tr>
        <w:tc>
          <w:tcPr>
            <w:tcW w:w="828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2"/>
              <w:spacing w:before="320" w:after="120" w:line="288" w:lineRule="auto"/>
              <w:ind w:left="0"/>
              <w:jc w:val="left"/>
              <w:outlineLvl w:val="1"/>
            </w:pPr>
            <w:r>
              <w:rPr>
                <w:rFonts w:eastAsia="等线" w:ascii="Arial" w:cs="Arial" w:hAnsi="Arial"/>
                <w:b w:val="true"/>
                <w:color w:val="1f2329"/>
                <w:sz w:val="32"/>
              </w:rPr>
              <w:t>任务达成情况</w:t>
            </w:r>
          </w:p>
          <w:p>
            <w:pPr>
              <w:pStyle w:val="4"/>
              <w:spacing w:before="260" w:after="120" w:line="288" w:lineRule="auto"/>
              <w:ind w:left="0"/>
              <w:jc w:val="left"/>
              <w:outlineLvl w:val="3"/>
            </w:pPr>
            <w:r>
              <w:rPr>
                <w:rFonts w:eastAsia="等线" w:ascii="Arial" w:cs="Arial" w:hAnsi="Arial"/>
                <w:b w:val="true"/>
                <w:sz w:val="28"/>
              </w:rPr>
              <w:t>项目基本框架搭建</w:t>
            </w:r>
          </w:p>
          <w:p>
            <w:pPr>
              <w:numPr>
                <w:numId w:val="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前后端基本框架搭建完成，后端能够正确处理请求与提供数据，前端能正确发送请求和解析展示数据</w:t>
            </w:r>
            <w:r>
              <w:rPr>
                <w:rFonts w:eastAsia="等线" w:ascii="Arial" w:cs="Arial" w:hAnsi="Arial"/>
                <w:sz w:val="22"/>
              </w:rPr>
              <w:t>。</w:t>
            </w:r>
          </w:p>
          <w:p>
            <w:pPr>
              <w:numPr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多数基本功能已经实现</w:t>
            </w:r>
            <w:r>
              <w:rPr>
                <w:rFonts w:eastAsia="等线" w:ascii="Arial" w:cs="Arial" w:hAnsi="Arial"/>
                <w:sz w:val="22"/>
              </w:rPr>
              <w:t>。</w:t>
            </w:r>
          </w:p>
          <w:p>
            <w:pPr>
              <w:numPr>
                <w:numId w:val="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前端页面设计美观实用，符合用户操作习惯</w:t>
            </w:r>
            <w:r>
              <w:rPr>
                <w:rFonts w:eastAsia="等线" w:ascii="Arial" w:cs="Arial" w:hAnsi="Arial"/>
                <w:sz w:val="22"/>
              </w:rPr>
              <w:t>。</w:t>
            </w:r>
          </w:p>
          <w:p>
            <w:pPr>
              <w:numPr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前后端成功实现跨域通信</w:t>
            </w:r>
            <w:r>
              <w:rPr>
                <w:rFonts w:eastAsia="等线" w:ascii="Arial" w:cs="Arial" w:hAnsi="Arial"/>
                <w:sz w:val="22"/>
              </w:rPr>
              <w:t>。</w:t>
            </w:r>
          </w:p>
          <w:p>
            <w:pPr>
              <w:pStyle w:val="4"/>
              <w:spacing w:before="260" w:after="120" w:line="288" w:lineRule="auto"/>
              <w:ind w:left="0"/>
              <w:jc w:val="left"/>
              <w:outlineLvl w:val="3"/>
            </w:pPr>
            <w:r>
              <w:rPr>
                <w:rFonts w:eastAsia="等线" w:ascii="Arial" w:cs="Arial" w:hAnsi="Arial"/>
                <w:b w:val="true"/>
                <w:sz w:val="28"/>
              </w:rPr>
              <w:t>远程评测功能</w:t>
            </w:r>
          </w:p>
          <w:p>
            <w:pPr>
              <w:numPr>
                <w:numId w:val="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后端能够正确将前端用户上传的代码保存到指定路径，能正确取到测试用例的地址以及测试的基本信息</w:t>
            </w:r>
            <w:r>
              <w:rPr>
                <w:rFonts w:eastAsia="等线" w:ascii="Arial" w:cs="Arial" w:hAnsi="Arial"/>
                <w:sz w:val="22"/>
              </w:rPr>
              <w:t>。</w:t>
            </w:r>
          </w:p>
          <w:p>
            <w:pPr>
              <w:numPr>
                <w:numId w:val="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rabbitmq能够将测评所需信息正确发送到服务器上的</w:t>
            </w:r>
            <w:r>
              <w:rPr>
                <w:rFonts w:eastAsia="等线" w:ascii="Arial" w:cs="Arial" w:hAnsi="Arial"/>
                <w:sz w:val="22"/>
              </w:rPr>
              <w:t>消息队列</w:t>
            </w:r>
            <w:r>
              <w:rPr>
                <w:rFonts w:eastAsia="等线" w:ascii="Arial" w:cs="Arial" w:hAnsi="Arial"/>
                <w:sz w:val="22"/>
              </w:rPr>
              <w:t>，测评部分能正确取到消息队列中的测评信息并依次处理，并通过另一个消息队列将测评结果返回给后端，在后端实时监听并更新数据库。</w:t>
            </w:r>
          </w:p>
          <w:p>
            <w:pPr>
              <w:numPr>
                <w:numId w:val="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评测模块在docker容器中运行评测代码和用户代码，保证了评测机环境的安全。</w:t>
            </w:r>
          </w:p>
          <w:p>
            <w:pPr>
              <w:pStyle w:val="4"/>
              <w:spacing w:before="260" w:after="120" w:line="288" w:lineRule="auto"/>
              <w:ind w:left="0"/>
              <w:jc w:val="left"/>
              <w:outlineLvl w:val="3"/>
            </w:pPr>
            <w:r>
              <w:rPr>
                <w:rFonts w:eastAsia="等线" w:ascii="Arial" w:cs="Arial" w:hAnsi="Arial"/>
                <w:b w:val="true"/>
                <w:sz w:val="28"/>
              </w:rPr>
              <w:t>前端</w:t>
            </w:r>
          </w:p>
          <w:p>
            <w:pPr>
              <w:numPr>
                <w:numId w:val="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基于chakra </w:t>
            </w:r>
            <w:r>
              <w:rPr>
                <w:rFonts w:eastAsia="等线" w:ascii="Arial" w:cs="Arial" w:hAnsi="Arial"/>
                <w:sz w:val="22"/>
              </w:rPr>
              <w:t>ui</w:t>
            </w:r>
            <w:r>
              <w:rPr>
                <w:rFonts w:eastAsia="等线" w:ascii="Arial" w:cs="Arial" w:hAnsi="Arial"/>
                <w:sz w:val="22"/>
              </w:rPr>
              <w:t>库实现响应式布局和深浅模式切换。</w:t>
            </w:r>
          </w:p>
          <w:p>
            <w:pPr>
              <w:numPr>
                <w:numId w:val="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允许用户以markdown形式发帖，题目详情以markdown形式呈现。</w:t>
            </w:r>
          </w:p>
          <w:p>
            <w:pPr>
              <w:numPr>
                <w:numId w:val="1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已完成用户登录、注册、</w:t>
            </w:r>
            <w:r>
              <w:rPr>
                <w:rFonts w:eastAsia="等线" w:ascii="Arial" w:cs="Arial" w:hAnsi="Arial"/>
                <w:sz w:val="22"/>
              </w:rPr>
              <w:t>管理员</w:t>
            </w:r>
            <w:r>
              <w:rPr>
                <w:rFonts w:eastAsia="等线" w:ascii="Arial" w:cs="Arial" w:hAnsi="Arial"/>
                <w:sz w:val="22"/>
              </w:rPr>
              <w:t>界面以及主页、代码评测、题库、排行榜、讨论区等界面，搭建基本框架。</w:t>
            </w:r>
          </w:p>
          <w:p>
            <w:pPr>
              <w:pStyle w:val="4"/>
              <w:spacing w:before="260" w:after="120" w:line="288" w:lineRule="auto"/>
              <w:ind w:left="0"/>
              <w:jc w:val="left"/>
              <w:outlineLvl w:val="3"/>
            </w:pPr>
            <w:r>
              <w:rPr>
                <w:rFonts w:eastAsia="等线" w:ascii="Arial" w:cs="Arial" w:hAnsi="Arial"/>
                <w:b w:val="true"/>
                <w:sz w:val="28"/>
              </w:rPr>
              <w:t>后端</w:t>
            </w:r>
          </w:p>
          <w:p>
            <w:pPr>
              <w:numPr>
                <w:numId w:val="1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问题、讨论、用户等信息的增删查。</w:t>
            </w:r>
          </w:p>
          <w:p>
            <w:pPr>
              <w:numPr>
                <w:numId w:val="1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答题数据统计，发送测评结果等。</w:t>
            </w:r>
          </w:p>
          <w:p>
            <w:pPr>
              <w:numPr>
                <w:numId w:val="1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连接评测模块，完成</w:t>
            </w:r>
            <w:r>
              <w:rPr>
                <w:rFonts w:eastAsia="等线" w:ascii="Arial" w:cs="Arial" w:hAnsi="Arial"/>
                <w:sz w:val="22"/>
              </w:rPr>
              <w:t>消息队列</w:t>
            </w:r>
            <w:r>
              <w:rPr>
                <w:rFonts w:eastAsia="等线" w:ascii="Arial" w:cs="Arial" w:hAnsi="Arial"/>
                <w:sz w:val="22"/>
              </w:rPr>
              <w:t>发送、接收及后续数据库操作等。</w:t>
            </w:r>
          </w:p>
        </w:tc>
        <w:tc>
          <w:tcPr>
            <w:tcW w:w="154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89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31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828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2"/>
              <w:spacing w:before="320" w:after="120" w:line="288" w:lineRule="auto"/>
              <w:ind w:left="0"/>
              <w:jc w:val="left"/>
              <w:outlineLvl w:val="1"/>
            </w:pPr>
            <w:r>
              <w:rPr>
                <w:rFonts w:eastAsia="等线" w:ascii="Arial" w:cs="Arial" w:hAnsi="Arial"/>
                <w:b w:val="true"/>
                <w:color w:val="1f2329"/>
                <w:sz w:val="32"/>
              </w:rPr>
              <w:t>问题、变更和返工</w:t>
            </w:r>
          </w:p>
          <w:p>
            <w:pPr>
              <w:pStyle w:val="3"/>
              <w:spacing w:before="300" w:after="120" w:line="288" w:lineRule="auto"/>
              <w:ind w:left="0"/>
              <w:jc w:val="left"/>
              <w:outlineLvl w:val="2"/>
            </w:pPr>
            <w:r>
              <w:rPr>
                <w:rFonts w:eastAsia="等线" w:ascii="Arial" w:cs="Arial" w:hAnsi="Arial"/>
                <w:b w:val="true"/>
                <w:sz w:val="30"/>
              </w:rPr>
              <w:t>问题</w:t>
            </w:r>
          </w:p>
          <w:p>
            <w:pPr>
              <w:pStyle w:val="4"/>
              <w:spacing w:before="260" w:after="120" w:line="288" w:lineRule="auto"/>
              <w:ind w:left="0"/>
              <w:jc w:val="left"/>
              <w:outlineLvl w:val="3"/>
            </w:pPr>
            <w:r>
              <w:rPr>
                <w:rFonts w:eastAsia="等线" w:ascii="Arial" w:cs="Arial" w:hAnsi="Arial"/>
                <w:b w:val="true"/>
                <w:sz w:val="28"/>
              </w:rPr>
              <w:t>评测流程设计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当前采用的评测流程是“从指定路径读取用户代码-将评测程序、测试用例和用户代码复制到docker进行评测-完成评测，将评测结果发送至</w:t>
            </w:r>
            <w:r>
              <w:rPr>
                <w:rFonts w:eastAsia="等线" w:ascii="Arial" w:cs="Arial" w:hAnsi="Arial"/>
                <w:sz w:val="22"/>
              </w:rPr>
              <w:t>消息队列</w:t>
            </w:r>
            <w:r>
              <w:rPr>
                <w:rFonts w:eastAsia="等线" w:ascii="Arial" w:cs="Arial" w:hAnsi="Arial"/>
                <w:sz w:val="22"/>
              </w:rPr>
              <w:t>中间件”，对于每一段用户代码，都需要从生成dockerfile开始，构建docker镜像和容器，前期准备时间较长，资源利用率较低，影响了评测效率，后期拟优化评测流程。</w:t>
            </w:r>
          </w:p>
          <w:p>
            <w:pPr>
              <w:pStyle w:val="4"/>
              <w:spacing w:before="260" w:after="120" w:line="288" w:lineRule="auto"/>
              <w:ind w:left="0"/>
              <w:jc w:val="left"/>
              <w:outlineLvl w:val="3"/>
            </w:pPr>
            <w:r>
              <w:rPr>
                <w:rFonts w:eastAsia="等线" w:ascii="Arial" w:cs="Arial" w:hAnsi="Arial"/>
                <w:b w:val="true"/>
                <w:sz w:val="28"/>
              </w:rPr>
              <w:t>环境配置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本次迭代过程中，对于docker环境的配置出现了一些问题，导致了进度的延误。一方面，用于开发的电脑上原本已经配置好的docker环境出现了cannot start docker engine的问题，且根据详细错误信息进行的搜索没有在网上找到太多可用解决方案，最终对docker进行了重装解决，另一方面，本地开发电脑的系统为windows，而部分代码实际运行环境为linux（WSL, docker），系统的切换导致开发环境经常出现一些错误。</w:t>
            </w:r>
          </w:p>
          <w:p>
            <w:pPr>
              <w:pStyle w:val="3"/>
              <w:spacing w:before="300" w:after="120" w:line="288" w:lineRule="auto"/>
              <w:ind w:left="0"/>
              <w:jc w:val="left"/>
              <w:outlineLvl w:val="2"/>
            </w:pPr>
            <w:r>
              <w:rPr>
                <w:rFonts w:eastAsia="等线" w:ascii="Arial" w:cs="Arial" w:hAnsi="Arial"/>
                <w:b w:val="true"/>
                <w:sz w:val="30"/>
              </w:rPr>
              <w:t>变更</w:t>
            </w:r>
          </w:p>
          <w:p>
            <w:pPr>
              <w:pStyle w:val="4"/>
              <w:spacing w:before="260" w:after="120" w:line="288" w:lineRule="auto"/>
              <w:ind w:left="0"/>
              <w:jc w:val="left"/>
              <w:outlineLvl w:val="3"/>
            </w:pPr>
            <w:r>
              <w:rPr>
                <w:rFonts w:eastAsia="等线" w:ascii="Arial" w:cs="Arial" w:hAnsi="Arial"/>
                <w:b w:val="true"/>
                <w:sz w:val="28"/>
              </w:rPr>
              <w:t>用户</w:t>
            </w:r>
            <w:r>
              <w:rPr>
                <w:rFonts w:eastAsia="等线" w:ascii="Arial" w:cs="Arial" w:hAnsi="Arial"/>
                <w:b w:val="true"/>
                <w:sz w:val="28"/>
              </w:rPr>
              <w:t>代码</w:t>
            </w:r>
            <w:r>
              <w:rPr>
                <w:rFonts w:eastAsia="等线" w:ascii="Arial" w:cs="Arial" w:hAnsi="Arial"/>
                <w:b w:val="true"/>
                <w:sz w:val="28"/>
              </w:rPr>
              <w:t>内容安全性过滤功能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由于进度问题，没有来得及实现用户代码安全性过滤功能。但是由于所有的用户代码只会在容器环境下执行，对于服务器自身安全威胁较小，因此计划变更到下一次迭代前完成。</w:t>
            </w:r>
          </w:p>
          <w:p>
            <w:pPr>
              <w:pStyle w:val="4"/>
              <w:spacing w:before="260" w:after="120" w:line="288" w:lineRule="auto"/>
              <w:ind w:left="0"/>
              <w:jc w:val="left"/>
              <w:outlineLvl w:val="3"/>
            </w:pPr>
            <w:r>
              <w:rPr>
                <w:rFonts w:eastAsia="等线" w:ascii="Arial" w:cs="Arial" w:hAnsi="Arial"/>
                <w:b w:val="true"/>
                <w:sz w:val="28"/>
              </w:rPr>
              <w:t>并发处理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通过</w:t>
            </w:r>
            <w:r>
              <w:rPr>
                <w:rFonts w:eastAsia="等线" w:ascii="Arial" w:cs="Arial" w:hAnsi="Arial"/>
                <w:sz w:val="22"/>
              </w:rPr>
              <w:t>消息队列</w:t>
            </w:r>
            <w:r>
              <w:rPr>
                <w:rFonts w:eastAsia="等线" w:ascii="Arial" w:cs="Arial" w:hAnsi="Arial"/>
                <w:sz w:val="22"/>
              </w:rPr>
              <w:t>中间件，评测部分可以</w:t>
            </w:r>
            <w:r>
              <w:rPr>
                <w:rFonts w:eastAsia="等线" w:ascii="Arial" w:cs="Arial" w:hAnsi="Arial"/>
                <w:sz w:val="22"/>
              </w:rPr>
              <w:t>异步处理</w:t>
            </w:r>
            <w:r>
              <w:rPr>
                <w:rFonts w:eastAsia="等线" w:ascii="Arial" w:cs="Arial" w:hAnsi="Arial"/>
                <w:sz w:val="22"/>
              </w:rPr>
              <w:t>并发的代码提交请求，但在处理效率上较低，原因是在开发过程中评测部分尝试使用线程/进程进行</w:t>
            </w:r>
            <w:r>
              <w:rPr>
                <w:rFonts w:eastAsia="等线" w:ascii="Arial" w:cs="Arial" w:hAnsi="Arial"/>
                <w:sz w:val="22"/>
              </w:rPr>
              <w:t>并行</w:t>
            </w:r>
            <w:r>
              <w:rPr>
                <w:rFonts w:eastAsia="等线" w:ascii="Arial" w:cs="Arial" w:hAnsi="Arial"/>
                <w:sz w:val="22"/>
              </w:rPr>
              <w:t>化评测，但是一旦采用以上方案就会造成程序卡死，原因暂未成功排查。下一阶段考虑提高评测效率。</w:t>
            </w:r>
          </w:p>
          <w:p>
            <w:pPr>
              <w:pStyle w:val="4"/>
              <w:spacing w:before="260" w:after="120" w:line="288" w:lineRule="auto"/>
              <w:ind w:left="0"/>
              <w:jc w:val="left"/>
              <w:outlineLvl w:val="3"/>
            </w:pPr>
            <w:r>
              <w:rPr>
                <w:rFonts w:eastAsia="等线" w:ascii="Arial" w:cs="Arial" w:hAnsi="Arial"/>
                <w:b w:val="true"/>
                <w:sz w:val="28"/>
              </w:rPr>
              <w:t>用户友好设计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本次迭代实现的用户上传题目过程较繁琐，可增加压缩包上传题目选项。</w:t>
            </w:r>
          </w:p>
        </w:tc>
        <w:tc>
          <w:tcPr>
            <w:tcW w:w="154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89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31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828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2"/>
              <w:spacing w:before="320" w:after="120" w:line="288" w:lineRule="auto"/>
              <w:ind w:left="0"/>
              <w:jc w:val="left"/>
              <w:outlineLvl w:val="1"/>
            </w:pPr>
            <w:r>
              <w:rPr>
                <w:rFonts w:eastAsia="等线" w:ascii="Arial" w:cs="Arial" w:hAnsi="Arial"/>
                <w:b w:val="true"/>
                <w:color w:val="1f2329"/>
                <w:sz w:val="32"/>
              </w:rPr>
              <w:t>经验和教训</w:t>
            </w:r>
          </w:p>
          <w:p>
            <w:pPr>
              <w:numPr>
                <w:numId w:val="1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进度管理。确保明确的项目计划和里程碑，以便在整个迭代过程中有清晰的目标和时间表；使用项目日志等来跟踪任务、进度和问题，每日立会内容及时记录；在迭代开始之前，评估和分配合理的时间和资源，以确保能够按时完成计划。</w:t>
            </w:r>
          </w:p>
          <w:p>
            <w:pPr>
              <w:numPr>
                <w:numId w:val="1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版本管理：使用版本控制系统（Git）管理代码和追踪变更</w:t>
            </w:r>
            <w:r>
              <w:rPr>
                <w:rFonts w:eastAsia="等线" w:ascii="Arial" w:cs="Arial" w:hAnsi="Arial"/>
                <w:sz w:val="22"/>
              </w:rPr>
              <w:t>，本项目开发过程中按照成员和功能对代码仓库进行了分支的划分，正式开始开发前保证所有成员学会了git的基本操作，并及时提交修改后的代码，保证了团队信息互通</w:t>
            </w:r>
            <w:r>
              <w:rPr>
                <w:rFonts w:eastAsia="等线" w:ascii="Arial" w:cs="Arial" w:hAnsi="Arial"/>
                <w:sz w:val="22"/>
              </w:rPr>
              <w:t>。</w:t>
            </w:r>
          </w:p>
          <w:p>
            <w:pPr>
              <w:numPr>
                <w:numId w:val="1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分工合作：在团队中明确定义角色和责任，并确保每个成员都清楚自己的任务和目标；每日例会，日常进行沟通和协作，分享进展、解决问题和调整计划。</w:t>
            </w:r>
          </w:p>
          <w:p>
            <w:pPr>
              <w:numPr>
                <w:numId w:val="1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了解用户需求并进行优先级排序，以便在迭代过程中专注于最重要和具有最高价值的功能。</w:t>
            </w:r>
          </w:p>
          <w:p>
            <w:pPr>
              <w:numPr>
                <w:numId w:val="1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迭代结束后，进行详细的回顾和总结，包括技术、流程和合作方面的经验教训，以便在下次迭代中做出改进。</w:t>
            </w:r>
          </w:p>
        </w:tc>
        <w:tc>
          <w:tcPr>
            <w:tcW w:w="154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89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31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22182">
    <w:lvl>
      <w:numFmt w:val="bullet"/>
      <w:suff w:val="tab"/>
      <w:lvlText w:val="•"/>
      <w:rPr>
        <w:color w:val="3370ff"/>
      </w:rPr>
    </w:lvl>
  </w:abstractNum>
  <w:abstractNum w:abstractNumId="122183">
    <w:lvl>
      <w:numFmt w:val="bullet"/>
      <w:suff w:val="tab"/>
      <w:lvlText w:val="•"/>
      <w:rPr>
        <w:color w:val="3370ff"/>
      </w:rPr>
    </w:lvl>
  </w:abstractNum>
  <w:abstractNum w:abstractNumId="122184">
    <w:lvl>
      <w:numFmt w:val="bullet"/>
      <w:suff w:val="tab"/>
      <w:lvlText w:val="•"/>
      <w:rPr>
        <w:color w:val="3370ff"/>
      </w:rPr>
    </w:lvl>
  </w:abstractNum>
  <w:abstractNum w:abstractNumId="122185">
    <w:lvl>
      <w:numFmt w:val="bullet"/>
      <w:suff w:val="tab"/>
      <w:lvlText w:val="•"/>
      <w:rPr>
        <w:color w:val="3370ff"/>
      </w:rPr>
    </w:lvl>
  </w:abstractNum>
  <w:abstractNum w:abstractNumId="122186">
    <w:lvl>
      <w:numFmt w:val="bullet"/>
      <w:suff w:val="tab"/>
      <w:lvlText w:val="•"/>
      <w:rPr>
        <w:color w:val="3370ff"/>
      </w:rPr>
    </w:lvl>
  </w:abstractNum>
  <w:abstractNum w:abstractNumId="122187">
    <w:lvl>
      <w:numFmt w:val="bullet"/>
      <w:suff w:val="tab"/>
      <w:lvlText w:val="•"/>
      <w:rPr>
        <w:color w:val="3370ff"/>
      </w:rPr>
    </w:lvl>
  </w:abstractNum>
  <w:abstractNum w:abstractNumId="122188">
    <w:lvl>
      <w:numFmt w:val="bullet"/>
      <w:suff w:val="tab"/>
      <w:lvlText w:val="•"/>
      <w:rPr>
        <w:color w:val="3370ff"/>
      </w:rPr>
    </w:lvl>
  </w:abstractNum>
  <w:abstractNum w:abstractNumId="122189">
    <w:lvl>
      <w:numFmt w:val="bullet"/>
      <w:suff w:val="tab"/>
      <w:lvlText w:val="•"/>
      <w:rPr>
        <w:color w:val="3370ff"/>
      </w:rPr>
    </w:lvl>
  </w:abstractNum>
  <w:abstractNum w:abstractNumId="122190">
    <w:lvl>
      <w:numFmt w:val="bullet"/>
      <w:suff w:val="tab"/>
      <w:lvlText w:val="•"/>
      <w:rPr>
        <w:color w:val="3370ff"/>
      </w:rPr>
    </w:lvl>
  </w:abstractNum>
  <w:abstractNum w:abstractNumId="122191">
    <w:lvl>
      <w:numFmt w:val="bullet"/>
      <w:suff w:val="tab"/>
      <w:lvlText w:val="•"/>
      <w:rPr>
        <w:color w:val="3370ff"/>
      </w:rPr>
    </w:lvl>
  </w:abstractNum>
  <w:abstractNum w:abstractNumId="122192">
    <w:lvl>
      <w:numFmt w:val="bullet"/>
      <w:suff w:val="tab"/>
      <w:lvlText w:val="•"/>
      <w:rPr>
        <w:color w:val="3370ff"/>
      </w:rPr>
    </w:lvl>
  </w:abstractNum>
  <w:abstractNum w:abstractNumId="122193">
    <w:lvl>
      <w:numFmt w:val="bullet"/>
      <w:suff w:val="tab"/>
      <w:lvlText w:val="•"/>
      <w:rPr>
        <w:color w:val="3370ff"/>
      </w:rPr>
    </w:lvl>
  </w:abstractNum>
  <w:abstractNum w:abstractNumId="122194">
    <w:lvl>
      <w:numFmt w:val="bullet"/>
      <w:suff w:val="tab"/>
      <w:lvlText w:val="•"/>
      <w:rPr>
        <w:color w:val="3370ff"/>
      </w:rPr>
    </w:lvl>
  </w:abstractNum>
  <w:abstractNum w:abstractNumId="122195">
    <w:lvl>
      <w:numFmt w:val="bullet"/>
      <w:suff w:val="tab"/>
      <w:lvlText w:val="•"/>
      <w:rPr>
        <w:color w:val="3370ff"/>
      </w:rPr>
    </w:lvl>
  </w:abstractNum>
  <w:abstractNum w:abstractNumId="122196">
    <w:lvl>
      <w:numFmt w:val="bullet"/>
      <w:suff w:val="tab"/>
      <w:lvlText w:val="•"/>
      <w:rPr>
        <w:color w:val="3370ff"/>
      </w:rPr>
    </w:lvl>
  </w:abstractNum>
  <w:abstractNum w:abstractNumId="122197">
    <w:lvl>
      <w:numFmt w:val="bullet"/>
      <w:suff w:val="tab"/>
      <w:lvlText w:val="•"/>
      <w:rPr>
        <w:color w:val="3370ff"/>
      </w:rPr>
    </w:lvl>
  </w:abstractNum>
  <w:abstractNum w:abstractNumId="122198">
    <w:lvl>
      <w:numFmt w:val="bullet"/>
      <w:suff w:val="tab"/>
      <w:lvlText w:val="•"/>
      <w:rPr>
        <w:color w:val="3370ff"/>
      </w:rPr>
    </w:lvl>
  </w:abstractNum>
  <w:abstractNum w:abstractNumId="122199">
    <w:lvl>
      <w:numFmt w:val="bullet"/>
      <w:suff w:val="tab"/>
      <w:lvlText w:val="•"/>
      <w:rPr>
        <w:color w:val="3370ff"/>
      </w:rPr>
    </w:lvl>
  </w:abstractNum>
  <w:num w:numId="1">
    <w:abstractNumId w:val="122182"/>
  </w:num>
  <w:num w:numId="2">
    <w:abstractNumId w:val="122183"/>
  </w:num>
  <w:num w:numId="3">
    <w:abstractNumId w:val="122184"/>
  </w:num>
  <w:num w:numId="4">
    <w:abstractNumId w:val="122185"/>
  </w:num>
  <w:num w:numId="5">
    <w:abstractNumId w:val="122186"/>
  </w:num>
  <w:num w:numId="6">
    <w:abstractNumId w:val="122187"/>
  </w:num>
  <w:num w:numId="7">
    <w:abstractNumId w:val="122188"/>
  </w:num>
  <w:num w:numId="8">
    <w:abstractNumId w:val="122189"/>
  </w:num>
  <w:num w:numId="9">
    <w:abstractNumId w:val="122190"/>
  </w:num>
  <w:num w:numId="10">
    <w:abstractNumId w:val="122191"/>
  </w:num>
  <w:num w:numId="11">
    <w:abstractNumId w:val="122192"/>
  </w:num>
  <w:num w:numId="12">
    <w:abstractNumId w:val="122193"/>
  </w:num>
  <w:num w:numId="13">
    <w:abstractNumId w:val="122194"/>
  </w:num>
  <w:num w:numId="14">
    <w:abstractNumId w:val="122195"/>
  </w:num>
  <w:num w:numId="15">
    <w:abstractNumId w:val="122196"/>
  </w:num>
  <w:num w:numId="16">
    <w:abstractNumId w:val="122197"/>
  </w:num>
  <w:num w:numId="17">
    <w:abstractNumId w:val="122198"/>
  </w:num>
  <w:num w:numId="18">
    <w:abstractNumId w:val="12219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2023-09-10T15:30:25Z</dcterms:created>
  <dc:creator>Apache POI</dc:creator>
</cp:coreProperties>
</file>