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" w:hAnsi="Arial" w:eastAsia="黑体" w:cs="Arial"/>
          <w:sz w:val="36"/>
          <w:szCs w:val="36"/>
        </w:rPr>
      </w:pPr>
      <w:r>
        <w:rPr>
          <w:rFonts w:hint="default" w:ascii="Arial" w:hAnsi="Arial" w:eastAsia="黑体" w:cs="Arial"/>
          <w:sz w:val="36"/>
          <w:szCs w:val="36"/>
        </w:rPr>
        <w:t>生物必修一重要表格整理</w:t>
      </w: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  <w:r>
        <w:rPr>
          <w:rFonts w:hint="default" w:ascii="Arial" w:hAnsi="Arial" w:eastAsia="黑体" w:cs="Arial"/>
          <w:b/>
          <w:bCs/>
          <w:sz w:val="24"/>
          <w:szCs w:val="24"/>
        </w:rPr>
        <w:t>人体对部分常见无机盐的需求分析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无机盐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功能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每日需要量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缺乏引起的疾病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过量引起的疾病或症状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Fe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是血红蛋白（Fe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2+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）、细胞色素以及含铁酶类的成分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10~20mg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缺铁性贫血症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肝硬化、铁制沉着病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促进牙齿和骨骼生长，凝血作用，调节神经肌肉的敏感性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0.4~1.5g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骨骼畸形，痉挛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结石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P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构成骨骼、牙齿、肌肉及血液的重要元素，促进酶的活动，形成ATP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1.2~2.7g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骨骼发育不良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骨质疏松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Na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体液的主要组成成分，调节体液渗透压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1.6~5g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肌无力，痉挛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高血压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K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保持肌肉功能正常，维持离子浓度平衡，调节体液渗透压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2~4g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心率异常等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心动过缓、心搏骤停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I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是甲状腺激素的成分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0.01~0.15mg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甲状腺肿大，呆小症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甲状腺功能亢进症（甲亢）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Mg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与酶的活性有关，保持肌肉功能正常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0.2~0.4g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惊厥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麻木症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Cu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促进正常生长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1~3mg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贫血症，卷毛综合症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肝豆状核变性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Mn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正常生长所需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2.5~5mg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骨骼畸形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运动失调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Zn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是若干跟消化有关的酶的结构中心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10~15mg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侏儒症，生殖腺功能受影响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腹泻，生长停滞，贫血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F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维持骨骼的结构，防止蛀牙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2mg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龋齿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牙齿出现斑点</w:t>
            </w:r>
          </w:p>
        </w:tc>
      </w:tr>
    </w:tbl>
    <w:p>
      <w:pPr>
        <w:jc w:val="left"/>
        <w:rPr>
          <w:rFonts w:hint="default" w:ascii="Arial" w:hAnsi="Arial" w:eastAsia="黑体" w:cs="Arial"/>
          <w:sz w:val="24"/>
          <w:szCs w:val="24"/>
        </w:rPr>
      </w:pP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  <w:r>
        <w:rPr>
          <w:rFonts w:hint="default" w:ascii="Arial" w:hAnsi="Arial" w:eastAsia="黑体" w:cs="Arial"/>
          <w:b/>
          <w:bCs/>
          <w:sz w:val="24"/>
          <w:szCs w:val="24"/>
        </w:rPr>
        <w:t>物质的检测或鉴定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物质（结构）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试剂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颜色反应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蛋白质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双缩脲试剂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7030A0"/>
                <w:sz w:val="24"/>
                <w:szCs w:val="24"/>
                <w:vertAlign w:val="baseline"/>
              </w:rPr>
              <w:t>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可溶性还原糖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斐林试剂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C20010"/>
                <w:sz w:val="24"/>
                <w:szCs w:val="24"/>
                <w:vertAlign w:val="baseline"/>
              </w:rPr>
              <w:t>砖红色沉淀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脂肪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苏丹III染液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FFC000"/>
                <w:sz w:val="24"/>
                <w:szCs w:val="24"/>
                <w:vertAlign w:val="baseline"/>
              </w:rPr>
              <w:t>橘黄色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淀粉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碘液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313BFF"/>
                <w:sz w:val="24"/>
                <w:szCs w:val="24"/>
                <w:vertAlign w:val="baseline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DNA和RNA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甲基绿和吡罗红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00B050"/>
                <w:sz w:val="24"/>
                <w:szCs w:val="24"/>
                <w:vertAlign w:val="baseline"/>
              </w:rPr>
              <w:t>绿色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和</w:t>
            </w:r>
            <w:r>
              <w:rPr>
                <w:rFonts w:hint="default" w:ascii="Arial" w:hAnsi="Arial" w:eastAsia="黑体" w:cs="Arial"/>
                <w:color w:val="FF0000"/>
                <w:sz w:val="24"/>
                <w:szCs w:val="24"/>
                <w:vertAlign w:val="baseline"/>
              </w:rP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线粒体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健那绿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00C8C3"/>
                <w:sz w:val="24"/>
                <w:szCs w:val="24"/>
                <w:vertAlign w:val="baseline"/>
              </w:rPr>
              <w:t>蓝绿色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溴麝香草酚蓝溶液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由</w:t>
            </w:r>
            <w:r>
              <w:rPr>
                <w:rFonts w:hint="default" w:ascii="Arial" w:hAnsi="Arial" w:eastAsia="黑体" w:cs="Arial"/>
                <w:color w:val="313BFF"/>
                <w:sz w:val="24"/>
                <w:szCs w:val="24"/>
                <w:vertAlign w:val="baseline"/>
              </w:rPr>
              <w:t>蓝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变</w:t>
            </w:r>
            <w:r>
              <w:rPr>
                <w:rFonts w:hint="default" w:ascii="Arial" w:hAnsi="Arial" w:eastAsia="黑体" w:cs="Arial"/>
                <w:color w:val="00B050"/>
                <w:sz w:val="24"/>
                <w:szCs w:val="24"/>
                <w:vertAlign w:val="baseline"/>
              </w:rPr>
              <w:t>绿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再变</w:t>
            </w:r>
            <w:r>
              <w:rPr>
                <w:rFonts w:hint="default" w:ascii="Arial" w:hAnsi="Arial" w:eastAsia="黑体" w:cs="Arial"/>
                <w:b w:val="0"/>
                <w:bCs w:val="0"/>
                <w:color w:val="FCF900"/>
                <w:sz w:val="24"/>
                <w:szCs w:val="24"/>
                <w:highlight w:val="none"/>
                <w:vertAlign w:val="baseline"/>
              </w:rPr>
              <w:t>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酒精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酸性重铬酸钾溶液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869F79"/>
                <w:sz w:val="24"/>
                <w:szCs w:val="24"/>
                <w:vertAlign w:val="baseline"/>
              </w:rPr>
              <w:t>灰绿色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染色质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甲紫溶液或醋酸洋红液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color w:val="7030A0"/>
                <w:sz w:val="24"/>
                <w:szCs w:val="24"/>
                <w:vertAlign w:val="baseline"/>
              </w:rPr>
              <w:t>紫色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或</w:t>
            </w:r>
            <w:r>
              <w:rPr>
                <w:rFonts w:hint="default" w:ascii="Arial" w:hAnsi="Arial" w:eastAsia="黑体" w:cs="Arial"/>
                <w:color w:val="FF0000"/>
                <w:sz w:val="24"/>
                <w:szCs w:val="24"/>
                <w:vertAlign w:val="baseline"/>
              </w:rPr>
              <w:t>红色</w:t>
            </w:r>
          </w:p>
        </w:tc>
      </w:tr>
    </w:tbl>
    <w:p>
      <w:pPr>
        <w:jc w:val="left"/>
        <w:rPr>
          <w:rFonts w:hint="default" w:ascii="Arial" w:hAnsi="Arial" w:eastAsia="黑体" w:cs="Arial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F2B96"/>
    <w:rsid w:val="0FFBD92B"/>
    <w:rsid w:val="77BA2214"/>
    <w:rsid w:val="77EE2DB8"/>
    <w:rsid w:val="9BFF2B96"/>
    <w:rsid w:val="DF577991"/>
    <w:rsid w:val="F193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2022-01-03T08:33:00Z</dcterms:created>
  <dc:creator>qry</dc:creator>
  <cp:lastModifiedBy>qry</cp:lastModifiedBy>
  <cp:lastPrinted>2022-01-09T17:49:38Z</cp:lastPrinted>
  <dcterms:modified xsi:type="dcterms:W3CDTF">2022-01-09T18:37:48Z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