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622" w:rsidRDefault="00740F22" w:rsidP="00740F22">
      <w:pPr>
        <w:pStyle w:val="1"/>
      </w:pPr>
      <w:r>
        <w:rPr>
          <w:rFonts w:hint="eastAsia"/>
        </w:rPr>
        <w:t>前端问题整理 0926</w:t>
      </w:r>
    </w:p>
    <w:p w:rsidR="00FA0B03" w:rsidRPr="00FA0B03" w:rsidRDefault="00FA0B03" w:rsidP="00FA0B03">
      <w:pPr>
        <w:pStyle w:val="2"/>
        <w:rPr>
          <w:rFonts w:hint="eastAsia"/>
        </w:rPr>
      </w:pPr>
      <w:r>
        <w:rPr>
          <w:rFonts w:hint="eastAsia"/>
        </w:rPr>
        <w:t>监控</w:t>
      </w:r>
    </w:p>
    <w:p w:rsidR="00740F22" w:rsidRDefault="0017624D" w:rsidP="0017624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所有按钮的鼠标移入移出及按下效果；所有链接的鼠标移入移出效果。（跟雷蕾说了，可以跟她要配色）</w:t>
      </w:r>
    </w:p>
    <w:p w:rsidR="0017624D" w:rsidRDefault="00BB2F63" w:rsidP="0017624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这里请</w:t>
      </w:r>
      <w:r w:rsidR="0048539C">
        <w:rPr>
          <w:rFonts w:hint="eastAsia"/>
        </w:rPr>
        <w:t>对</w:t>
      </w:r>
      <w:r>
        <w:rPr>
          <w:rFonts w:hint="eastAsia"/>
        </w:rPr>
        <w:t>齐；</w:t>
      </w:r>
    </w:p>
    <w:p w:rsidR="00BB2F63" w:rsidRDefault="00BB2F63" w:rsidP="00BB2F63">
      <w:r>
        <w:rPr>
          <w:noProof/>
        </w:rPr>
        <w:drawing>
          <wp:inline distT="0" distB="0" distL="0" distR="0" wp14:anchorId="69C6935F" wp14:editId="58CBECBF">
            <wp:extent cx="1323810" cy="80000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3810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F63" w:rsidRDefault="00FA771E" w:rsidP="00BB2F6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这个按钮展开及收起的图标切换</w:t>
      </w:r>
    </w:p>
    <w:p w:rsidR="00FA771E" w:rsidRDefault="00FA771E" w:rsidP="00FA771E">
      <w:r>
        <w:rPr>
          <w:noProof/>
        </w:rPr>
        <w:drawing>
          <wp:inline distT="0" distB="0" distL="0" distR="0" wp14:anchorId="57CAC145" wp14:editId="0455ED55">
            <wp:extent cx="3590476" cy="113333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71E" w:rsidRDefault="00FA771E" w:rsidP="00FA771E"/>
    <w:p w:rsidR="00A37E4D" w:rsidRDefault="00A37E4D" w:rsidP="00FA771E">
      <w:r>
        <w:rPr>
          <w:rFonts w:hint="eastAsia"/>
        </w:rPr>
        <w:t>列表行的鼠标移入移出按下效果（人员列表与告警列表均需要）</w:t>
      </w:r>
    </w:p>
    <w:p w:rsidR="00A37E4D" w:rsidRDefault="00A37E4D" w:rsidP="00FA771E">
      <w:r>
        <w:rPr>
          <w:noProof/>
        </w:rPr>
        <w:drawing>
          <wp:inline distT="0" distB="0" distL="0" distR="0" wp14:anchorId="50290F2F" wp14:editId="4022B62E">
            <wp:extent cx="3561905" cy="2219048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1D" w:rsidRDefault="00B3241D" w:rsidP="00FA771E"/>
    <w:p w:rsidR="00B3241D" w:rsidRDefault="00B3241D" w:rsidP="00FA771E">
      <w:r>
        <w:rPr>
          <w:rFonts w:hint="eastAsia"/>
        </w:rPr>
        <w:t>这里不需要整屏灰色底</w:t>
      </w:r>
    </w:p>
    <w:p w:rsidR="00B3241D" w:rsidRDefault="00B3241D" w:rsidP="00FA771E">
      <w:r>
        <w:rPr>
          <w:noProof/>
        </w:rPr>
        <w:lastRenderedPageBreak/>
        <w:drawing>
          <wp:inline distT="0" distB="0" distL="0" distR="0" wp14:anchorId="50B929F6" wp14:editId="546DDABC">
            <wp:extent cx="5274310" cy="394271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D34" w:rsidRDefault="006D1D34" w:rsidP="00FA771E"/>
    <w:p w:rsidR="00FE2930" w:rsidRDefault="00FE2930" w:rsidP="00FA771E">
      <w:pPr>
        <w:rPr>
          <w:rFonts w:hint="eastAsia"/>
        </w:rPr>
      </w:pPr>
      <w:r>
        <w:rPr>
          <w:rFonts w:hint="eastAsia"/>
        </w:rPr>
        <w:t>这个按钮</w:t>
      </w:r>
      <w:r w:rsidR="006D43F5">
        <w:rPr>
          <w:rFonts w:hint="eastAsia"/>
        </w:rPr>
        <w:t>效果可以参照下图</w:t>
      </w:r>
      <w:r>
        <w:rPr>
          <w:rFonts w:hint="eastAsia"/>
        </w:rPr>
        <w:t>。</w:t>
      </w:r>
    </w:p>
    <w:p w:rsidR="006D1D34" w:rsidRDefault="00FE2930" w:rsidP="00FA771E">
      <w:r>
        <w:rPr>
          <w:noProof/>
        </w:rPr>
        <w:drawing>
          <wp:inline distT="0" distB="0" distL="0" distR="0" wp14:anchorId="19D68B94" wp14:editId="620D72EE">
            <wp:extent cx="5274310" cy="20681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3F5" w:rsidRDefault="006D43F5" w:rsidP="00FA771E">
      <w:pPr>
        <w:rPr>
          <w:rFonts w:hint="eastAsia"/>
        </w:rPr>
      </w:pPr>
      <w:r>
        <w:rPr>
          <w:noProof/>
        </w:rPr>
        <w:drawing>
          <wp:inline distT="0" distB="0" distL="0" distR="0" wp14:anchorId="77D2B3B9" wp14:editId="3C0BE212">
            <wp:extent cx="4552381" cy="1066667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A4" w:rsidRDefault="00E779A4" w:rsidP="00FA771E"/>
    <w:p w:rsidR="00FA0B03" w:rsidRPr="00FA0B03" w:rsidRDefault="00E779A4" w:rsidP="00FA771E">
      <w:pPr>
        <w:rPr>
          <w:rFonts w:hint="eastAsia"/>
        </w:rPr>
      </w:pPr>
      <w:r>
        <w:rPr>
          <w:rFonts w:hint="eastAsia"/>
        </w:rPr>
        <w:t>弹出</w:t>
      </w:r>
      <w:proofErr w:type="gramStart"/>
      <w:r>
        <w:rPr>
          <w:rFonts w:hint="eastAsia"/>
        </w:rPr>
        <w:t>框不要</w:t>
      </w:r>
      <w:proofErr w:type="gramEnd"/>
      <w:r>
        <w:rPr>
          <w:rFonts w:hint="eastAsia"/>
        </w:rPr>
        <w:t>半透明，</w:t>
      </w:r>
      <w:proofErr w:type="gramStart"/>
      <w:r w:rsidR="006D43F5">
        <w:rPr>
          <w:rFonts w:hint="eastAsia"/>
        </w:rPr>
        <w:t>像消息</w:t>
      </w:r>
      <w:proofErr w:type="gramEnd"/>
      <w:r w:rsidR="006D43F5">
        <w:rPr>
          <w:rFonts w:hint="eastAsia"/>
        </w:rPr>
        <w:t>弹出框那样。</w:t>
      </w:r>
      <w:r w:rsidR="006D43F5">
        <w:t xml:space="preserve"> </w:t>
      </w:r>
    </w:p>
    <w:p w:rsidR="00E779A4" w:rsidRDefault="00E779A4" w:rsidP="00FA771E">
      <w:r>
        <w:rPr>
          <w:noProof/>
        </w:rPr>
        <w:lastRenderedPageBreak/>
        <w:drawing>
          <wp:inline distT="0" distB="0" distL="0" distR="0" wp14:anchorId="2D1B924A" wp14:editId="2F13749F">
            <wp:extent cx="5152381" cy="418095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B03" w:rsidRDefault="00FA0B03" w:rsidP="00FA771E"/>
    <w:p w:rsidR="00224E7C" w:rsidRDefault="00224E7C" w:rsidP="00FA771E">
      <w:pPr>
        <w:rPr>
          <w:rFonts w:hint="eastAsia"/>
        </w:rPr>
      </w:pPr>
      <w:r>
        <w:rPr>
          <w:rFonts w:hint="eastAsia"/>
        </w:rPr>
        <w:t>收起与展开的区域可以统一到一行上，点击人名与头像打开人员信息页</w:t>
      </w:r>
    </w:p>
    <w:p w:rsidR="00224E7C" w:rsidRDefault="00224E7C" w:rsidP="00FA771E">
      <w:r>
        <w:rPr>
          <w:noProof/>
        </w:rPr>
        <w:drawing>
          <wp:inline distT="0" distB="0" distL="0" distR="0" wp14:anchorId="2805A1CD" wp14:editId="5F668114">
            <wp:extent cx="3171429" cy="83809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E7C" w:rsidRDefault="00224E7C" w:rsidP="00FA771E">
      <w:pPr>
        <w:rPr>
          <w:rFonts w:hint="eastAsia"/>
        </w:rPr>
      </w:pPr>
    </w:p>
    <w:p w:rsidR="00224E7C" w:rsidRDefault="00224E7C" w:rsidP="00FA771E">
      <w:pPr>
        <w:rPr>
          <w:rFonts w:hint="eastAsia"/>
        </w:rPr>
      </w:pPr>
    </w:p>
    <w:p w:rsidR="00FA0B03" w:rsidRDefault="00FA0B03" w:rsidP="00FA0B03">
      <w:pPr>
        <w:pStyle w:val="2"/>
      </w:pPr>
      <w:r>
        <w:rPr>
          <w:rFonts w:hint="eastAsia"/>
        </w:rPr>
        <w:t>轨迹页</w:t>
      </w:r>
    </w:p>
    <w:p w:rsidR="00FA0B03" w:rsidRDefault="00FA0B03" w:rsidP="00FA771E">
      <w:r>
        <w:rPr>
          <w:rFonts w:hint="eastAsia"/>
        </w:rPr>
        <w:t>暂缺</w:t>
      </w:r>
    </w:p>
    <w:p w:rsidR="00FA0B03" w:rsidRDefault="00FA0B03" w:rsidP="00FA771E"/>
    <w:p w:rsidR="00FA0B03" w:rsidRDefault="00FA0B03" w:rsidP="00FA0B03">
      <w:pPr>
        <w:pStyle w:val="2"/>
      </w:pPr>
      <w:r>
        <w:rPr>
          <w:rFonts w:hint="eastAsia"/>
        </w:rPr>
        <w:t>个人信息页</w:t>
      </w:r>
    </w:p>
    <w:p w:rsidR="00FA0B03" w:rsidRDefault="00711FC3" w:rsidP="00FA771E">
      <w:r>
        <w:rPr>
          <w:rFonts w:hint="eastAsia"/>
        </w:rPr>
        <w:t>围栏，告警 暂缺</w:t>
      </w:r>
    </w:p>
    <w:p w:rsidR="00711FC3" w:rsidRDefault="00711FC3" w:rsidP="00FA771E"/>
    <w:p w:rsidR="00711FC3" w:rsidRDefault="00711FC3" w:rsidP="00711FC3">
      <w:pPr>
        <w:pStyle w:val="2"/>
      </w:pPr>
      <w:r>
        <w:rPr>
          <w:rFonts w:hint="eastAsia"/>
        </w:rPr>
        <w:lastRenderedPageBreak/>
        <w:t>告警</w:t>
      </w:r>
      <w:bookmarkStart w:id="0" w:name="_GoBack"/>
      <w:bookmarkEnd w:id="0"/>
    </w:p>
    <w:p w:rsidR="00711FC3" w:rsidRPr="00A37E4D" w:rsidRDefault="00711FC3" w:rsidP="00FA771E">
      <w:pPr>
        <w:rPr>
          <w:rFonts w:hint="eastAsia"/>
        </w:rPr>
      </w:pPr>
      <w:r>
        <w:rPr>
          <w:rFonts w:hint="eastAsia"/>
        </w:rPr>
        <w:t>暂缺</w:t>
      </w:r>
    </w:p>
    <w:sectPr w:rsidR="00711FC3" w:rsidRPr="00A37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7B89"/>
    <w:multiLevelType w:val="hybridMultilevel"/>
    <w:tmpl w:val="F974A050"/>
    <w:lvl w:ilvl="0" w:tplc="37923B0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E03932"/>
    <w:multiLevelType w:val="hybridMultilevel"/>
    <w:tmpl w:val="3572C76A"/>
    <w:lvl w:ilvl="0" w:tplc="37923B0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F22"/>
    <w:rsid w:val="0017624D"/>
    <w:rsid w:val="00224E7C"/>
    <w:rsid w:val="0048539C"/>
    <w:rsid w:val="006D1D34"/>
    <w:rsid w:val="006D43F5"/>
    <w:rsid w:val="00702622"/>
    <w:rsid w:val="00711FC3"/>
    <w:rsid w:val="00740F22"/>
    <w:rsid w:val="00A37E4D"/>
    <w:rsid w:val="00B3241D"/>
    <w:rsid w:val="00BB2F63"/>
    <w:rsid w:val="00E779A4"/>
    <w:rsid w:val="00F00CA9"/>
    <w:rsid w:val="00FA0B03"/>
    <w:rsid w:val="00FA771E"/>
    <w:rsid w:val="00FE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75C3"/>
  <w15:chartTrackingRefBased/>
  <w15:docId w15:val="{CC7949DC-522D-40D4-991A-D1A21669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0F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0B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0F2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7624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A0B0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gaolei</dc:creator>
  <cp:keywords/>
  <dc:description/>
  <cp:lastModifiedBy>gaolei</cp:lastModifiedBy>
  <cp:revision>15</cp:revision>
  <dcterms:created xsi:type="dcterms:W3CDTF">2016-09-26T09:57:00Z</dcterms:created>
  <dcterms:modified xsi:type="dcterms:W3CDTF">2016-09-26T10:18:00Z</dcterms:modified>
</cp:coreProperties>
</file>