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Договор {lease_agreement_number}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аренды транспортного средства </w:t>
      </w:r>
      <w:r>
        <w:rPr>
          <w:rFonts w:eastAsia="Times New Roman" w:cs="Times New Roman" w:ascii="Times New Roman" w:hAnsi="Times New Roman"/>
          <w:b/>
          <w:sz w:val="18"/>
          <w:shd w:fill="FFFF00" w:val="clear"/>
        </w:rPr>
        <w:t>с экипажем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hd w:fill="FFFF00" w:val="clear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12"/>
        <w:gridCol w:w="4850"/>
      </w:tblGrid>
      <w:tr>
        <w:trPr>
          <w:trHeight w:val="1" w:hRule="atLeast"/>
        </w:trPr>
        <w:tc>
          <w:tcPr>
            <w:tcW w:w="4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г. Москва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{lease_agreement_number} {lease_agreement_date 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стороны,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и {personalData_lastName} {personalData_firstName} {personalData_patronymic} паспорт {passport_series}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{passport_number }. {passport_issuedBy}, {passport_issueDate} код {passport_departmentCode}.</w:t>
      </w:r>
      <w:r>
        <w:rPr>
          <w:rFonts w:eastAsia="Times New Roman" w:cs="Times New Roman" w:ascii="Times New Roman" w:hAnsi="Times New Roman"/>
          <w:sz w:val="18"/>
        </w:rPr>
        <w:t xml:space="preserve"> именуемый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далее именуемые «Стороны», а по отдельности «Сторона», заключили настоящий Договор аренды транспортного средства с экипажем (далее по тексту «Договор») о нижеследующем: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1. Предмет Договора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1.1. Арендодатель предоставляет Арендатору во временное владение и пользование транспортное средство (далее по тексту «Транспортное средство») без оказания услуг по управлению и технической эксплуатации.</w:t>
      </w:r>
      <w:r>
        <w:rPr>
          <w:rFonts w:eastAsia="Times New Roman" w:cs="Times New Roman" w:ascii="Times New Roman" w:hAnsi="Times New Roman"/>
          <w:sz w:val="18"/>
          <w:u w:val="singl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Основные характеристики Транспортного средства:</w:t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{vehicle_make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} {v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ehicle_model}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{vehicle_licensePlate}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{vehicle_vin 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{vehicle_year}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{vehicle_type}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chassis}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bodyColor}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ptsNumber}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stsNumber}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>1.2. Передаваемое в аренду Транспортное средство принадлежит Арендодателю на основании договора купли-продажи.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1.3. Арендодатель передает Арендатору Транспортное средство со всеми документами, необходимыми для его эксплуатации.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1.4. Транспортное средство предназначено для перевозки грузов. Действительные условия использования арендованного Транспортного средства не должны отличаться от назначения, передаваемого в аренду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1.5. Арендодатель гарантирует, что на момент заключения Договора Транспортное средство в споре или под арестом не состоит, никому не подарено и не продано, не является предметом залога и не обременено правами третьих лиц.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1.6. Арендодатель предоставляет Арендатору Транспортное средство во временное владение и пользование без оказания услуг по управлению и технической эксплуатации, а Арендатор по истечении договора аренды возвращает Транспортного средство в исправном состоянии. Передача осуществляется по акту приема-передачи не позднее 3 (трех) календарных дней с момента подписания настоящего Договора, который подписывается обеими сторонами. При передаче Транспортного средства стороны проверяют техническое состояние, оговаривают имеющиеся неисправности и порядок их устранения, что должно быть отражено в акте приема-передачи.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1.7. Передаваемое в аренду Транспортное средство находится в исправном техническом состоянии, отвечающем требованиям, предъявляемым на территории Российской Федерации к эксплуатируемым транспортным средствам, используемым для целей, в соответствии с конструктивным назначением арендуемого Транспортное средство.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1.8. Транспортное средство подлежит эксплуатации Арендатором на территории города Москвы и Московской области (далее по тексту – «территория эксплуатации»). Эксплуатация Транспортного средства за пределами указанной в настоящем пункте территории эксплуатации не допускается. Смена территории эксплуатации Транспортного средства может быть произведена исключительно с письменного согласия Арендодателя.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1.9. Расходы, необходимые и достаточные для обеспечения законности использования, владения, управления, эксплуатации и хранения Транспортное средство Арендатор принимает на себя, а в случае оплаты их Арендодателем, возмещает ему понесенные расходы в течение 3 (трех) дней с момента предъявления соответствующего требования или выставления счета.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1.10. В соответствии с действующим законодательством РФ, к настоящему Договору не применяются положения и правила о возобновлении договора аренды на неопределенный срок.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2. Права и обязанности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 </w:t>
      </w:r>
      <w:r>
        <w:rPr>
          <w:rFonts w:eastAsia="Times New Roman" w:cs="Times New Roman" w:ascii="Times New Roman" w:hAnsi="Times New Roman"/>
          <w:b/>
          <w:sz w:val="18"/>
        </w:rPr>
        <w:t>Арендодатель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2.1.1. Подготовить Транспортное средство к передаче, включая составление </w:t>
      </w:r>
      <w:hyperlink r:id="rId2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Акта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2.1.2. Передать Транспортное средство в технически исправном состоянии, соответствующем требованиям, установленным нормативно-правовыми актами для допуска в эксплуатацию Транспортных средств. Передаваемое Транспортное средство не должно иметь недостатков и неисправностей, при наличии которых эксплуатация Транспортного средства запрещена.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2.1.3. Передать Арендатору Транспортное средство вместе со всеми принадлежностями и документацией по </w:t>
      </w:r>
      <w:hyperlink r:id="rId3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Акту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в течении 3 (трех) дней с момента заключения настоящего Договора. Акт приемки-передачи Транспортного средства, подписанный Сторонами, является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2.1.4. Обеспечить наличие документов, подтверждающих страхование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2.1.5. Вести учет полученных от Арендатора платежей арендной платы.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2.2. </w:t>
      </w:r>
      <w:r>
        <w:rPr>
          <w:rFonts w:eastAsia="Times New Roman" w:cs="Times New Roman" w:ascii="Times New Roman" w:hAnsi="Times New Roman"/>
          <w:b/>
          <w:sz w:val="18"/>
        </w:rPr>
        <w:t>Арендодатель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2.2.1. По своему усмотрению проводить проверку технического и эстетического состояния транспортного средства с уведомлением Арендатора за 3 (три) дня о времени и месте предоставления Транспортного средства для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 </w:t>
      </w:r>
      <w:r>
        <w:rPr>
          <w:rFonts w:eastAsia="Times New Roman" w:cs="Times New Roman" w:ascii="Times New Roman" w:hAnsi="Times New Roman"/>
          <w:b/>
          <w:sz w:val="18"/>
        </w:rPr>
        <w:t>Арендатор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2.3.1. Перед подписанием Акта приемки-передачи транспортного средства осмотреть Транспортное средство и проверить его техническое состояние, указать на имеющиеся недостатки и неисправности. Результат осмотра фиксируется сторонами в Акте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2.3.2. Своими силами осуществлять управление Транспортного средства и его эксплуатацию. Нести расходы на содержание Транспортного средства, а также расходы, возникающие в связи с его эксплуатацией (в том числе, но не исключительно: заправку топливом, заливку/доливку/смену масел и любых иных используемых в Транспортное средство технических жидкостей, замену фильтров/ремней/шлангов/щеток/шин/дисков/аккумулятора, и т.п.).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2.3.3. Поддерживать надлежащее техническое, гигиеническое состояние Транспортного средства. Бережно и с должным вниманием относиться к эксплуатации. Самостоятельно своими силами и за свой счет обеспечивать надлежащую эксплуатацию Транспортного средства, а также нести расходы по текущему ремонту и содержанию Транспортного средства и иные расходы, возникающие в связи с его эксплуатацией в течение всего срока действия Договора. Арендатор обязуется обеспечить проведение технического обслуживания и (или) любых ремонтных работ Транспортного средства на СТО официальных дилеров марки Транспортного средства и (или) СТО, рекомендованных (указанных) Арендодателем. В случаях, если техническое обслуживание и (или) ремонтные работы Транспортного средства были произведены Арендатором на СТО, отличных от указанных в настоящем пункте, Арендатор принимает на себя все риски, связанные с гарантийными обязательствами по Транспортному средству, в том числе, но не ограничиваясь, отказ от исполнения гарантийных обязательств. По запросу Арендодателя Арендатор в течение 3 (трех) календарных дней предоставляет Арендатору подтверждение прохождения технического обслуживания и/или выполнение любых ремонтных работ. Надлежащим подтверждением будут являться Договоры, акты выполненных работ, чеки, квитанции, отметки в сервисных книжках и прочее.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2.3.5. В течение срока аренды не демонтировать установленные на Транспортное средство электронные средства охраны (сигнализации) и слежения, и не удалять нанесенную маркировку и оклейку кузова, а также надлежащим образом содержать тент кузова с нанесенной на нем рекламной информацией. При случайном повреждении или удалении маркировки, оклейки, брендированного тента в срок не позднее 2 (двух) рабочих дней уведомить об этом Арендодателя, и в установленный им срок предоставить Транспортное средство для нанесения повторной маркировки, ремонта тента, при этом возместить расходы на повторную маркировку, ремонт и брендирование.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2.3.6. По требованию Арендодателя предоставлять ему Транспортное средство для осмотра. В случае обнаружения дефектов составить соответствующий двусторонний акт, с указанием обстоятельств, предшествующих повреждениям, и их причин.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2.3.7. Следить за своевременным обязательным страхованием гражданской ответственности перед третьими лицами в течение всего периода действия настоящего Договора и наличием действующего полиса. За 30 дней до истечения срока страхования и действия полиса уведомлять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2.3.8. Нести ответственность за все риски, связанные с утерей, кражей, преждевременным износом, порчей и повреждением Транспортного средства и за причинение вреда третьим лицам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2.3.9. Своевременно производить оплату за аренду Транспортного средства в срок, предусмотренный настоящим Договором.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 Письменно уведомить Арендодателя о случаях ДТП, утраты, хищения или наступления иных имущественных рисков, связанных с утратой или повреждением ТС, его оборудования, комплектующих, документов и т.п. Не допускать к управлению лиц, не имеющих права управления Транспортным средством, и лиц, имеющих признаки алкогольного/наркотического/иного опьянения. Самостоятельно проводить осмотры и вести допуск лиц к управлению Транспортным средством.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2.3.10.1. В случае ДТП с участием Транспортного средства Арендатор обязуется в срок, не превышающий более 2-х часов информировать Арендодателя о данном ДТП в следующем объеме: дата, время, место ДТП, его участники и свидетели (марка и регистрационные номера транспортных средств, паспортные данные, контактные телефоны), оформлялось ли ДТП с участием сотрудников ГИБДД, а также указать предварительно виновное лицо.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В последующем направить Арендодателю все документы, составленные правоохранительными и контролирующими органами: справка о ДТП, Европротокол, определения и постановления по административному делу, протокол, копии (либо скан) паспорта, водительского удостоверения, СРТС, полиса ОСАГО и иные необходимые документы по запросу Арендодателя. Кроме того, одновременно с информацией о ДТП необходимо предоставить фотографии места ДТП в электронном виде (обзорная, узловая и детальная фотосъемка). В случае нарушения указанного обязательства, весь риск неблагоприятных последствий лежит на Арендаторе.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2.3.10.2. Арендатор несет ответственность в полном объеме в случае некорректного оформления документов по ДТП либо их не оформления. В случае получения Арендодателем отказа страховщика в выплате страхового возмещения по причине отсутствия документов либо некорректного их оформления, Арендатор обязан возместить Арендодателю прямой имущественный вред и упущенную выгоду.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2.3.10.3. В случае, когда страховое возмещение по Договору добровольного имущественного страхования не в полном объеме возмещает убытки/ущерб, причиненные Арендодателю, Арендатор обязан в течение 10 (десяти) рабочих дней с момента получения письменного требования Арендодателя возместить ему разницу между суммой убытков/ущерба и суммой страхового возмещения. Также в случае, если лимита ответственности по Договору обязательного страхования недостаточно для возмещения ущерба пострадавшему (пострадавшим) в ДТП, виновником которого признан Арендатор, последний обязан в течение 10 (десяти) рабочих дней с момента получения требования Арендодателя возместить последнему разницу между стоимостью восстановительного ремонта и выплаченным пострадавшему (пострадавшим) страховым возмещением. При этом в случае судебного разбирательства по спорам, связанным с ответственностью владельца Транспортного средства перед третьими лицами, а также по спорам в порядке суброгации страховщика, Арендатор обязан участвовать в разбирательстве и выступать на стороне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2.3.11. В течение 3 (трех) рабочих дней с момента получения письменного требования возместить Арендодателю суммы административных штрафов, назначенных за административные правонарушения, совершенные Арендатором в период действия Договора и эксплуатации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2.3.12. Обеспечить сохранность переданных документов и комплектующих. В случае их утраты в течение 3 (Трех) рабочих дней с момента направления/вручения, соответствующего письменного требования возместить Арендодателю затраты по их восстановлению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2.3.13. Все действия, необходимые и достаточные для обеспечения законности использования, владения, использования, управления, эксплуатации и хранения Транспортным средством (в том числе регистрация кодов ОКВЭД для осуществления деятельности, получение лицензий/разрешений/пропусков) осуществляются непосредственно Арендатором полностью и исключительно за его счет.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2.3.14. При изменении реквизитов, адреса регистрации, контактных данных или финансового состояния, прямо влияющего на риск нормального исполнения настоящего Договора, известить об этом Арендодателя в течение 3 (трех) календарных дней с момента получения Арендатором информации об изменении. Не поступление указанных уведомлений в установленный в Договоре срок будет считаться умышленным введением в заблуждение и злоупотреблением своим правом.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2.4. </w:t>
      </w:r>
      <w:r>
        <w:rPr>
          <w:rFonts w:eastAsia="Times New Roman" w:cs="Times New Roman" w:ascii="Times New Roman" w:hAnsi="Times New Roman"/>
          <w:b/>
          <w:sz w:val="18"/>
        </w:rPr>
        <w:t>Арендатор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2.4.1. Использовать Транспортное средство по своему усмотрению, но не нарушая правила использования и назначения арендованного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2.4.2. Осуществлять хранение Транспортного средства на территории Арендодателя.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Арендатор имеет право после согласования с Арендодателем за свой счет установить на Транспортное средство дополнительные электронные средства охраны (сигнализации).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Арендатор не вправе распоряжаться Транспортным средством (сдавать в аренду/субаренду, менять, закладывать, отчуждать иным способом) в период действия настоящего Договора.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3. Улучшения арендованного имущества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3.1. Произведенные Арендатором отделимые улучшения Транспортного средства являются собственностью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3.2.  Арендатор вправе с согласия Арендодателя производить неотделимые улучшения Транспортного средства. После прекращения Договора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Арендодатель не возмещает Арендатору стоимость неотделимых улучшений.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4. Размер, сроки и порядок внесения арендной платы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4.1. Арендная плата за пользование ТС устанавливается в размере 15000 (пятнадцать тысяч) рублей 00 коп. в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4.2. Оплата Арендатором ежемесячных платежей за пользование Транспортным средством должна осуществляться в течение 15 (пятнадцати) календарных дней с даты окончания календарного месяца аренды, путем перечисления безналичных денежных средств на расчетный счет Арендодателя, указанный в разделе 11 настоящего Договора.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4.3. Моментом исполнения обязанности Арендатора по оплате платежей по настоящему договору считается момент поступления денежных средств на расчетный счет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5. Возврат имущества Арендодателю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5.1.  Арендатор обязан за свой счет подготовить Транспортное средство к возврату Арендодателю.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5.2. Арендатор обязан</w:t>
      </w:r>
      <w:r>
        <w:rPr>
          <w:rFonts w:eastAsia="Calibri" w:cs="Calibri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по истечении срока действия настоящего Договора вернуть Арендодателю в течение 3 (трех) дней Транспортное средство вместе со всеми принадлежностями и документами в том состоянии, в котором он его получил, с учетом нормального износа. При возврате Транспортного средства Стороны подписывают </w:t>
      </w:r>
      <w:hyperlink r:id="rId4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6. Ответственность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6.2. Арендодатель несет ответственность за вред, причиненный Арендатору и третьим лицам, арендованным Транспортным средством, механизмами, устройствами и оборудованием, неразрывно связанными с Транспортным средством. Арендатор несет имущественную (материальную) ответственность за переданное ему имущество в полном объеме в соответствии со статьями 648, 1064, 1079 Гражданского Кодекса РФ. В случае нарушений требований закона, в том числе, но не исключительно, норм КоАП РФ и КоАП города Москвы в ходе эксплуатации переданного в аренду Транспортного средства Арендатором ответственность за данные нарушения несет Арендатор в полном объеме, а в случае привлечения Арендодателя к ответственности за допущенные Арендатором нарушения в период аренды, Арендатор обязуется в течение 3 (трех) дней произвести возмещение Арендодателю понесенных им убытков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6.3. За несвоевременное перечисление/уплату арендной платы Арендодатель вправе требовать с Арендатора уплаты неустойки (пени) в размере 0,1%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7. Форс-мажор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7.2. В случае наступления этих обстоятельств Сторона обязана в течение 7 (Семи) дней уведомить об этом другую Сторону.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7.3. Если обстоятельства непреодолимой силы продолжают действовать более 10 дней, то каждая сторона вправе расторгнуть Договор в одностороннем порядке.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8. Разрешение споров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8.1. Все споры, связанные с изменением</w:t>
      </w:r>
      <w:r>
        <w:rPr>
          <w:rFonts w:eastAsia="Arial" w:cs="Arial" w:ascii="Arial" w:hAnsi="Arial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и расторжением Договора, будут разрешаться Сторонами путем переговоров.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8.2. В случае не достижения соглашения в ходе переговоров, заинтересованная Сторона направляет претензию в письменной форме, подписанную уполномоченным лицом. Срок ответа на претензию составляет 10 календарных дней после получения претензии другой стороной.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8.3. В случае не урегулирования разногласий в претензионном порядке, а также в случае неполучения ответа на претензию, спор передается на рассмотрение в судебном порядке по месту нахождения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9. Срок действия Договора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9.1. Настоящий договор вступает в силу с момента его подписания и действует до полного исполнения Сторонами своих обязательств по нему.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9.2. В случае, если ни одна из сторон за 10 (десять) календарных дней до даты прекращения настоящего договора не заявит о своем намерении его прекратить, договор считается пролонгированным на тот же срок на тех же условиях.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9.3. Договор может быть досрочно расторгнут по соглашению Сторон либо по письменному требованию одной из Сторон за 30 календарных дней, а также в случае нарушения Стороной обязательств по Договору.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10. Заключительные положения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10.1.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10.3. Любые уведомления, направляемые Сторонами в рамках настоящего Договора, должны быть оформлены в письменном виде и вручены в руки, отправлены по почте заказным или ценным письмом с уведомлением о вручении или курьером по приведенным в разделе 11 настоящего договора адресам. Датой уведомления считается дата его доставки, указанная в уведомлении о вручении или доставке, отметка о получении, проставленная на документе и (или) расписка в получении. Любая из Сторон может указать путем направления соответствующего письменного уведомления новый адрес, который будет использоваться впоследствии для направления любого уведомления, запроса, требования или иного сообщения по Договору.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10.4. К Договору прилагаются акты, которые являются неотъемлемой частью настоящего Договора: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</w:t>
      </w:r>
      <w:hyperlink r:id="rId5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 xml:space="preserve"> 1);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Акт осмотра транспортного средства при приемке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>2).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11. Адреса, реквизиты и подписи Сторон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</w:r>
    </w:p>
    <w:tbl>
      <w:tblPr>
        <w:tblW w:w="8552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3"/>
        <w:gridCol w:w="4388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personalData_lastName} {personalData_firstName} {personalData_patronymic} паспорт {passport_series}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{passport_number }. {passport_issuedBy}, {passport_issueDate} код {passport_departmentCode}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_______________________/{personalData_lastName} {personalData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firstname} {personalData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>(подпись)</w:t>
            </w:r>
          </w:p>
        </w:tc>
      </w:tr>
    </w:tbl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 xml:space="preserve">Приложение </w:t>
      </w:r>
      <w:r>
        <w:rPr>
          <w:rFonts w:eastAsia="Segoe UI Symbol" w:cs="Segoe UI Symbol" w:ascii="Segoe UI Symbol" w:hAnsi="Segoe UI Symbol"/>
          <w:b/>
          <w:sz w:val="18"/>
        </w:rPr>
        <w:t>№</w:t>
      </w:r>
      <w:r>
        <w:rPr>
          <w:rFonts w:eastAsia="Times New Roman" w:cs="Times New Roman" w:ascii="Times New Roman" w:hAnsi="Times New Roman"/>
          <w:b/>
          <w:sz w:val="1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АКТ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приема-передачи транспортного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5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0"/>
        <w:gridCol w:w="4664"/>
      </w:tblGrid>
      <w:tr>
        <w:trPr>
          <w:trHeight w:val="1" w:hRule="atLeast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г. Москва</w:t>
            </w:r>
          </w:p>
        </w:tc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{lease_agreement_number} {lease_agreement_date }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</w:t>
      </w:r>
      <w:r>
        <w:rPr>
          <w:rFonts w:eastAsia="Times New Roman" w:cs="Times New Roman" w:ascii="Times New Roman" w:hAnsi="Times New Roman"/>
          <w:sz w:val="18"/>
        </w:rPr>
        <w:t>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personalData_lastName} {personalData_firstName} {personalData_patronymic} паспорт {passport_series}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{passport_number }. {passport_issuedBy}, {passport_issueDate} код {passport_departmentCode}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далее именуемые «Стороны», а по отдельности «Сторона», составили настоящий Акт приема-передачи транспортного средства о том, что в день подписания Акта Арендодатель передал, а Арендатор принял следующее Транспортное средство: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{vehicle_make) $(vehicle_model}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{vehicle_licensePlate}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{vehicle_vin 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{vehicle_year}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{vehicle_type}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chassis}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bodyColor}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ptsNumber}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stsNumber}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подтверждают, что вышеуказанное Транспортное средство передается в исправном состоянии, без повреждений, препятствующих эксплуатации транспортного средства по прямому назначению, идентификационные номера автомобиля сверены и соответствуют указанным в документах и договоре аренды Транспортного средства. Комплектность Транспортного средства проверена и соответствует заводской.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претензий к техническому состоянию и характеристикам передаваемого/принимаемого Транспортного средства и иных претензий, в том числе имущественных, не имеют.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4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954"/>
      </w:tblGrid>
      <w:tr>
        <w:trPr>
          <w:trHeight w:val="4757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personalData_lastName} {personalData_firstName} {personalData_patronymic} паспорт {passport_series}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{passport_number }. {passport_issuedBy}, {passport_issueDate} код {passport_departmentCode}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_______________________/ {personalData_lastName} {personalData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firstname} {personalData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patronymic}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16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CA50F05114C4CB20A90067A178E1A397E63FFAF7411579C4F5E58C8E6r5L" TargetMode="External"/><Relationship Id="rId3" Type="http://schemas.openxmlformats.org/officeDocument/2006/relationships/hyperlink" Target="consultantplus://offline/ref=1CA50F05114C4CB20A90067A178E1A397E63FFAF7411579C4F5E58C8E6r5L" TargetMode="External"/><Relationship Id="rId4" Type="http://schemas.openxmlformats.org/officeDocument/2006/relationships/hyperlink" Target="consultantplus://offline/ref=1CA50F05114C4CB20A90067A178E1A397E63FFAF7411579C4F5E58C8E6r5L" TargetMode="External"/><Relationship Id="rId5" Type="http://schemas.openxmlformats.org/officeDocument/2006/relationships/hyperlink" Target="consultantplus://offline/ref=1CA50F05114C4CB20A90067A178E1A397E63FFAF7411579C4F5E58C8E6r5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LibreOffice/25.2.5.2$Linux_X86_64 LibreOffice_project/520$Build-2</Application>
  <AppVersion>15.0000</AppVersion>
  <Pages>7</Pages>
  <Words>2796</Words>
  <Characters>20834</Characters>
  <CharactersWithSpaces>23714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2025-07-31T17:25:00Z</dcterms:created>
  <dc:creator/>
  <dc:description/>
  <dc:language>ru-RU</dc:language>
  <cp:lastModifiedBy/>
  <dcterms:modified xsi:type="dcterms:W3CDTF">2025-08-29T19:58:10Z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