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E4118">
      <w:pPr>
        <w:pStyle w:val="2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450" w:lineRule="atLeast"/>
        <w:ind w:left="0" w:leftChars="0" w:right="0" w:rightChars="0" w:firstLine="0" w:firstLineChars="0"/>
        <w:jc w:val="center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  <w:bdr w:val="none" w:sz="0" w:space="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  <w:bdr w:val="none" w:color="auto" w:sz="2" w:space="0"/>
          <w:shd w:val="clear" w:fill="FFFFFF"/>
        </w:rPr>
        <w:t>中华民族现代文明的鲜明特质与建设路径</w:t>
      </w:r>
    </w:p>
    <w:p w14:paraId="69F07419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习近平总书记在文化传承发展座谈会上深刻指出，中华民族现代文明是赓续古老文明的现代文明，不是消灭古老文明的现代文明；是从中华大地长出来的现代文明，不是照搬照抄其他国家的现代文明；是文明更新的结果，不是文明断裂的产物。这一重要论述为我们准确把握中华民族现代文明的特质、探索其建设路径提供了根本遵循。深入阐释其鲜明特质、明晰其建设路径，对于推进文化强国建设、实现民族复兴伟业具有重大意义。</w:t>
      </w:r>
    </w:p>
    <w:p w14:paraId="6E7B979B">
      <w:pPr>
        <w:pStyle w:val="3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203" w:beforeAutospacing="0" w:after="0" w:afterAutospacing="0" w:line="405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一、中华民族现代文明的鲜明特质</w:t>
      </w:r>
    </w:p>
    <w:p w14:paraId="0CB80F2D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30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（一）连续性：文明根脉的薪火相传</w:t>
      </w:r>
      <w:bookmarkStart w:id="0" w:name="_GoBack"/>
      <w:bookmarkEnd w:id="0"/>
    </w:p>
    <w:p w14:paraId="0AA4A109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最鲜明的特质是其从未中断的连续性，这是世界文明史上独一无二的奇迹。从甲骨文镌刻的文明密码到良渚玉器承载的礼制精神，从《诗经》《楚辞》的文学瑰宝到唐宋诗词的意境华章，从传统中医药的诊疗智慧到二十四节气的农耕文明，中华优秀传统文化历经数千年沉淀，形成了一脉相承的精神谱系。进入现代社会，这种连续性并未断裂，而是实现了创造性转化与创新性发展。比如，“民为邦本” 的传统理念转化为新时代 “以人民为中心” 的发展思想，“天下大同” 的理想追求升华为构建人类命运共同体的中国方案，“天人合一” 的生态智慧演变为 “绿水青山就是金山银山” 的发展理念。这种文明传承不是简单的复古守旧，而是在现代语境下对传统文明的扬弃继承，让古老文明在新时代焕发生机。</w:t>
      </w:r>
    </w:p>
    <w:p w14:paraId="79E1E1C2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（二）创新性：传统文明的现代转型</w:t>
      </w:r>
    </w:p>
    <w:p w14:paraId="4B95681D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是在不断创新中形成的文明形态，创新是其发展进步的核心动力。不同于西方现代化进程中对传统文明的割裂式否定，中华民族现代文明始终坚持在传承中创新、在创新中发展。在理论层面，马克思主义基本原理同中国具体实际、同中华优秀传统文化相结合，诞生了毛泽东思想、邓小平理论、“三个代表” 重要思想、科学发展观、习近平新时代中国特色社会主义思想，实现了马克思主义中国化时代化的一次次理论飞跃；在实践层面，从农村包围城市的革命道路到改革开放的伟大实践，从中国特色社会主义制度的完善到中国式现代化的推进，无不体现着创新精神。在文化领域，故宫文创将传统文物与现代设计相结合，年销售额突破 15 亿元；河南卫视 “端午奇妙游”“中秋奇妙游” 等节目以现代科技演绎传统节日文化，引发全民文化热潮，这些都是传统文明向现代文明创新转型的生动例证。</w:t>
      </w:r>
    </w:p>
    <w:p w14:paraId="0CDDEC7D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（三）统一性：多元一体的文明凝聚</w:t>
      </w:r>
    </w:p>
    <w:p w14:paraId="4C68BC4B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中华民族现代文明具有强大的统一性，这种统一性源于各民族长期以来的文化交融与命运与共。自古以来，中华大地各民族就形成了 “多元一体” 的格局，共同创造了灿烂的中华文明。从秦汉 “大一统” 格局的形成到隋唐 “胡汉一家” 的包容，从元明清多民族国家的巩固到近现代各民族共同抵御外侮，民族团结、国家统一始终是中华文明发展的主流。进入新时代，这种统一性更加凸显：在政治层面，坚持中国共产党的集中统一领导，形成了全国一盘棋、集中力量办大事的制度优势；在文化层面，社会主义核心价值观凝聚起各族人民的共同价值追求，各民族文化相互借鉴、共同发展；在实践层面，脱贫攻坚战中各民族守望相助，乡村振兴战略中各民族携手共进，共同谱写了中华民族团结奋斗的新篇章。这种统一性不仅是国家稳定发展的基石，更是中华民族现代文明的强大凝聚力所在。</w:t>
      </w:r>
    </w:p>
    <w:p w14:paraId="36E0C8CF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（四）包容性：海纳百川的文明胸襟</w:t>
      </w:r>
    </w:p>
    <w:p w14:paraId="2D35E21C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中华民族现代文明具有鲜明的包容性，始终以开放包容的心态对待不同文明，在交流互鉴中不断丰富自身。中华文明自古就有 “协和万邦”“亲仁善邻” 的外交理念，丝绸之路成为古代文明交流的典范。近代以来，中国主动学习西方先进技术与思想文化，推动自身现代化进程；改革开放后，中国以更加开放的姿态融入世界，吸收借鉴人类文明优秀成果，同时也向世界展示中华文明的独特魅力。新时代，中国提出文明交流互鉴的重要理念，倡导不同文明平等对话、相互尊重，反对文明霸权与文明冲突。从 “一带一路” 倡议下的文化交流到国际合作中的文明互鉴，从引进来的优秀文化产品到走出去的中国影视作品，中华民族现代文明始终在包容互鉴中拓展自身内涵，为人类文明多样性发展作出重要贡献。</w:t>
      </w:r>
    </w:p>
    <w:p w14:paraId="43A9AB4E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（五）和平性：和合共生的文明追求</w:t>
      </w:r>
    </w:p>
    <w:p w14:paraId="2C2C7855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中华民族现代文明是崇尚和平的文明，和平性是其区别于其他现代文明的重要特征。不同于西方现代化进程中伴随的殖民扩张、霸权争夺，中华文明始终坚持 “和为贵” 的价值追求，主张 “国虽大，好战必亡”。从古代的 “丝绸之路”“郑和下西洋” 到现代的独立自主和平外交政策，从反对霸权主义、强权政治到推动构建人类命运共同体，和平始终是中华民族现代文明的核心价值之一。新时代，中国坚持走和平发展道路，积极参与全球治理体系改革，为解决全球气候变化、公共卫生危机等全球性问题提供中国方案；在国际冲突中秉持客观公正立场，推动劝和促谈，成为世界和平的建设者、全球发展的贡献者、国际秩序的维护者。这种和平性不仅体现了中华文明的独特价值，也为构建更加公正合理的国际秩序提供了文明支撑。</w:t>
      </w:r>
    </w:p>
    <w:p w14:paraId="0AFF73B8">
      <w:pPr>
        <w:pStyle w:val="3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203" w:beforeAutospacing="0" w:after="0" w:afterAutospacing="0" w:line="405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二、建设中华民族现代文明的实践路径</w:t>
      </w:r>
    </w:p>
    <w:p w14:paraId="7106B148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30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（一）坚守文化根脉，推动中华优秀传统文化创造性转化</w:t>
      </w:r>
    </w:p>
    <w:p w14:paraId="04012F84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建设中华民族现代文明，首要任务是传承好中华优秀传统文化的精神基因。要深入挖掘中华优秀传统文化的时代价值，对 “天下为公、民为邦本、为政以德、革故鼎新、亲仁善邻、天人合一” 等思想理念进行创造性转化，赋予其现代内涵与表达形式。要加强文化遗产保护传承，推进长城、大运河、长征、黄河等国家文化公园建设，完善非物质文化遗产保护传承体系，让文物说话、让历史说话。要创新传统文化传播方式，利用数字技术打造线上文化展馆、数字博物馆，通过短视频、直播等新媒体形式，让中华优秀传统文化走进年轻群体，增强文化认同感与自豪感。同时，要坚持取其精华、去其糟粕，摒弃传统文化中的封建糟粕，推动传统文化与现代社会相适应、与现代文明相协调。</w:t>
      </w:r>
    </w:p>
    <w:p w14:paraId="4B10FB16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（二）深化理论创新，坚持 “两个结合” 的根本遵循</w:t>
      </w:r>
    </w:p>
    <w:p w14:paraId="10AF089F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“把马克思主义基本原理同中国具体实际相结合、同中华优秀传统文化相结合” 是建设中华民族现代文明的根本路径。要持续深化对 “两个结合” 的理解与实践，一方面，立足中国特色社会主义新时代的具体实际，聚焦改革发展稳定、内政外交国防、治党治国治军等重大问题，用马克思主义的立场、观点、方法分析解决实际问题，推动理论创新与实践创新相互促进；另一方面，深入挖掘中华优秀传统文化中与马克思主义相契合的思想资源，让马克思主义在中国大地落地生根、开花结果，形成具有中国特色、中国风格、中国气派的理论体系。要加强哲学社会科学学科体系、学术体系、话语体系建设，培育壮大哲学社会科学人才队伍，为中华民族现代文明建设提供坚实理论支撑。</w:t>
      </w:r>
    </w:p>
    <w:p w14:paraId="45D14D35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（三）立足实践创新，以中国式现代化孕育现代文明</w:t>
      </w:r>
    </w:p>
    <w:p w14:paraId="1669583C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国式现代化是中华民族现代文明的实践载体，建设中华民族现代文明必须与推进中国式现代化紧密结合。要坚持以经济建设为中心，推动高质量发展，在科技创新、产业升级、区域协调发展等实践中孕育现代文明的物质基础；要发展全过程人民民主，完善中国特色社会主义民主政治制度，让民主实践成为现代文明的重要组成部分；要推进生态文明建设，践行绿色发展理念，打造人与自然和谐共生的文明形态；要增进民生福祉，扎实推进共同富裕，让现代文明成果更多更公平惠及全体人民。在实践中，要注重将文明建设融入经济社会发展各领域，比如在乡村振兴中保护乡村文化生态，在城市建设中打造特色文化地标，让现代文明在实践中不断丰富发展。</w:t>
      </w:r>
    </w:p>
    <w:p w14:paraId="19D68C7D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（四）扩大开放包容，在文明交流互鉴中丰富发展</w:t>
      </w:r>
    </w:p>
    <w:p w14:paraId="0FD31B00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建设中华民族现代文明，必须坚持开放包容的姿态，在与世界文明的交流互鉴中提升自身水平。要持续扩大文化领域对外开放，引进来与走出去相结合，吸收借鉴人类文明优秀成果，同时推动中华文化走向世界。要创新文明交流方式，办好中国国际进口博览会、中国国际文化产业博览交易会等平台，利用海外中国文化中心、孔子学院等载体，讲好中国故事、传播好中国声音。要倡导平等、互鉴、对话、包容的文明观，反对文明优越论、文明冲突论，推动构建人类命运共同体。在交流互鉴中，要保持自身文明独立性，既不盲目崇外，也不封闭保守，而是以我为主、为我所用，不断丰富中华民族现代文明的内涵。</w:t>
      </w:r>
    </w:p>
    <w:p w14:paraId="019AE069">
      <w:pPr>
        <w:pStyle w:val="4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180" w:beforeAutospacing="0" w:after="0" w:afterAutospacing="0" w:line="360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（五）强化价值引领，培育和践行社会主义核心价值观</w:t>
      </w:r>
    </w:p>
    <w:p w14:paraId="38F063E6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社会主义核心价值观是中华民族现代文明的核心价值追求，建设中华民族现代文明必须加强价值引领。要把培育和践行社会主义核心价值观融入国民教育、精神文明创建、文化产品创作生产全过程，推动其转化为人们的情感认同和行为习惯。要弘扬以伟大建党精神为源头的中国共产党人精神谱系，传承红色基因，赓续红色血脉，为现代文明建设注入精神动力。要加强思想道德建设，实施公民道德建设工程，弘扬中华传统美德，培育时代新风新貌，不断提升公民道德素养和社会文明程度。要注重发挥先进典型的示范引领作用，宣传新时代道德模范、最美人物、身边好人的先进事迹，让崇尚英雄、学习英雄、争当英雄成为社会风尚，为中华民族现代文明建设凝聚强大精神力量。</w:t>
      </w:r>
    </w:p>
    <w:p w14:paraId="50F02855">
      <w:pPr>
        <w:pStyle w:val="3"/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203" w:beforeAutospacing="0" w:after="0" w:afterAutospacing="0" w:line="405" w:lineRule="atLeast"/>
        <w:ind w:left="0" w:leftChars="0" w:right="0" w:righ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结语</w:t>
      </w:r>
    </w:p>
    <w:p w14:paraId="3769E182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spacing w:before="0" w:beforeAutospacing="0" w:after="0" w:afterAutospacing="0" w:line="36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sz="0" w:space="0"/>
          <w:shd w:val="clear" w:fill="FFFFFF"/>
          <w:lang w:val="en-US" w:eastAsia="zh-CN" w:bidi="ar"/>
        </w:rPr>
        <w:t>中华民族现代文明是连续性、创新性、统一性、包容性、和平性的有机统一，这五大鲜明特质既植根于中华优秀传统文化的深厚土壤，又吸收了现代文明的先进成果，彰显了中华文明的独特魅力与时代价值。建设中华民族现代文明，是一项长期而艰巨的系统工程，需要我们坚守文化根脉、深化理论创新、立足实践创造、扩大开放包容、强化价值引领，在传承中发展、在发展中创新。面向未来，随着中国式现代化的深入推进，中华民族现代文明必将不断丰富完善，为实现中华民族伟大复兴的中国梦提供强大精神支撑，也为人类文明进步贡献更多中国智慧与中国方案。</w:t>
      </w:r>
    </w:p>
    <w:p w14:paraId="050B4E81">
      <w:pPr>
        <w:keepNext w:val="0"/>
        <w:keepLines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Autospacing="0" w:after="0" w:afterAutospacing="0"/>
        <w:ind w:left="0" w:leftChars="0" w:right="0" w:rightChars="0" w:firstLine="0" w:firstLineChars="0"/>
        <w:rPr>
          <w:bdr w:val="none" w:sz="0" w:space="0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A0663"/>
    <w:rsid w:val="3C80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2025-12-09T08:27:00Z</dcterms:created>
  <dc:creator>A-</dc:creator>
  <cp:lastModifiedBy>A-</cp:lastModifiedBy>
  <dcterms:modified xsi:type="dcterms:W3CDTF">2025-12-09T08:34:30Z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6C05E50AAFCC419A9D1EF1A7D781CCD9_12</vt:lpwstr>
  </property>
</Properties>
</file>