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D18C" w14:textId="1582F522" w:rsidR="00EB1A23" w:rsidRDefault="00EB1A23" w:rsidP="00EB1A23">
      <w:pPr>
        <w:rPr>
          <w:sz w:val="32"/>
          <w:szCs w:val="32"/>
        </w:rPr>
      </w:pPr>
      <w:r w:rsidRPr="00EB1A23">
        <w:rPr>
          <w:sz w:val="32"/>
          <w:szCs w:val="32"/>
        </w:rPr>
        <w:t>Townhouse Dúplex en Venta | La Unión - El Hatillo | 117m² | A 5 Min de Paseo El Hatillo</w:t>
      </w:r>
    </w:p>
    <w:p w14:paraId="2E3AB655" w14:textId="77777777" w:rsidR="00EB1A23" w:rsidRDefault="00EB1A23" w:rsidP="00EB1A23">
      <w:pPr>
        <w:rPr>
          <w:sz w:val="32"/>
          <w:szCs w:val="32"/>
        </w:rPr>
      </w:pPr>
    </w:p>
    <w:p w14:paraId="23B313D5" w14:textId="77777777" w:rsidR="00EB1A23" w:rsidRPr="00EB1A23" w:rsidRDefault="00EB1A23" w:rsidP="00EB1A23">
      <w:p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¡El estilo de vida, clima de montaña y seguridad que su familia merece en El Hatillo!</w:t>
      </w:r>
      <w:r w:rsidRPr="00EB1A23">
        <w:rPr>
          <w:sz w:val="32"/>
          <w:szCs w:val="32"/>
        </w:rPr>
        <w:t xml:space="preserve"> Se vende moderno e impecable </w:t>
      </w:r>
      <w:r w:rsidRPr="00EB1A23">
        <w:rPr>
          <w:b/>
          <w:bCs/>
          <w:sz w:val="32"/>
          <w:szCs w:val="32"/>
        </w:rPr>
        <w:t>Townhouse dúplex de 117 m²</w:t>
      </w:r>
      <w:r w:rsidRPr="00EB1A23">
        <w:rPr>
          <w:sz w:val="32"/>
          <w:szCs w:val="32"/>
        </w:rPr>
        <w:t xml:space="preserve">, listo para habitar, ubicado en una de las zonas más exclusivas y tranquilas de La Unión, a solo </w:t>
      </w:r>
      <w:r w:rsidRPr="00EB1A23">
        <w:rPr>
          <w:b/>
          <w:bCs/>
          <w:sz w:val="32"/>
          <w:szCs w:val="32"/>
        </w:rPr>
        <w:t>5 minutos del C.C. Paseo El Hatillo</w:t>
      </w:r>
      <w:r w:rsidRPr="00EB1A23">
        <w:rPr>
          <w:sz w:val="32"/>
          <w:szCs w:val="32"/>
        </w:rPr>
        <w:t>.</w:t>
      </w:r>
    </w:p>
    <w:p w14:paraId="280C8D80" w14:textId="77777777" w:rsidR="00EB1A23" w:rsidRPr="00EB1A23" w:rsidRDefault="00EB1A23" w:rsidP="00EB1A23">
      <w:p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Atributos y Distribución de la Propiedad:</w:t>
      </w:r>
    </w:p>
    <w:p w14:paraId="049D270B" w14:textId="77777777" w:rsidR="00EB1A23" w:rsidRPr="00EB1A23" w:rsidRDefault="00EB1A23" w:rsidP="00EB1A23">
      <w:pPr>
        <w:numPr>
          <w:ilvl w:val="0"/>
          <w:numId w:val="4"/>
        </w:num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Espacios Inteligentes:</w:t>
      </w:r>
      <w:r w:rsidRPr="00EB1A23">
        <w:rPr>
          <w:sz w:val="32"/>
          <w:szCs w:val="32"/>
        </w:rPr>
        <w:t xml:space="preserve"> 2 Amplias habitaciones (principal con baño privado) y 3 baños completos en total.</w:t>
      </w:r>
    </w:p>
    <w:p w14:paraId="1BEF85AC" w14:textId="77777777" w:rsidR="00EB1A23" w:rsidRPr="00EB1A23" w:rsidRDefault="00EB1A23" w:rsidP="00EB1A23">
      <w:pPr>
        <w:numPr>
          <w:ilvl w:val="0"/>
          <w:numId w:val="4"/>
        </w:num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Área Social Integrada:</w:t>
      </w:r>
      <w:r w:rsidRPr="00EB1A23">
        <w:rPr>
          <w:sz w:val="32"/>
          <w:szCs w:val="32"/>
        </w:rPr>
        <w:t xml:space="preserve"> Cocina moderna completamente equipada con detalles de iluminación y espaciosa sala-comedor con hermosa </w:t>
      </w:r>
      <w:r w:rsidRPr="00EB1A23">
        <w:rPr>
          <w:b/>
          <w:bCs/>
          <w:sz w:val="32"/>
          <w:szCs w:val="32"/>
        </w:rPr>
        <w:t>vista panorámica</w:t>
      </w:r>
      <w:r w:rsidRPr="00EB1A23">
        <w:rPr>
          <w:sz w:val="32"/>
          <w:szCs w:val="32"/>
        </w:rPr>
        <w:t>.</w:t>
      </w:r>
    </w:p>
    <w:p w14:paraId="4EE7E58F" w14:textId="77777777" w:rsidR="00EB1A23" w:rsidRPr="00EB1A23" w:rsidRDefault="00EB1A23" w:rsidP="00EB1A23">
      <w:pPr>
        <w:numPr>
          <w:ilvl w:val="0"/>
          <w:numId w:val="4"/>
        </w:num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Entorno Natural y Confort:</w:t>
      </w:r>
      <w:r w:rsidRPr="00EB1A23">
        <w:rPr>
          <w:sz w:val="32"/>
          <w:szCs w:val="32"/>
        </w:rPr>
        <w:t xml:space="preserve"> Clima fresco de montaña, vista a zonas verdes, aire acondicionado y calentador.</w:t>
      </w:r>
    </w:p>
    <w:p w14:paraId="315E8321" w14:textId="77777777" w:rsidR="00EB1A23" w:rsidRPr="00EB1A23" w:rsidRDefault="00EB1A23" w:rsidP="00EB1A23">
      <w:pPr>
        <w:numPr>
          <w:ilvl w:val="0"/>
          <w:numId w:val="4"/>
        </w:num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Seguridad y Logística:</w:t>
      </w:r>
      <w:r w:rsidRPr="00EB1A23">
        <w:rPr>
          <w:sz w:val="32"/>
          <w:szCs w:val="32"/>
        </w:rPr>
        <w:t xml:space="preserve"> 2 Puestos de estacionamiento, circuito cerrado de TV, vigilancia privada las 24h y fácil acceso por vía pavimentada.</w:t>
      </w:r>
    </w:p>
    <w:p w14:paraId="11D95D36" w14:textId="4981C2FF" w:rsidR="00EB1A23" w:rsidRDefault="00EB1A23" w:rsidP="00EB1A23">
      <w:pPr>
        <w:rPr>
          <w:b/>
          <w:bCs/>
          <w:sz w:val="32"/>
          <w:szCs w:val="32"/>
        </w:rPr>
      </w:pPr>
      <w:r w:rsidRPr="00EB1A23">
        <w:rPr>
          <w:b/>
          <w:bCs/>
          <w:sz w:val="32"/>
          <w:szCs w:val="32"/>
        </w:rPr>
        <w:t xml:space="preserve">Inversión: </w:t>
      </w:r>
      <w:r>
        <w:rPr>
          <w:b/>
          <w:bCs/>
          <w:sz w:val="32"/>
          <w:szCs w:val="32"/>
        </w:rPr>
        <w:t>$100.000</w:t>
      </w:r>
    </w:p>
    <w:p w14:paraId="54D63D15" w14:textId="77777777" w:rsidR="00EB1A23" w:rsidRPr="00EB1A23" w:rsidRDefault="00EB1A23" w:rsidP="00EB1A23">
      <w:pPr>
        <w:rPr>
          <w:sz w:val="32"/>
          <w:szCs w:val="32"/>
        </w:rPr>
      </w:pPr>
    </w:p>
    <w:p w14:paraId="5AD99A63" w14:textId="77777777" w:rsidR="00EB1A23" w:rsidRPr="00EB1A23" w:rsidRDefault="00EB1A23" w:rsidP="00EB1A23">
      <w:pPr>
        <w:rPr>
          <w:sz w:val="32"/>
          <w:szCs w:val="32"/>
        </w:rPr>
      </w:pPr>
      <w:r w:rsidRPr="00EB1A23">
        <w:rPr>
          <w:b/>
          <w:bCs/>
          <w:sz w:val="32"/>
          <w:szCs w:val="32"/>
        </w:rPr>
        <w:t>¡Viva rodeado de tranquilidad sin alejarse del confort de la ciudad! No deje pasar esta gran oportunidad patrimonial. Escríbanos por WhatsApp o llámenos directamente hoy mismo para coordinar su visita exclusiva. ¡Contáctenos ya!</w:t>
      </w:r>
    </w:p>
    <w:p w14:paraId="2E42E79D" w14:textId="77777777" w:rsidR="00EB1A23" w:rsidRPr="00EB1A23" w:rsidRDefault="00EB1A23" w:rsidP="00EB1A23">
      <w:pPr>
        <w:rPr>
          <w:sz w:val="32"/>
          <w:szCs w:val="32"/>
        </w:rPr>
      </w:pPr>
    </w:p>
    <w:sectPr w:rsidR="00EB1A23" w:rsidRPr="00EB1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48E2"/>
    <w:multiLevelType w:val="multilevel"/>
    <w:tmpl w:val="ADE8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572EF"/>
    <w:multiLevelType w:val="multilevel"/>
    <w:tmpl w:val="343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737DE"/>
    <w:multiLevelType w:val="multilevel"/>
    <w:tmpl w:val="D88C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C0163"/>
    <w:multiLevelType w:val="multilevel"/>
    <w:tmpl w:val="C6D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18793">
    <w:abstractNumId w:val="3"/>
  </w:num>
  <w:num w:numId="2" w16cid:durableId="399864687">
    <w:abstractNumId w:val="1"/>
  </w:num>
  <w:num w:numId="3" w16cid:durableId="506166790">
    <w:abstractNumId w:val="2"/>
  </w:num>
  <w:num w:numId="4" w16cid:durableId="15368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23"/>
    <w:rsid w:val="002B2F0E"/>
    <w:rsid w:val="00875C6B"/>
    <w:rsid w:val="00CE25BC"/>
    <w:rsid w:val="00EB1A23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0D1FD"/>
  <w15:chartTrackingRefBased/>
  <w15:docId w15:val="{4C17C00F-268A-4E5D-A91B-B4DE010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Mibelli</dc:creator>
  <cp:keywords/>
  <dc:description/>
  <cp:lastModifiedBy>Gustavo Mibelli</cp:lastModifiedBy>
  <cp:revision>1</cp:revision>
  <dcterms:created xsi:type="dcterms:W3CDTF">2026-07-29T14:16:00Z</dcterms:created>
  <dcterms:modified xsi:type="dcterms:W3CDTF">2026-07-29T14:23:00Z</dcterms:modified>
</cp:coreProperties>
</file>