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4726004" cy="3272589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1607408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3801978" cy="3291840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1492641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4620126" cy="2733574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363133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3898231" cy="2569945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1532466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1262435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5082138" cy="4822256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1609957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5284269" cy="4774130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1497684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4870383" cy="5476774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334000" cy="1654266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nasm </w:t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</w:p>
    <w:p>
      <w:pPr>
        <w:numPr>
          <w:ilvl w:val="0"/>
          <w:numId w:val="1009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1 байт AH </w:t>
      </w:r>
      <w:r>
        <w:br/>
      </w:r>
      <w:r>
        <w:rPr>
          <w:rStyle w:val="VerbatimChar"/>
        </w:rPr>
        <w:t xml:space="preserve">2 байта DX </w:t>
      </w:r>
      <w:r>
        <w:br/>
      </w:r>
      <w:r>
        <w:rPr>
          <w:rStyle w:val="VerbatimChar"/>
        </w:rPr>
        <w:t xml:space="preserve">4 байта EDX – наш случай</w:t>
      </w:r>
    </w:p>
    <w:p>
      <w:pPr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10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1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17 -</w:t>
      </w:r>
    </w:p>
    <w:p>
      <w:pPr>
        <w:pStyle w:val="BodyText"/>
      </w:pPr>
      <m:oMathPara>
        <m:oMathParaPr>
          <m:jc m:val="center"/>
        </m:oMathParaPr>
        <m:oMath>
          <m:r>
            <m:t>18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6</m:t>
          </m:r>
        </m:oMath>
      </m:oMathPara>
    </w:p>
    <w:p>
      <w:pPr>
        <w:pStyle w:val="FirstParagraph"/>
      </w:pPr>
      <w:r>
        <w:t xml:space="preserve">для х=3 и 1</w:t>
      </w:r>
    </w:p>
    <w:p>
      <w:pPr>
        <w:pStyle w:val="CaptionedFigure"/>
      </w:pPr>
      <w:bookmarkStart w:id="84" w:name="fig:016"/>
      <w:r>
        <w:drawing>
          <wp:inline>
            <wp:extent cx="4225490" cy="5842534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84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2493157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Дев Авинаш НКАбд-05-22</dc:creator>
  <dc:language>ru-RU</dc:language>
  <cp:keywords/>
  <dcterms:created xsi:type="dcterms:W3CDTF">2023-03-04T08:29:00Z</dcterms:created>
  <dcterms:modified xsi:type="dcterms:W3CDTF">2023-03-04T08:29:00Z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